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4201" w:rsidRPr="00300525" w:rsidRDefault="00752AD2" w:rsidP="00543C70">
      <w:pPr>
        <w:spacing w:after="0" w:line="240" w:lineRule="auto"/>
        <w:ind w:right="-360"/>
        <w:contextualSpacing/>
        <w:jc w:val="center"/>
        <w:rPr>
          <w:rFonts w:ascii="Arial" w:hAnsi="Arial" w:cs="Arial"/>
          <w:b/>
          <w:bCs/>
          <w:sz w:val="23"/>
          <w:szCs w:val="23"/>
          <w:u w:val="single"/>
        </w:rPr>
      </w:pPr>
      <w:r>
        <w:rPr>
          <w:rFonts w:ascii="Arial" w:hAnsi="Arial" w:cs="Arial"/>
          <w:b/>
          <w:bCs/>
          <w:sz w:val="23"/>
          <w:szCs w:val="23"/>
          <w:u w:val="single"/>
        </w:rPr>
        <w:t xml:space="preserve">SHOWCASING OF </w:t>
      </w:r>
      <w:r w:rsidR="00686859" w:rsidRPr="00300525">
        <w:rPr>
          <w:rFonts w:ascii="Arial" w:hAnsi="Arial" w:cs="Arial"/>
          <w:b/>
          <w:bCs/>
          <w:sz w:val="23"/>
          <w:szCs w:val="23"/>
          <w:u w:val="single"/>
        </w:rPr>
        <w:t xml:space="preserve">FINANCIAL ASSETS </w:t>
      </w:r>
      <w:r>
        <w:rPr>
          <w:rFonts w:ascii="Arial" w:hAnsi="Arial" w:cs="Arial"/>
          <w:b/>
          <w:bCs/>
          <w:sz w:val="23"/>
          <w:szCs w:val="23"/>
          <w:u w:val="single"/>
        </w:rPr>
        <w:t>FOR SALE</w:t>
      </w:r>
      <w:r w:rsidR="00F92679">
        <w:rPr>
          <w:rFonts w:ascii="Arial" w:hAnsi="Arial" w:cs="Arial"/>
          <w:b/>
          <w:bCs/>
          <w:sz w:val="23"/>
          <w:szCs w:val="23"/>
          <w:u w:val="single"/>
        </w:rPr>
        <w:t xml:space="preserve"> (</w:t>
      </w:r>
      <w:r w:rsidR="00300525">
        <w:rPr>
          <w:rFonts w:ascii="Arial" w:hAnsi="Arial" w:cs="Arial"/>
          <w:b/>
          <w:bCs/>
          <w:sz w:val="23"/>
          <w:szCs w:val="23"/>
          <w:u w:val="single"/>
        </w:rPr>
        <w:t>E</w:t>
      </w:r>
      <w:r w:rsidR="00525C3A" w:rsidRPr="00300525">
        <w:rPr>
          <w:rFonts w:ascii="Arial" w:hAnsi="Arial" w:cs="Arial"/>
          <w:b/>
          <w:bCs/>
          <w:sz w:val="23"/>
          <w:szCs w:val="23"/>
          <w:u w:val="single"/>
        </w:rPr>
        <w:t xml:space="preserve">-Auction on: </w:t>
      </w:r>
      <w:r w:rsidR="00F005E4">
        <w:rPr>
          <w:rFonts w:ascii="Arial" w:hAnsi="Arial" w:cs="Arial"/>
          <w:b/>
          <w:bCs/>
          <w:sz w:val="23"/>
          <w:szCs w:val="23"/>
          <w:u w:val="single"/>
        </w:rPr>
        <w:t>2</w:t>
      </w:r>
      <w:r w:rsidR="001F1A11">
        <w:rPr>
          <w:rFonts w:ascii="Arial" w:hAnsi="Arial" w:cs="Arial"/>
          <w:b/>
          <w:bCs/>
          <w:sz w:val="23"/>
          <w:szCs w:val="23"/>
          <w:u w:val="single"/>
        </w:rPr>
        <w:t>8</w:t>
      </w:r>
      <w:bookmarkStart w:id="0" w:name="_GoBack"/>
      <w:bookmarkEnd w:id="0"/>
      <w:r w:rsidR="00F005E4">
        <w:rPr>
          <w:rFonts w:ascii="Arial" w:hAnsi="Arial" w:cs="Arial"/>
          <w:b/>
          <w:bCs/>
          <w:sz w:val="23"/>
          <w:szCs w:val="23"/>
          <w:u w:val="single"/>
        </w:rPr>
        <w:t>.10</w:t>
      </w:r>
      <w:r w:rsidR="0073492F" w:rsidRPr="00E241EE">
        <w:rPr>
          <w:rFonts w:ascii="Arial" w:hAnsi="Arial" w:cs="Arial"/>
          <w:b/>
          <w:bCs/>
          <w:sz w:val="23"/>
          <w:szCs w:val="23"/>
          <w:u w:val="single"/>
        </w:rPr>
        <w:t>.202</w:t>
      </w:r>
      <w:r w:rsidR="00E241EE" w:rsidRPr="00E241EE">
        <w:rPr>
          <w:rFonts w:ascii="Arial" w:hAnsi="Arial" w:cs="Arial"/>
          <w:b/>
          <w:bCs/>
          <w:sz w:val="23"/>
          <w:szCs w:val="23"/>
          <w:u w:val="single"/>
        </w:rPr>
        <w:t>2</w:t>
      </w:r>
      <w:r w:rsidR="00F92679" w:rsidRPr="00E241EE">
        <w:rPr>
          <w:rFonts w:ascii="Arial" w:hAnsi="Arial" w:cs="Arial"/>
          <w:b/>
          <w:bCs/>
          <w:sz w:val="23"/>
          <w:szCs w:val="23"/>
          <w:u w:val="single"/>
        </w:rPr>
        <w:t>)</w:t>
      </w:r>
    </w:p>
    <w:p w:rsidR="00A24F15" w:rsidRPr="00300525" w:rsidRDefault="00A24F15" w:rsidP="00543C70">
      <w:pPr>
        <w:spacing w:after="0" w:line="240" w:lineRule="auto"/>
        <w:ind w:right="-360"/>
        <w:contextualSpacing/>
        <w:jc w:val="center"/>
        <w:rPr>
          <w:rFonts w:ascii="Arial" w:hAnsi="Arial" w:cs="Arial"/>
          <w:b/>
          <w:bCs/>
          <w:sz w:val="23"/>
          <w:szCs w:val="23"/>
          <w:u w:val="single"/>
        </w:rPr>
      </w:pPr>
    </w:p>
    <w:p w:rsidR="00752AD2" w:rsidRDefault="00752AD2" w:rsidP="00543C70">
      <w:pPr>
        <w:autoSpaceDE w:val="0"/>
        <w:autoSpaceDN w:val="0"/>
        <w:adjustRightInd w:val="0"/>
        <w:spacing w:after="0" w:line="240" w:lineRule="auto"/>
        <w:contextualSpacing/>
        <w:jc w:val="both"/>
        <w:rPr>
          <w:rFonts w:ascii="Arial" w:hAnsi="Arial" w:cs="Arial"/>
          <w:sz w:val="23"/>
          <w:szCs w:val="23"/>
        </w:rPr>
      </w:pPr>
      <w:r>
        <w:rPr>
          <w:rFonts w:ascii="Arial" w:hAnsi="Arial" w:cs="Arial"/>
          <w:sz w:val="23"/>
          <w:szCs w:val="23"/>
        </w:rPr>
        <w:t>Dear Sir/Madam,</w:t>
      </w:r>
    </w:p>
    <w:p w:rsidR="00752AD2" w:rsidRDefault="00752AD2" w:rsidP="00543C70">
      <w:pPr>
        <w:autoSpaceDE w:val="0"/>
        <w:autoSpaceDN w:val="0"/>
        <w:adjustRightInd w:val="0"/>
        <w:spacing w:after="0" w:line="240" w:lineRule="auto"/>
        <w:contextualSpacing/>
        <w:jc w:val="both"/>
        <w:rPr>
          <w:rFonts w:ascii="Arial" w:hAnsi="Arial" w:cs="Arial"/>
          <w:sz w:val="23"/>
          <w:szCs w:val="23"/>
        </w:rPr>
      </w:pPr>
    </w:p>
    <w:p w:rsidR="00686859" w:rsidRDefault="00766AC0"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sz w:val="23"/>
          <w:szCs w:val="23"/>
        </w:rPr>
        <w:t xml:space="preserve">In terms of the Bank’s Policy </w:t>
      </w:r>
      <w:r w:rsidR="00F511A6">
        <w:rPr>
          <w:rFonts w:ascii="Arial" w:hAnsi="Arial" w:cs="Arial"/>
          <w:sz w:val="23"/>
          <w:szCs w:val="23"/>
        </w:rPr>
        <w:t xml:space="preserve">guidelines </w:t>
      </w:r>
      <w:r w:rsidRPr="00300525">
        <w:rPr>
          <w:rFonts w:ascii="Arial" w:hAnsi="Arial" w:cs="Arial"/>
          <w:sz w:val="23"/>
          <w:szCs w:val="23"/>
        </w:rPr>
        <w:t xml:space="preserve">on </w:t>
      </w:r>
      <w:r w:rsidR="00F511A6">
        <w:rPr>
          <w:rFonts w:ascii="Arial" w:hAnsi="Arial" w:cs="Arial"/>
          <w:sz w:val="23"/>
          <w:szCs w:val="23"/>
        </w:rPr>
        <w:t>Transfer of Loan exposure</w:t>
      </w:r>
      <w:r w:rsidRPr="00300525">
        <w:rPr>
          <w:rFonts w:ascii="Arial" w:hAnsi="Arial" w:cs="Arial"/>
          <w:sz w:val="23"/>
          <w:szCs w:val="23"/>
        </w:rPr>
        <w:t xml:space="preserve"> in line with the regulatory guidelines, we place the following accounts for sale to ARCs</w:t>
      </w:r>
      <w:r w:rsidR="0048561A" w:rsidRPr="00300525">
        <w:rPr>
          <w:rFonts w:ascii="Arial" w:hAnsi="Arial" w:cs="Arial"/>
          <w:sz w:val="23"/>
          <w:szCs w:val="23"/>
        </w:rPr>
        <w:t xml:space="preserve">, </w:t>
      </w:r>
      <w:r w:rsidRPr="00300525">
        <w:rPr>
          <w:rFonts w:ascii="Arial" w:hAnsi="Arial" w:cs="Arial"/>
          <w:sz w:val="23"/>
          <w:szCs w:val="23"/>
        </w:rPr>
        <w:t>on the terms and conditions indicated there against. However, please note that the sale will be subject to final approval by the Competent Authority of the Bank:</w:t>
      </w:r>
    </w:p>
    <w:p w:rsidR="00F92679" w:rsidRPr="00300525" w:rsidRDefault="00F92679" w:rsidP="00543C70">
      <w:pPr>
        <w:autoSpaceDE w:val="0"/>
        <w:autoSpaceDN w:val="0"/>
        <w:adjustRightInd w:val="0"/>
        <w:spacing w:after="0" w:line="240" w:lineRule="auto"/>
        <w:contextualSpacing/>
        <w:jc w:val="both"/>
        <w:rPr>
          <w:rFonts w:ascii="Arial" w:hAnsi="Arial" w:cs="Arial"/>
          <w:sz w:val="23"/>
          <w:szCs w:val="23"/>
        </w:rPr>
      </w:pPr>
    </w:p>
    <w:tbl>
      <w:tblPr>
        <w:tblStyle w:val="TableGrid"/>
        <w:tblW w:w="0" w:type="auto"/>
        <w:tblInd w:w="198" w:type="dxa"/>
        <w:tblLayout w:type="fixed"/>
        <w:tblLook w:val="04A0" w:firstRow="1" w:lastRow="0" w:firstColumn="1" w:lastColumn="0" w:noHBand="0" w:noVBand="1"/>
      </w:tblPr>
      <w:tblGrid>
        <w:gridCol w:w="590"/>
        <w:gridCol w:w="1021"/>
        <w:gridCol w:w="1843"/>
        <w:gridCol w:w="3119"/>
        <w:gridCol w:w="1559"/>
        <w:gridCol w:w="1134"/>
        <w:gridCol w:w="1552"/>
      </w:tblGrid>
      <w:tr w:rsidR="00766AC0" w:rsidRPr="00300525" w:rsidTr="00C43CC4">
        <w:tc>
          <w:tcPr>
            <w:tcW w:w="10818" w:type="dxa"/>
            <w:gridSpan w:val="7"/>
          </w:tcPr>
          <w:p w:rsidR="00766AC0" w:rsidRPr="00300525" w:rsidRDefault="00766AC0" w:rsidP="00E85926">
            <w:pPr>
              <w:autoSpaceDE w:val="0"/>
              <w:autoSpaceDN w:val="0"/>
              <w:adjustRightInd w:val="0"/>
              <w:contextualSpacing/>
              <w:jc w:val="center"/>
              <w:rPr>
                <w:rFonts w:ascii="Arial" w:hAnsi="Arial" w:cs="Arial"/>
                <w:sz w:val="23"/>
                <w:szCs w:val="23"/>
              </w:rPr>
            </w:pPr>
            <w:r w:rsidRPr="00300525">
              <w:rPr>
                <w:rFonts w:ascii="Arial" w:hAnsi="Arial" w:cs="Arial"/>
                <w:b/>
                <w:bCs/>
                <w:sz w:val="23"/>
                <w:szCs w:val="23"/>
              </w:rPr>
              <w:t>Brief details of f</w:t>
            </w:r>
            <w:r w:rsidR="009C6020" w:rsidRPr="00300525">
              <w:rPr>
                <w:rFonts w:ascii="Arial" w:hAnsi="Arial" w:cs="Arial"/>
                <w:b/>
                <w:bCs/>
                <w:sz w:val="23"/>
                <w:szCs w:val="23"/>
              </w:rPr>
              <w:t xml:space="preserve">inancial assets </w:t>
            </w:r>
          </w:p>
        </w:tc>
      </w:tr>
      <w:tr w:rsidR="00766AC0" w:rsidRPr="00300525" w:rsidTr="00C43CC4">
        <w:tc>
          <w:tcPr>
            <w:tcW w:w="10818" w:type="dxa"/>
            <w:gridSpan w:val="7"/>
          </w:tcPr>
          <w:p w:rsidR="00766AC0" w:rsidRPr="00300525" w:rsidRDefault="007C2249" w:rsidP="00543C70">
            <w:pPr>
              <w:autoSpaceDE w:val="0"/>
              <w:autoSpaceDN w:val="0"/>
              <w:adjustRightInd w:val="0"/>
              <w:contextualSpacing/>
              <w:jc w:val="right"/>
              <w:rPr>
                <w:rFonts w:ascii="Arial" w:hAnsi="Arial" w:cs="Arial"/>
                <w:b/>
                <w:sz w:val="23"/>
                <w:szCs w:val="23"/>
              </w:rPr>
            </w:pPr>
            <w:r w:rsidRPr="00300525">
              <w:rPr>
                <w:rFonts w:ascii="Arial" w:hAnsi="Arial" w:cs="Arial"/>
                <w:b/>
                <w:sz w:val="23"/>
                <w:szCs w:val="23"/>
              </w:rPr>
              <w:t>(Rupee</w:t>
            </w:r>
            <w:r w:rsidR="00FA0D38">
              <w:rPr>
                <w:rFonts w:ascii="Arial" w:hAnsi="Arial" w:cs="Arial"/>
                <w:b/>
                <w:sz w:val="23"/>
                <w:szCs w:val="23"/>
              </w:rPr>
              <w:t xml:space="preserve">s in </w:t>
            </w:r>
            <w:proofErr w:type="spellStart"/>
            <w:r w:rsidR="00FA0D38">
              <w:rPr>
                <w:rFonts w:ascii="Arial" w:hAnsi="Arial" w:cs="Arial"/>
                <w:b/>
                <w:sz w:val="23"/>
                <w:szCs w:val="23"/>
              </w:rPr>
              <w:t>c</w:t>
            </w:r>
            <w:r w:rsidR="00766AC0" w:rsidRPr="00300525">
              <w:rPr>
                <w:rFonts w:ascii="Arial" w:hAnsi="Arial" w:cs="Arial"/>
                <w:b/>
                <w:sz w:val="23"/>
                <w:szCs w:val="23"/>
              </w:rPr>
              <w:t>rores</w:t>
            </w:r>
            <w:proofErr w:type="spellEnd"/>
            <w:r w:rsidR="00766AC0" w:rsidRPr="00300525">
              <w:rPr>
                <w:rFonts w:ascii="Arial" w:hAnsi="Arial" w:cs="Arial"/>
                <w:b/>
                <w:sz w:val="23"/>
                <w:szCs w:val="23"/>
              </w:rPr>
              <w:t>)</w:t>
            </w:r>
          </w:p>
        </w:tc>
      </w:tr>
      <w:tr w:rsidR="00FD3D73" w:rsidRPr="00300525" w:rsidTr="00C43CC4">
        <w:tc>
          <w:tcPr>
            <w:tcW w:w="590" w:type="dxa"/>
          </w:tcPr>
          <w:p w:rsidR="00FD3D73" w:rsidRPr="00300525" w:rsidRDefault="00FD3D73" w:rsidP="00543C70">
            <w:pPr>
              <w:autoSpaceDE w:val="0"/>
              <w:autoSpaceDN w:val="0"/>
              <w:adjustRightInd w:val="0"/>
              <w:contextualSpacing/>
              <w:rPr>
                <w:rFonts w:ascii="Arial" w:hAnsi="Arial" w:cs="Arial"/>
                <w:b/>
                <w:bCs/>
                <w:sz w:val="23"/>
                <w:szCs w:val="23"/>
              </w:rPr>
            </w:pPr>
            <w:r w:rsidRPr="00300525">
              <w:rPr>
                <w:rFonts w:ascii="Arial" w:hAnsi="Arial" w:cs="Arial"/>
                <w:b/>
                <w:bCs/>
                <w:sz w:val="23"/>
                <w:szCs w:val="23"/>
              </w:rPr>
              <w:t>Sl.</w:t>
            </w:r>
          </w:p>
          <w:p w:rsidR="00FD3D73" w:rsidRPr="00300525" w:rsidRDefault="00FD3D73" w:rsidP="00543C70">
            <w:pPr>
              <w:autoSpaceDE w:val="0"/>
              <w:autoSpaceDN w:val="0"/>
              <w:adjustRightInd w:val="0"/>
              <w:contextualSpacing/>
              <w:jc w:val="both"/>
              <w:rPr>
                <w:rFonts w:ascii="Arial" w:hAnsi="Arial" w:cs="Arial"/>
                <w:sz w:val="23"/>
                <w:szCs w:val="23"/>
              </w:rPr>
            </w:pPr>
            <w:r w:rsidRPr="00300525">
              <w:rPr>
                <w:rFonts w:ascii="Arial" w:hAnsi="Arial" w:cs="Arial"/>
                <w:b/>
                <w:bCs/>
                <w:sz w:val="23"/>
                <w:szCs w:val="23"/>
              </w:rPr>
              <w:t>No.</w:t>
            </w:r>
          </w:p>
        </w:tc>
        <w:tc>
          <w:tcPr>
            <w:tcW w:w="1021" w:type="dxa"/>
          </w:tcPr>
          <w:p w:rsidR="00FD3D73" w:rsidRPr="00300525" w:rsidRDefault="00FD3D73" w:rsidP="00543C70">
            <w:pPr>
              <w:autoSpaceDE w:val="0"/>
              <w:autoSpaceDN w:val="0"/>
              <w:adjustRightInd w:val="0"/>
              <w:contextualSpacing/>
              <w:jc w:val="both"/>
              <w:rPr>
                <w:rFonts w:ascii="Arial" w:hAnsi="Arial" w:cs="Arial"/>
                <w:sz w:val="23"/>
                <w:szCs w:val="23"/>
              </w:rPr>
            </w:pPr>
            <w:r w:rsidRPr="00300525">
              <w:rPr>
                <w:rFonts w:ascii="Arial" w:hAnsi="Arial" w:cs="Arial"/>
                <w:b/>
                <w:bCs/>
                <w:sz w:val="23"/>
                <w:szCs w:val="23"/>
              </w:rPr>
              <w:t>Branch Name</w:t>
            </w:r>
          </w:p>
        </w:tc>
        <w:tc>
          <w:tcPr>
            <w:tcW w:w="1843" w:type="dxa"/>
          </w:tcPr>
          <w:p w:rsidR="00FD3D73" w:rsidRPr="00300525" w:rsidRDefault="00FD3D73" w:rsidP="00543C70">
            <w:pPr>
              <w:autoSpaceDE w:val="0"/>
              <w:autoSpaceDN w:val="0"/>
              <w:adjustRightInd w:val="0"/>
              <w:contextualSpacing/>
              <w:jc w:val="both"/>
              <w:rPr>
                <w:rFonts w:ascii="Arial" w:hAnsi="Arial" w:cs="Arial"/>
                <w:sz w:val="23"/>
                <w:szCs w:val="23"/>
              </w:rPr>
            </w:pPr>
            <w:r w:rsidRPr="00300525">
              <w:rPr>
                <w:rFonts w:ascii="Arial" w:hAnsi="Arial" w:cs="Arial"/>
                <w:b/>
                <w:bCs/>
                <w:sz w:val="23"/>
                <w:szCs w:val="23"/>
              </w:rPr>
              <w:t>Name of account</w:t>
            </w:r>
          </w:p>
        </w:tc>
        <w:tc>
          <w:tcPr>
            <w:tcW w:w="3119" w:type="dxa"/>
          </w:tcPr>
          <w:p w:rsidR="00E85926" w:rsidRPr="00300525" w:rsidRDefault="00C43CC4" w:rsidP="00C43CC4">
            <w:pPr>
              <w:autoSpaceDE w:val="0"/>
              <w:autoSpaceDN w:val="0"/>
              <w:adjustRightInd w:val="0"/>
              <w:contextualSpacing/>
              <w:jc w:val="center"/>
              <w:rPr>
                <w:rFonts w:ascii="Arial" w:hAnsi="Arial" w:cs="Arial"/>
                <w:sz w:val="23"/>
                <w:szCs w:val="23"/>
              </w:rPr>
            </w:pPr>
            <w:proofErr w:type="spellStart"/>
            <w:r>
              <w:rPr>
                <w:rFonts w:ascii="Arial" w:hAnsi="Arial" w:cs="Arial"/>
                <w:b/>
                <w:bCs/>
                <w:sz w:val="23"/>
                <w:szCs w:val="23"/>
              </w:rPr>
              <w:t>Decreetal</w:t>
            </w:r>
            <w:proofErr w:type="spellEnd"/>
            <w:r>
              <w:rPr>
                <w:rFonts w:ascii="Arial" w:hAnsi="Arial" w:cs="Arial"/>
                <w:b/>
                <w:bCs/>
                <w:sz w:val="23"/>
                <w:szCs w:val="23"/>
              </w:rPr>
              <w:t xml:space="preserve"> Dues</w:t>
            </w:r>
          </w:p>
        </w:tc>
        <w:tc>
          <w:tcPr>
            <w:tcW w:w="1559" w:type="dxa"/>
          </w:tcPr>
          <w:p w:rsidR="00FD3D73" w:rsidRDefault="00BC742B" w:rsidP="00C43CC4">
            <w:pPr>
              <w:autoSpaceDE w:val="0"/>
              <w:autoSpaceDN w:val="0"/>
              <w:adjustRightInd w:val="0"/>
              <w:contextualSpacing/>
              <w:jc w:val="center"/>
              <w:rPr>
                <w:rFonts w:ascii="Arial" w:hAnsi="Arial" w:cs="Arial"/>
                <w:b/>
                <w:bCs/>
                <w:sz w:val="23"/>
                <w:szCs w:val="23"/>
              </w:rPr>
            </w:pPr>
            <w:r w:rsidRPr="00300525">
              <w:rPr>
                <w:rFonts w:ascii="Arial" w:hAnsi="Arial" w:cs="Arial"/>
                <w:b/>
                <w:bCs/>
                <w:sz w:val="23"/>
                <w:szCs w:val="23"/>
              </w:rPr>
              <w:t>S</w:t>
            </w:r>
            <w:r w:rsidR="00FD3D73" w:rsidRPr="00300525">
              <w:rPr>
                <w:rFonts w:ascii="Arial" w:hAnsi="Arial" w:cs="Arial"/>
                <w:b/>
                <w:bCs/>
                <w:sz w:val="23"/>
                <w:szCs w:val="23"/>
              </w:rPr>
              <w:t>ecurity</w:t>
            </w:r>
          </w:p>
          <w:p w:rsidR="00C43CC4" w:rsidRPr="00300525" w:rsidRDefault="00C43CC4" w:rsidP="00C43CC4">
            <w:pPr>
              <w:autoSpaceDE w:val="0"/>
              <w:autoSpaceDN w:val="0"/>
              <w:adjustRightInd w:val="0"/>
              <w:contextualSpacing/>
              <w:jc w:val="center"/>
              <w:rPr>
                <w:rFonts w:ascii="Arial" w:hAnsi="Arial" w:cs="Arial"/>
                <w:b/>
                <w:bCs/>
                <w:sz w:val="23"/>
                <w:szCs w:val="23"/>
              </w:rPr>
            </w:pPr>
            <w:r>
              <w:rPr>
                <w:rFonts w:ascii="Arial" w:hAnsi="Arial" w:cs="Arial"/>
                <w:b/>
                <w:bCs/>
                <w:sz w:val="23"/>
                <w:szCs w:val="23"/>
              </w:rPr>
              <w:t>(Our Share)</w:t>
            </w:r>
          </w:p>
          <w:p w:rsidR="00BC742B" w:rsidRPr="00300525" w:rsidRDefault="00BC742B" w:rsidP="00C43CC4">
            <w:pPr>
              <w:autoSpaceDE w:val="0"/>
              <w:autoSpaceDN w:val="0"/>
              <w:adjustRightInd w:val="0"/>
              <w:contextualSpacing/>
              <w:jc w:val="center"/>
              <w:rPr>
                <w:rFonts w:ascii="Arial" w:hAnsi="Arial" w:cs="Arial"/>
                <w:sz w:val="23"/>
                <w:szCs w:val="23"/>
              </w:rPr>
            </w:pPr>
          </w:p>
        </w:tc>
        <w:tc>
          <w:tcPr>
            <w:tcW w:w="1134" w:type="dxa"/>
          </w:tcPr>
          <w:p w:rsidR="00FD3D73" w:rsidRPr="00300525" w:rsidRDefault="00FD3D73" w:rsidP="00543C70">
            <w:pPr>
              <w:autoSpaceDE w:val="0"/>
              <w:autoSpaceDN w:val="0"/>
              <w:adjustRightInd w:val="0"/>
              <w:contextualSpacing/>
              <w:rPr>
                <w:rFonts w:ascii="Arial" w:hAnsi="Arial" w:cs="Arial"/>
                <w:b/>
                <w:bCs/>
                <w:sz w:val="23"/>
                <w:szCs w:val="23"/>
              </w:rPr>
            </w:pPr>
            <w:r w:rsidRPr="00300525">
              <w:rPr>
                <w:rFonts w:ascii="Arial" w:hAnsi="Arial" w:cs="Arial"/>
                <w:b/>
                <w:bCs/>
                <w:sz w:val="23"/>
                <w:szCs w:val="23"/>
              </w:rPr>
              <w:t>Reserve</w:t>
            </w:r>
          </w:p>
          <w:p w:rsidR="00FD3D73" w:rsidRPr="00300525" w:rsidRDefault="00FD3D73" w:rsidP="00543C70">
            <w:pPr>
              <w:autoSpaceDE w:val="0"/>
              <w:autoSpaceDN w:val="0"/>
              <w:adjustRightInd w:val="0"/>
              <w:contextualSpacing/>
              <w:jc w:val="both"/>
              <w:rPr>
                <w:rFonts w:ascii="Arial" w:hAnsi="Arial" w:cs="Arial"/>
                <w:sz w:val="23"/>
                <w:szCs w:val="23"/>
              </w:rPr>
            </w:pPr>
            <w:r w:rsidRPr="00300525">
              <w:rPr>
                <w:rFonts w:ascii="Arial" w:hAnsi="Arial" w:cs="Arial"/>
                <w:b/>
                <w:bCs/>
                <w:sz w:val="23"/>
                <w:szCs w:val="23"/>
              </w:rPr>
              <w:t>Price</w:t>
            </w:r>
          </w:p>
        </w:tc>
        <w:tc>
          <w:tcPr>
            <w:tcW w:w="1552" w:type="dxa"/>
          </w:tcPr>
          <w:p w:rsidR="00FD3D73" w:rsidRPr="00300525" w:rsidRDefault="00FD3D73" w:rsidP="009A5E05">
            <w:pPr>
              <w:autoSpaceDE w:val="0"/>
              <w:autoSpaceDN w:val="0"/>
              <w:adjustRightInd w:val="0"/>
              <w:contextualSpacing/>
              <w:rPr>
                <w:rFonts w:ascii="Arial" w:hAnsi="Arial" w:cs="Arial"/>
                <w:sz w:val="23"/>
                <w:szCs w:val="23"/>
              </w:rPr>
            </w:pPr>
            <w:r w:rsidRPr="00300525">
              <w:rPr>
                <w:rFonts w:ascii="Arial" w:hAnsi="Arial" w:cs="Arial"/>
                <w:b/>
                <w:bCs/>
                <w:sz w:val="23"/>
                <w:szCs w:val="23"/>
              </w:rPr>
              <w:t>Terms of Sale</w:t>
            </w:r>
            <w:r w:rsidR="005B1F7E" w:rsidRPr="00300525">
              <w:rPr>
                <w:rFonts w:ascii="Arial" w:hAnsi="Arial" w:cs="Arial"/>
                <w:b/>
                <w:bCs/>
                <w:sz w:val="23"/>
                <w:szCs w:val="23"/>
              </w:rPr>
              <w:t xml:space="preserve"> </w:t>
            </w:r>
          </w:p>
        </w:tc>
      </w:tr>
      <w:tr w:rsidR="00300525" w:rsidRPr="00300525" w:rsidTr="00C43CC4">
        <w:tc>
          <w:tcPr>
            <w:tcW w:w="590" w:type="dxa"/>
          </w:tcPr>
          <w:p w:rsidR="00300525" w:rsidRPr="00300525" w:rsidRDefault="00300525" w:rsidP="00543C70">
            <w:pPr>
              <w:autoSpaceDE w:val="0"/>
              <w:autoSpaceDN w:val="0"/>
              <w:adjustRightInd w:val="0"/>
              <w:contextualSpacing/>
              <w:rPr>
                <w:rFonts w:ascii="Arial" w:hAnsi="Arial" w:cs="Arial"/>
                <w:b/>
                <w:bCs/>
                <w:sz w:val="23"/>
                <w:szCs w:val="23"/>
              </w:rPr>
            </w:pPr>
            <w:r w:rsidRPr="00300525">
              <w:rPr>
                <w:rFonts w:ascii="Arial" w:hAnsi="Arial" w:cs="Arial"/>
                <w:b/>
                <w:bCs/>
                <w:sz w:val="23"/>
                <w:szCs w:val="23"/>
              </w:rPr>
              <w:t>1</w:t>
            </w:r>
          </w:p>
        </w:tc>
        <w:tc>
          <w:tcPr>
            <w:tcW w:w="1021" w:type="dxa"/>
          </w:tcPr>
          <w:p w:rsidR="00300525" w:rsidRPr="00FA02D3" w:rsidRDefault="00F511A6" w:rsidP="0073492F">
            <w:pPr>
              <w:autoSpaceDE w:val="0"/>
              <w:autoSpaceDN w:val="0"/>
              <w:adjustRightInd w:val="0"/>
              <w:contextualSpacing/>
              <w:jc w:val="both"/>
              <w:rPr>
                <w:rFonts w:ascii="Arial" w:hAnsi="Arial" w:cs="Arial"/>
                <w:b/>
                <w:bCs/>
                <w:sz w:val="23"/>
                <w:szCs w:val="23"/>
              </w:rPr>
            </w:pPr>
            <w:r>
              <w:rPr>
                <w:rFonts w:ascii="Arial" w:hAnsi="Arial" w:cs="Arial"/>
                <w:b/>
                <w:bCs/>
                <w:sz w:val="23"/>
                <w:szCs w:val="23"/>
              </w:rPr>
              <w:t>Raipur Main</w:t>
            </w:r>
            <w:r w:rsidR="00300525" w:rsidRPr="00FA02D3">
              <w:rPr>
                <w:rFonts w:ascii="Arial" w:hAnsi="Arial" w:cs="Arial"/>
                <w:b/>
                <w:bCs/>
                <w:sz w:val="23"/>
                <w:szCs w:val="23"/>
              </w:rPr>
              <w:t xml:space="preserve"> </w:t>
            </w:r>
          </w:p>
        </w:tc>
        <w:tc>
          <w:tcPr>
            <w:tcW w:w="1843" w:type="dxa"/>
          </w:tcPr>
          <w:p w:rsidR="00300525" w:rsidRPr="00FA02D3" w:rsidRDefault="00300525" w:rsidP="00F511A6">
            <w:pPr>
              <w:autoSpaceDE w:val="0"/>
              <w:autoSpaceDN w:val="0"/>
              <w:adjustRightInd w:val="0"/>
              <w:contextualSpacing/>
              <w:jc w:val="both"/>
              <w:rPr>
                <w:rFonts w:ascii="Arial" w:hAnsi="Arial" w:cs="Arial"/>
                <w:b/>
                <w:bCs/>
                <w:sz w:val="23"/>
                <w:szCs w:val="23"/>
              </w:rPr>
            </w:pPr>
            <w:r w:rsidRPr="00FA02D3">
              <w:rPr>
                <w:rFonts w:ascii="Arial" w:hAnsi="Arial" w:cs="Arial"/>
                <w:b/>
                <w:bCs/>
                <w:sz w:val="23"/>
                <w:szCs w:val="23"/>
              </w:rPr>
              <w:t xml:space="preserve">M/s. </w:t>
            </w:r>
            <w:proofErr w:type="spellStart"/>
            <w:r w:rsidR="00F511A6">
              <w:rPr>
                <w:rFonts w:ascii="Arial" w:hAnsi="Arial" w:cs="Arial"/>
                <w:b/>
                <w:bCs/>
                <w:sz w:val="23"/>
                <w:szCs w:val="23"/>
              </w:rPr>
              <w:t>Himmat</w:t>
            </w:r>
            <w:proofErr w:type="spellEnd"/>
            <w:r w:rsidR="00F511A6">
              <w:rPr>
                <w:rFonts w:ascii="Arial" w:hAnsi="Arial" w:cs="Arial"/>
                <w:b/>
                <w:bCs/>
                <w:sz w:val="23"/>
                <w:szCs w:val="23"/>
              </w:rPr>
              <w:t xml:space="preserve"> Steel Foundry Ltd</w:t>
            </w:r>
          </w:p>
        </w:tc>
        <w:tc>
          <w:tcPr>
            <w:tcW w:w="3119" w:type="dxa"/>
          </w:tcPr>
          <w:p w:rsidR="00300525" w:rsidRPr="00FA02D3" w:rsidRDefault="00C43CC4" w:rsidP="00C43CC4">
            <w:pPr>
              <w:autoSpaceDE w:val="0"/>
              <w:autoSpaceDN w:val="0"/>
              <w:adjustRightInd w:val="0"/>
              <w:contextualSpacing/>
              <w:jc w:val="center"/>
              <w:rPr>
                <w:rFonts w:ascii="Arial" w:hAnsi="Arial" w:cs="Arial"/>
                <w:b/>
                <w:bCs/>
                <w:sz w:val="23"/>
                <w:szCs w:val="23"/>
              </w:rPr>
            </w:pPr>
            <w:r>
              <w:rPr>
                <w:rFonts w:ascii="Arial" w:hAnsi="Arial" w:cs="Arial"/>
                <w:b/>
                <w:bCs/>
                <w:sz w:val="23"/>
                <w:szCs w:val="23"/>
              </w:rPr>
              <w:t>8.68*</w:t>
            </w:r>
            <w:r w:rsidR="00F511A6">
              <w:rPr>
                <w:rFonts w:ascii="Arial" w:hAnsi="Arial" w:cs="Arial"/>
                <w:b/>
                <w:bCs/>
                <w:sz w:val="23"/>
                <w:szCs w:val="23"/>
              </w:rPr>
              <w:t xml:space="preserve"> plus interest</w:t>
            </w:r>
            <w:r>
              <w:rPr>
                <w:rFonts w:ascii="Arial" w:hAnsi="Arial" w:cs="Arial"/>
                <w:b/>
                <w:bCs/>
                <w:sz w:val="23"/>
                <w:szCs w:val="23"/>
              </w:rPr>
              <w:t xml:space="preserve"> @ 23.25 % pa in quarterly rest from 23.08.1995</w:t>
            </w:r>
          </w:p>
        </w:tc>
        <w:tc>
          <w:tcPr>
            <w:tcW w:w="1559" w:type="dxa"/>
          </w:tcPr>
          <w:p w:rsidR="00C43CC4" w:rsidRDefault="00C43CC4" w:rsidP="00C43CC4">
            <w:pPr>
              <w:autoSpaceDE w:val="0"/>
              <w:autoSpaceDN w:val="0"/>
              <w:adjustRightInd w:val="0"/>
              <w:contextualSpacing/>
              <w:jc w:val="center"/>
              <w:rPr>
                <w:rFonts w:ascii="Arial" w:hAnsi="Arial" w:cs="Arial"/>
                <w:b/>
                <w:bCs/>
                <w:sz w:val="23"/>
                <w:szCs w:val="23"/>
              </w:rPr>
            </w:pPr>
            <w:r>
              <w:rPr>
                <w:rFonts w:ascii="Arial" w:hAnsi="Arial" w:cs="Arial"/>
                <w:b/>
                <w:bCs/>
                <w:sz w:val="23"/>
                <w:szCs w:val="23"/>
              </w:rPr>
              <w:t>50.69</w:t>
            </w:r>
          </w:p>
          <w:p w:rsidR="00300525" w:rsidRPr="00FA02D3" w:rsidRDefault="00C43CC4" w:rsidP="00C43CC4">
            <w:pPr>
              <w:autoSpaceDE w:val="0"/>
              <w:autoSpaceDN w:val="0"/>
              <w:adjustRightInd w:val="0"/>
              <w:contextualSpacing/>
              <w:jc w:val="center"/>
              <w:rPr>
                <w:rFonts w:ascii="Arial" w:hAnsi="Arial" w:cs="Arial"/>
                <w:b/>
                <w:bCs/>
                <w:sz w:val="23"/>
                <w:szCs w:val="23"/>
              </w:rPr>
            </w:pPr>
            <w:r>
              <w:rPr>
                <w:rFonts w:ascii="Arial" w:hAnsi="Arial" w:cs="Arial"/>
                <w:b/>
                <w:bCs/>
                <w:sz w:val="23"/>
                <w:szCs w:val="23"/>
              </w:rPr>
              <w:t>(</w:t>
            </w:r>
            <w:r w:rsidR="00F511A6">
              <w:rPr>
                <w:rFonts w:ascii="Arial" w:hAnsi="Arial" w:cs="Arial"/>
                <w:b/>
                <w:bCs/>
                <w:sz w:val="23"/>
                <w:szCs w:val="23"/>
              </w:rPr>
              <w:t>36.14</w:t>
            </w:r>
            <w:r>
              <w:rPr>
                <w:rFonts w:ascii="Arial" w:hAnsi="Arial" w:cs="Arial"/>
                <w:b/>
                <w:bCs/>
                <w:sz w:val="23"/>
                <w:szCs w:val="23"/>
              </w:rPr>
              <w:t>)</w:t>
            </w:r>
          </w:p>
        </w:tc>
        <w:tc>
          <w:tcPr>
            <w:tcW w:w="1134" w:type="dxa"/>
          </w:tcPr>
          <w:p w:rsidR="00300525" w:rsidRPr="00FA02D3" w:rsidRDefault="00F511A6" w:rsidP="00261C11">
            <w:pPr>
              <w:autoSpaceDE w:val="0"/>
              <w:autoSpaceDN w:val="0"/>
              <w:adjustRightInd w:val="0"/>
              <w:contextualSpacing/>
              <w:jc w:val="right"/>
              <w:rPr>
                <w:rFonts w:ascii="Arial" w:hAnsi="Arial" w:cs="Arial"/>
                <w:b/>
                <w:bCs/>
                <w:sz w:val="23"/>
                <w:szCs w:val="23"/>
              </w:rPr>
            </w:pPr>
            <w:r>
              <w:rPr>
                <w:rFonts w:ascii="Arial" w:hAnsi="Arial" w:cs="Arial"/>
                <w:b/>
                <w:bCs/>
                <w:sz w:val="23"/>
                <w:szCs w:val="23"/>
              </w:rPr>
              <w:t>28</w:t>
            </w:r>
            <w:r w:rsidR="0073492F">
              <w:rPr>
                <w:rFonts w:ascii="Arial" w:hAnsi="Arial" w:cs="Arial"/>
                <w:b/>
                <w:bCs/>
                <w:sz w:val="23"/>
                <w:szCs w:val="23"/>
              </w:rPr>
              <w:t>.00</w:t>
            </w:r>
          </w:p>
        </w:tc>
        <w:tc>
          <w:tcPr>
            <w:tcW w:w="1552" w:type="dxa"/>
          </w:tcPr>
          <w:p w:rsidR="00300525" w:rsidRPr="00FA02D3" w:rsidRDefault="00300525" w:rsidP="00261C11">
            <w:pPr>
              <w:autoSpaceDE w:val="0"/>
              <w:autoSpaceDN w:val="0"/>
              <w:adjustRightInd w:val="0"/>
              <w:contextualSpacing/>
              <w:rPr>
                <w:rFonts w:ascii="Arial" w:hAnsi="Arial" w:cs="Arial"/>
                <w:b/>
                <w:bCs/>
                <w:sz w:val="23"/>
                <w:szCs w:val="23"/>
              </w:rPr>
            </w:pPr>
            <w:r w:rsidRPr="00FA02D3">
              <w:rPr>
                <w:rFonts w:ascii="Arial" w:hAnsi="Arial" w:cs="Arial"/>
                <w:b/>
                <w:bCs/>
                <w:sz w:val="23"/>
                <w:szCs w:val="23"/>
              </w:rPr>
              <w:t>100% cash basis</w:t>
            </w:r>
          </w:p>
        </w:tc>
      </w:tr>
    </w:tbl>
    <w:p w:rsidR="0073492F" w:rsidRDefault="00C43CC4" w:rsidP="00BA240A">
      <w:pPr>
        <w:autoSpaceDE w:val="0"/>
        <w:autoSpaceDN w:val="0"/>
        <w:adjustRightInd w:val="0"/>
        <w:spacing w:after="0"/>
        <w:jc w:val="both"/>
        <w:rPr>
          <w:rFonts w:ascii="Arial" w:hAnsi="Arial" w:cs="Arial"/>
          <w:color w:val="000000"/>
          <w:sz w:val="23"/>
          <w:szCs w:val="23"/>
        </w:rPr>
      </w:pPr>
      <w:r>
        <w:rPr>
          <w:rFonts w:ascii="Arial" w:hAnsi="Arial" w:cs="Arial"/>
          <w:color w:val="000000"/>
          <w:sz w:val="23"/>
          <w:szCs w:val="23"/>
        </w:rPr>
        <w:t xml:space="preserve">* ₹ 6.00 </w:t>
      </w:r>
      <w:proofErr w:type="spellStart"/>
      <w:r>
        <w:rPr>
          <w:rFonts w:ascii="Arial" w:hAnsi="Arial" w:cs="Arial"/>
          <w:color w:val="000000"/>
          <w:sz w:val="23"/>
          <w:szCs w:val="23"/>
        </w:rPr>
        <w:t>crores</w:t>
      </w:r>
      <w:proofErr w:type="spellEnd"/>
      <w:r>
        <w:rPr>
          <w:rFonts w:ascii="Arial" w:hAnsi="Arial" w:cs="Arial"/>
          <w:color w:val="000000"/>
          <w:sz w:val="23"/>
          <w:szCs w:val="23"/>
        </w:rPr>
        <w:t xml:space="preserve"> was received in the year 2009.</w:t>
      </w:r>
    </w:p>
    <w:p w:rsidR="00C43CC4" w:rsidRDefault="00C43CC4" w:rsidP="00BA240A">
      <w:pPr>
        <w:autoSpaceDE w:val="0"/>
        <w:autoSpaceDN w:val="0"/>
        <w:adjustRightInd w:val="0"/>
        <w:spacing w:after="0"/>
        <w:jc w:val="both"/>
        <w:rPr>
          <w:rFonts w:ascii="Arial" w:hAnsi="Arial" w:cs="Arial"/>
          <w:color w:val="000000"/>
          <w:sz w:val="23"/>
          <w:szCs w:val="23"/>
        </w:rPr>
      </w:pPr>
    </w:p>
    <w:p w:rsidR="00332D56" w:rsidRPr="00300525" w:rsidRDefault="00752AD2" w:rsidP="00BA240A">
      <w:pPr>
        <w:autoSpaceDE w:val="0"/>
        <w:autoSpaceDN w:val="0"/>
        <w:adjustRightInd w:val="0"/>
        <w:spacing w:after="0"/>
        <w:jc w:val="both"/>
        <w:rPr>
          <w:rFonts w:ascii="Arial" w:hAnsi="Arial" w:cs="Arial"/>
          <w:color w:val="000000"/>
          <w:sz w:val="23"/>
          <w:szCs w:val="23"/>
        </w:rPr>
      </w:pPr>
      <w:r w:rsidRPr="00752AD2">
        <w:rPr>
          <w:rFonts w:ascii="Arial" w:hAnsi="Arial" w:cs="Arial"/>
          <w:color w:val="000000"/>
          <w:sz w:val="23"/>
          <w:szCs w:val="23"/>
        </w:rPr>
        <w:t>Sale is</w:t>
      </w:r>
      <w:r w:rsidR="00173F5C">
        <w:rPr>
          <w:rFonts w:ascii="Arial" w:hAnsi="Arial" w:cs="Arial"/>
          <w:color w:val="000000"/>
          <w:sz w:val="23"/>
          <w:szCs w:val="23"/>
        </w:rPr>
        <w:t xml:space="preserve"> on </w:t>
      </w:r>
      <w:r w:rsidR="00420A93">
        <w:rPr>
          <w:rFonts w:ascii="Arial" w:hAnsi="Arial" w:cs="Arial"/>
          <w:color w:val="000000"/>
          <w:sz w:val="23"/>
          <w:szCs w:val="23"/>
        </w:rPr>
        <w:t xml:space="preserve">100% </w:t>
      </w:r>
      <w:r w:rsidR="00173F5C">
        <w:rPr>
          <w:rFonts w:ascii="Arial" w:hAnsi="Arial" w:cs="Arial"/>
          <w:color w:val="000000"/>
          <w:sz w:val="23"/>
          <w:szCs w:val="23"/>
        </w:rPr>
        <w:t>cash basis and t</w:t>
      </w:r>
      <w:r w:rsidR="009717B4" w:rsidRPr="00300525">
        <w:rPr>
          <w:rFonts w:ascii="Arial" w:hAnsi="Arial" w:cs="Arial"/>
          <w:bCs/>
          <w:sz w:val="23"/>
          <w:szCs w:val="23"/>
        </w:rPr>
        <w:t>he au</w:t>
      </w:r>
      <w:r w:rsidR="00F8221F" w:rsidRPr="00300525">
        <w:rPr>
          <w:rFonts w:ascii="Arial" w:hAnsi="Arial" w:cs="Arial"/>
          <w:bCs/>
          <w:sz w:val="23"/>
          <w:szCs w:val="23"/>
        </w:rPr>
        <w:t xml:space="preserve">ction </w:t>
      </w:r>
      <w:r w:rsidR="00420A93">
        <w:rPr>
          <w:rFonts w:ascii="Arial" w:hAnsi="Arial" w:cs="Arial"/>
          <w:bCs/>
          <w:sz w:val="23"/>
          <w:szCs w:val="23"/>
        </w:rPr>
        <w:t>shall be</w:t>
      </w:r>
      <w:r w:rsidR="00F8221F" w:rsidRPr="00300525">
        <w:rPr>
          <w:rFonts w:ascii="Arial" w:hAnsi="Arial" w:cs="Arial"/>
          <w:bCs/>
          <w:sz w:val="23"/>
          <w:szCs w:val="23"/>
        </w:rPr>
        <w:t xml:space="preserve"> through</w:t>
      </w:r>
      <w:r w:rsidR="009717B4" w:rsidRPr="00300525">
        <w:rPr>
          <w:rFonts w:ascii="Arial" w:hAnsi="Arial" w:cs="Arial"/>
          <w:bCs/>
          <w:sz w:val="23"/>
          <w:szCs w:val="23"/>
        </w:rPr>
        <w:t xml:space="preserve"> “Swiss Challeng</w:t>
      </w:r>
      <w:r w:rsidR="0017128F" w:rsidRPr="00300525">
        <w:rPr>
          <w:rFonts w:ascii="Arial" w:hAnsi="Arial" w:cs="Arial"/>
          <w:bCs/>
          <w:sz w:val="23"/>
          <w:szCs w:val="23"/>
        </w:rPr>
        <w:t>e</w:t>
      </w:r>
      <w:r w:rsidR="009717B4" w:rsidRPr="00300525">
        <w:rPr>
          <w:rFonts w:ascii="Arial" w:hAnsi="Arial" w:cs="Arial"/>
          <w:bCs/>
          <w:sz w:val="23"/>
          <w:szCs w:val="23"/>
        </w:rPr>
        <w:t xml:space="preserve"> Method”, </w:t>
      </w:r>
      <w:r w:rsidR="00F8221F" w:rsidRPr="00300525">
        <w:rPr>
          <w:rFonts w:ascii="Arial" w:hAnsi="Arial" w:cs="Arial"/>
          <w:bCs/>
          <w:sz w:val="23"/>
          <w:szCs w:val="23"/>
        </w:rPr>
        <w:t xml:space="preserve">under </w:t>
      </w:r>
      <w:r w:rsidR="0063712E" w:rsidRPr="00300525">
        <w:rPr>
          <w:rFonts w:ascii="Arial" w:hAnsi="Arial" w:cs="Arial"/>
          <w:bCs/>
          <w:sz w:val="23"/>
          <w:szCs w:val="23"/>
        </w:rPr>
        <w:t>Securitization</w:t>
      </w:r>
      <w:r w:rsidR="00F8221F" w:rsidRPr="00300525">
        <w:rPr>
          <w:rFonts w:ascii="Arial" w:hAnsi="Arial" w:cs="Arial"/>
          <w:bCs/>
          <w:sz w:val="23"/>
          <w:szCs w:val="23"/>
        </w:rPr>
        <w:t xml:space="preserve"> and Reconstruction of Financial Assets and Enforcement of Securities Interest (SARFAESI) </w:t>
      </w:r>
      <w:proofErr w:type="gramStart"/>
      <w:r w:rsidR="00F8221F" w:rsidRPr="00300525">
        <w:rPr>
          <w:rFonts w:ascii="Arial" w:hAnsi="Arial" w:cs="Arial"/>
          <w:bCs/>
          <w:sz w:val="23"/>
          <w:szCs w:val="23"/>
        </w:rPr>
        <w:t>Act  2002</w:t>
      </w:r>
      <w:proofErr w:type="gramEnd"/>
      <w:r w:rsidR="00F8221F" w:rsidRPr="00300525">
        <w:rPr>
          <w:rFonts w:ascii="Arial" w:hAnsi="Arial" w:cs="Arial"/>
          <w:bCs/>
          <w:sz w:val="23"/>
          <w:szCs w:val="23"/>
        </w:rPr>
        <w:t xml:space="preserve"> on </w:t>
      </w:r>
      <w:r w:rsidR="00F33A42" w:rsidRPr="00300525">
        <w:rPr>
          <w:rFonts w:ascii="Arial" w:hAnsi="Arial" w:cs="Arial"/>
          <w:bCs/>
          <w:sz w:val="23"/>
          <w:szCs w:val="23"/>
        </w:rPr>
        <w:t xml:space="preserve">without recourse basis </w:t>
      </w:r>
      <w:r w:rsidR="009717B4" w:rsidRPr="00300525">
        <w:rPr>
          <w:rFonts w:ascii="Arial" w:hAnsi="Arial" w:cs="Arial"/>
          <w:bCs/>
          <w:sz w:val="23"/>
          <w:szCs w:val="23"/>
        </w:rPr>
        <w:t xml:space="preserve">based on an existing offer </w:t>
      </w:r>
      <w:r w:rsidR="00BA240A" w:rsidRPr="00300525">
        <w:rPr>
          <w:rFonts w:ascii="Arial" w:hAnsi="Arial" w:cs="Arial"/>
          <w:bCs/>
          <w:sz w:val="23"/>
          <w:szCs w:val="23"/>
        </w:rPr>
        <w:t>of firm bid.</w:t>
      </w:r>
    </w:p>
    <w:p w:rsidR="009717B4" w:rsidRPr="00300525" w:rsidRDefault="009717B4" w:rsidP="00332D56">
      <w:pPr>
        <w:autoSpaceDE w:val="0"/>
        <w:autoSpaceDN w:val="0"/>
        <w:adjustRightInd w:val="0"/>
        <w:spacing w:after="0" w:line="240" w:lineRule="auto"/>
        <w:contextualSpacing/>
        <w:jc w:val="both"/>
        <w:rPr>
          <w:rFonts w:ascii="Arial" w:hAnsi="Arial" w:cs="Arial"/>
          <w:b/>
          <w:bCs/>
          <w:sz w:val="23"/>
          <w:szCs w:val="23"/>
        </w:rPr>
      </w:pPr>
    </w:p>
    <w:p w:rsidR="009717B4" w:rsidRPr="00300525" w:rsidRDefault="00D3451E" w:rsidP="00543C70">
      <w:pPr>
        <w:autoSpaceDE w:val="0"/>
        <w:autoSpaceDN w:val="0"/>
        <w:adjustRightInd w:val="0"/>
        <w:spacing w:after="0" w:line="240" w:lineRule="auto"/>
        <w:contextualSpacing/>
        <w:jc w:val="both"/>
        <w:rPr>
          <w:rFonts w:ascii="Arial" w:hAnsi="Arial" w:cs="Arial"/>
          <w:bCs/>
          <w:color w:val="000000"/>
          <w:sz w:val="23"/>
          <w:szCs w:val="23"/>
        </w:rPr>
      </w:pPr>
      <w:r w:rsidRPr="00300525">
        <w:rPr>
          <w:rFonts w:ascii="Arial" w:hAnsi="Arial" w:cs="Arial"/>
          <w:color w:val="000000"/>
          <w:sz w:val="23"/>
          <w:szCs w:val="23"/>
        </w:rPr>
        <w:t xml:space="preserve">The interested ARCs can conduct due diligence of these assets </w:t>
      </w:r>
      <w:r w:rsidR="00173F5C">
        <w:rPr>
          <w:rFonts w:ascii="Arial" w:hAnsi="Arial" w:cs="Arial"/>
          <w:color w:val="000000"/>
          <w:sz w:val="23"/>
          <w:szCs w:val="23"/>
        </w:rPr>
        <w:t xml:space="preserve">from </w:t>
      </w:r>
      <w:r w:rsidR="00A9569C">
        <w:rPr>
          <w:rFonts w:ascii="Arial" w:hAnsi="Arial" w:cs="Arial"/>
          <w:sz w:val="23"/>
          <w:szCs w:val="23"/>
        </w:rPr>
        <w:t>13</w:t>
      </w:r>
      <w:r w:rsidR="0073492F" w:rsidRPr="00E241EE">
        <w:rPr>
          <w:rFonts w:ascii="Arial" w:hAnsi="Arial" w:cs="Arial"/>
          <w:sz w:val="23"/>
          <w:szCs w:val="23"/>
        </w:rPr>
        <w:t>/09</w:t>
      </w:r>
      <w:r w:rsidR="005A5C21" w:rsidRPr="00E241EE">
        <w:rPr>
          <w:rFonts w:ascii="Arial" w:hAnsi="Arial" w:cs="Arial"/>
          <w:sz w:val="23"/>
          <w:szCs w:val="23"/>
        </w:rPr>
        <w:t>/202</w:t>
      </w:r>
      <w:r w:rsidR="00F511A6" w:rsidRPr="00E241EE">
        <w:rPr>
          <w:rFonts w:ascii="Arial" w:hAnsi="Arial" w:cs="Arial"/>
          <w:sz w:val="23"/>
          <w:szCs w:val="23"/>
        </w:rPr>
        <w:t>2</w:t>
      </w:r>
      <w:r w:rsidRPr="00300525">
        <w:rPr>
          <w:rFonts w:ascii="Arial" w:hAnsi="Arial" w:cs="Arial"/>
          <w:color w:val="000000"/>
          <w:sz w:val="23"/>
          <w:szCs w:val="23"/>
        </w:rPr>
        <w:t xml:space="preserve">, after submitting expression of interest and executing a Non-Disclosure Agreement (NDA) with the Bank, </w:t>
      </w:r>
      <w:r w:rsidRPr="00300525">
        <w:rPr>
          <w:rFonts w:ascii="Arial" w:hAnsi="Arial" w:cs="Arial"/>
          <w:bCs/>
          <w:color w:val="000000"/>
          <w:sz w:val="23"/>
          <w:szCs w:val="23"/>
        </w:rPr>
        <w:t>if not already executed</w:t>
      </w:r>
      <w:r w:rsidRPr="00300525">
        <w:rPr>
          <w:rFonts w:ascii="Arial" w:hAnsi="Arial" w:cs="Arial"/>
          <w:color w:val="000000"/>
          <w:sz w:val="23"/>
          <w:szCs w:val="23"/>
        </w:rPr>
        <w:t xml:space="preserve">, to </w:t>
      </w:r>
      <w:r w:rsidRPr="00300525">
        <w:rPr>
          <w:rFonts w:ascii="Arial" w:hAnsi="Arial" w:cs="Arial"/>
          <w:bCs/>
          <w:color w:val="000000"/>
          <w:sz w:val="23"/>
          <w:szCs w:val="23"/>
        </w:rPr>
        <w:t>the General Manager (SAM</w:t>
      </w:r>
      <w:r w:rsidR="00FC4E2A" w:rsidRPr="00300525">
        <w:rPr>
          <w:rFonts w:ascii="Arial" w:hAnsi="Arial" w:cs="Arial"/>
          <w:bCs/>
          <w:color w:val="000000"/>
          <w:sz w:val="23"/>
          <w:szCs w:val="23"/>
        </w:rPr>
        <w:t xml:space="preserve"> &amp; RECOVERY</w:t>
      </w:r>
      <w:r w:rsidRPr="00300525">
        <w:rPr>
          <w:rFonts w:ascii="Arial" w:hAnsi="Arial" w:cs="Arial"/>
          <w:bCs/>
          <w:color w:val="000000"/>
          <w:sz w:val="23"/>
          <w:szCs w:val="23"/>
        </w:rPr>
        <w:t xml:space="preserve">), Central Bank of India, </w:t>
      </w:r>
      <w:r w:rsidR="00300525">
        <w:rPr>
          <w:rFonts w:ascii="Arial" w:hAnsi="Arial" w:cs="Arial"/>
          <w:bCs/>
          <w:color w:val="000000"/>
          <w:sz w:val="23"/>
          <w:szCs w:val="23"/>
        </w:rPr>
        <w:t>Recovery Department</w:t>
      </w:r>
      <w:r w:rsidR="00FC4E2A" w:rsidRPr="00300525">
        <w:rPr>
          <w:rFonts w:ascii="Arial" w:hAnsi="Arial" w:cs="Arial"/>
          <w:bCs/>
          <w:color w:val="000000"/>
          <w:sz w:val="23"/>
          <w:szCs w:val="23"/>
        </w:rPr>
        <w:t>, Central Office, 12</w:t>
      </w:r>
      <w:r w:rsidRPr="00300525">
        <w:rPr>
          <w:rFonts w:ascii="Arial" w:hAnsi="Arial" w:cs="Arial"/>
          <w:bCs/>
          <w:color w:val="000000"/>
          <w:sz w:val="23"/>
          <w:szCs w:val="23"/>
          <w:vertAlign w:val="superscript"/>
        </w:rPr>
        <w:t>th</w:t>
      </w:r>
      <w:r w:rsidRPr="00300525">
        <w:rPr>
          <w:rFonts w:ascii="Arial" w:hAnsi="Arial" w:cs="Arial"/>
          <w:bCs/>
          <w:color w:val="000000"/>
          <w:sz w:val="23"/>
          <w:szCs w:val="23"/>
        </w:rPr>
        <w:t xml:space="preserve"> Floor, </w:t>
      </w:r>
      <w:proofErr w:type="spellStart"/>
      <w:r w:rsidR="00316341" w:rsidRPr="00300525">
        <w:rPr>
          <w:rFonts w:ascii="Arial" w:hAnsi="Arial" w:cs="Arial"/>
          <w:bCs/>
          <w:color w:val="000000"/>
          <w:sz w:val="23"/>
          <w:szCs w:val="23"/>
        </w:rPr>
        <w:t>Chander</w:t>
      </w:r>
      <w:proofErr w:type="spellEnd"/>
      <w:r w:rsidR="00316341" w:rsidRPr="00300525">
        <w:rPr>
          <w:rFonts w:ascii="Arial" w:hAnsi="Arial" w:cs="Arial"/>
          <w:bCs/>
          <w:color w:val="000000"/>
          <w:sz w:val="23"/>
          <w:szCs w:val="23"/>
        </w:rPr>
        <w:t xml:space="preserve"> </w:t>
      </w:r>
      <w:proofErr w:type="spellStart"/>
      <w:r w:rsidR="00316341" w:rsidRPr="00300525">
        <w:rPr>
          <w:rFonts w:ascii="Arial" w:hAnsi="Arial" w:cs="Arial"/>
          <w:bCs/>
          <w:color w:val="000000"/>
          <w:sz w:val="23"/>
          <w:szCs w:val="23"/>
        </w:rPr>
        <w:t>Mu</w:t>
      </w:r>
      <w:r w:rsidRPr="00300525">
        <w:rPr>
          <w:rFonts w:ascii="Arial" w:hAnsi="Arial" w:cs="Arial"/>
          <w:bCs/>
          <w:color w:val="000000"/>
          <w:sz w:val="23"/>
          <w:szCs w:val="23"/>
        </w:rPr>
        <w:t>khi</w:t>
      </w:r>
      <w:proofErr w:type="spellEnd"/>
      <w:r w:rsidRPr="00300525">
        <w:rPr>
          <w:rFonts w:ascii="Arial" w:hAnsi="Arial" w:cs="Arial"/>
          <w:bCs/>
          <w:color w:val="000000"/>
          <w:sz w:val="23"/>
          <w:szCs w:val="23"/>
        </w:rPr>
        <w:t xml:space="preserve"> Bui</w:t>
      </w:r>
      <w:r w:rsidR="00316341" w:rsidRPr="00300525">
        <w:rPr>
          <w:rFonts w:ascii="Arial" w:hAnsi="Arial" w:cs="Arial"/>
          <w:bCs/>
          <w:color w:val="000000"/>
          <w:sz w:val="23"/>
          <w:szCs w:val="23"/>
        </w:rPr>
        <w:t>l</w:t>
      </w:r>
      <w:r w:rsidRPr="00300525">
        <w:rPr>
          <w:rFonts w:ascii="Arial" w:hAnsi="Arial" w:cs="Arial"/>
          <w:bCs/>
          <w:color w:val="000000"/>
          <w:sz w:val="23"/>
          <w:szCs w:val="23"/>
        </w:rPr>
        <w:t xml:space="preserve">ding, </w:t>
      </w:r>
      <w:proofErr w:type="spellStart"/>
      <w:r w:rsidRPr="00300525">
        <w:rPr>
          <w:rFonts w:ascii="Arial" w:hAnsi="Arial" w:cs="Arial"/>
          <w:bCs/>
          <w:color w:val="000000"/>
          <w:sz w:val="23"/>
          <w:szCs w:val="23"/>
        </w:rPr>
        <w:t>Nariman</w:t>
      </w:r>
      <w:proofErr w:type="spellEnd"/>
      <w:r w:rsidRPr="00300525">
        <w:rPr>
          <w:rFonts w:ascii="Arial" w:hAnsi="Arial" w:cs="Arial"/>
          <w:bCs/>
          <w:color w:val="000000"/>
          <w:sz w:val="23"/>
          <w:szCs w:val="23"/>
        </w:rPr>
        <w:t xml:space="preserve"> Point Mumbai – 400021 (Mail Id : </w:t>
      </w:r>
      <w:hyperlink r:id="rId9" w:history="1">
        <w:r w:rsidR="00F511A6" w:rsidRPr="001B3759">
          <w:rPr>
            <w:rStyle w:val="Hyperlink"/>
            <w:rFonts w:ascii="Arial" w:hAnsi="Arial" w:cs="Arial"/>
            <w:bCs/>
            <w:sz w:val="23"/>
            <w:szCs w:val="23"/>
          </w:rPr>
          <w:t>gmrecovery@centralbank.co.in</w:t>
        </w:r>
      </w:hyperlink>
      <w:r w:rsidR="00752AD2">
        <w:rPr>
          <w:rFonts w:ascii="Arial" w:hAnsi="Arial" w:cs="Arial"/>
          <w:bCs/>
          <w:color w:val="000000"/>
          <w:sz w:val="23"/>
          <w:szCs w:val="23"/>
        </w:rPr>
        <w:t>)</w:t>
      </w:r>
    </w:p>
    <w:p w:rsidR="00D3451E" w:rsidRDefault="00D3451E" w:rsidP="00543C70">
      <w:pPr>
        <w:autoSpaceDE w:val="0"/>
        <w:autoSpaceDN w:val="0"/>
        <w:adjustRightInd w:val="0"/>
        <w:spacing w:after="0" w:line="240" w:lineRule="auto"/>
        <w:contextualSpacing/>
        <w:jc w:val="both"/>
        <w:rPr>
          <w:rFonts w:ascii="Arial" w:hAnsi="Arial" w:cs="Arial"/>
          <w:bCs/>
          <w:color w:val="000000"/>
          <w:sz w:val="23"/>
          <w:szCs w:val="23"/>
        </w:rPr>
      </w:pPr>
    </w:p>
    <w:p w:rsidR="00D3451E" w:rsidRPr="00300525" w:rsidRDefault="00D3451E"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sz w:val="23"/>
          <w:szCs w:val="23"/>
        </w:rPr>
        <w:t>Further details of the accounts will be sent in the form of PIMs (Preliminary Information Memorandum) on execution of NDA, if not already executed, on the email IDs provided with the Expression of Interest (EOI). Thereafter, the</w:t>
      </w:r>
      <w:r w:rsidR="00523C1D">
        <w:rPr>
          <w:rFonts w:ascii="Arial" w:hAnsi="Arial" w:cs="Arial"/>
          <w:sz w:val="23"/>
          <w:szCs w:val="23"/>
        </w:rPr>
        <w:t xml:space="preserve"> passwords</w:t>
      </w:r>
      <w:r w:rsidRPr="00300525">
        <w:rPr>
          <w:rFonts w:ascii="Arial" w:hAnsi="Arial" w:cs="Arial"/>
          <w:sz w:val="23"/>
          <w:szCs w:val="23"/>
        </w:rPr>
        <w:t xml:space="preserve"> </w:t>
      </w:r>
      <w:r w:rsidR="00523C1D">
        <w:rPr>
          <w:rFonts w:ascii="Arial" w:hAnsi="Arial" w:cs="Arial"/>
          <w:sz w:val="23"/>
          <w:szCs w:val="23"/>
        </w:rPr>
        <w:t>along with</w:t>
      </w:r>
      <w:r w:rsidR="00523C1D" w:rsidRPr="00300525">
        <w:rPr>
          <w:rFonts w:ascii="Arial" w:hAnsi="Arial" w:cs="Arial"/>
          <w:sz w:val="23"/>
          <w:szCs w:val="23"/>
        </w:rPr>
        <w:t xml:space="preserve"> procedure to submit the financial bid through e-Auction method</w:t>
      </w:r>
      <w:r w:rsidR="00523C1D">
        <w:rPr>
          <w:rFonts w:ascii="Arial" w:hAnsi="Arial" w:cs="Arial"/>
          <w:sz w:val="23"/>
          <w:szCs w:val="23"/>
        </w:rPr>
        <w:t xml:space="preserve"> will be conveyed to the</w:t>
      </w:r>
      <w:r w:rsidR="00523C1D" w:rsidRPr="00300525">
        <w:rPr>
          <w:rFonts w:ascii="Arial" w:hAnsi="Arial" w:cs="Arial"/>
          <w:sz w:val="23"/>
          <w:szCs w:val="23"/>
        </w:rPr>
        <w:t xml:space="preserve"> </w:t>
      </w:r>
      <w:r w:rsidRPr="00300525">
        <w:rPr>
          <w:rFonts w:ascii="Arial" w:hAnsi="Arial" w:cs="Arial"/>
          <w:sz w:val="23"/>
          <w:szCs w:val="23"/>
        </w:rPr>
        <w:t>prospective buyers, who submit a Non-Disclosure Agreement</w:t>
      </w:r>
      <w:r w:rsidR="00E30826" w:rsidRPr="00300525">
        <w:rPr>
          <w:rFonts w:ascii="Arial" w:hAnsi="Arial" w:cs="Arial"/>
          <w:sz w:val="23"/>
          <w:szCs w:val="23"/>
        </w:rPr>
        <w:t xml:space="preserve"> and EOI</w:t>
      </w:r>
      <w:r w:rsidR="00523C1D">
        <w:rPr>
          <w:rFonts w:ascii="Arial" w:hAnsi="Arial" w:cs="Arial"/>
          <w:sz w:val="23"/>
          <w:szCs w:val="23"/>
        </w:rPr>
        <w:t>.</w:t>
      </w:r>
    </w:p>
    <w:p w:rsidR="00D3451E" w:rsidRPr="00300525" w:rsidRDefault="00D3451E" w:rsidP="00543C70">
      <w:pPr>
        <w:autoSpaceDE w:val="0"/>
        <w:autoSpaceDN w:val="0"/>
        <w:adjustRightInd w:val="0"/>
        <w:spacing w:after="0" w:line="240" w:lineRule="auto"/>
        <w:contextualSpacing/>
        <w:jc w:val="both"/>
        <w:rPr>
          <w:rFonts w:ascii="Arial" w:hAnsi="Arial" w:cs="Arial"/>
          <w:sz w:val="23"/>
          <w:szCs w:val="23"/>
        </w:rPr>
      </w:pPr>
    </w:p>
    <w:p w:rsidR="003142EE" w:rsidRPr="00300525" w:rsidRDefault="007521EB" w:rsidP="00543C70">
      <w:pPr>
        <w:autoSpaceDE w:val="0"/>
        <w:autoSpaceDN w:val="0"/>
        <w:adjustRightInd w:val="0"/>
        <w:spacing w:after="0" w:line="240" w:lineRule="auto"/>
        <w:contextualSpacing/>
        <w:rPr>
          <w:rFonts w:ascii="Arial" w:hAnsi="Arial" w:cs="Arial"/>
          <w:sz w:val="23"/>
          <w:szCs w:val="23"/>
        </w:rPr>
      </w:pPr>
      <w:r w:rsidRPr="00300525">
        <w:rPr>
          <w:rFonts w:ascii="Arial" w:hAnsi="Arial" w:cs="Arial"/>
          <w:sz w:val="23"/>
          <w:szCs w:val="23"/>
        </w:rPr>
        <w:t xml:space="preserve">All realization/ recoveries made up to the cut- off date shall be retained by the Bank. </w:t>
      </w:r>
      <w:r w:rsidR="003142EE" w:rsidRPr="00300525">
        <w:rPr>
          <w:rFonts w:ascii="Arial" w:hAnsi="Arial" w:cs="Arial"/>
          <w:sz w:val="23"/>
          <w:szCs w:val="23"/>
        </w:rPr>
        <w:t xml:space="preserve">Cut-off date denotes the date of </w:t>
      </w:r>
      <w:r w:rsidR="00E30826" w:rsidRPr="00300525">
        <w:rPr>
          <w:rFonts w:ascii="Arial" w:hAnsi="Arial" w:cs="Arial"/>
          <w:sz w:val="23"/>
          <w:szCs w:val="23"/>
        </w:rPr>
        <w:t>e-</w:t>
      </w:r>
      <w:r w:rsidR="003142EE" w:rsidRPr="00300525">
        <w:rPr>
          <w:rFonts w:ascii="Arial" w:hAnsi="Arial" w:cs="Arial"/>
          <w:sz w:val="23"/>
          <w:szCs w:val="23"/>
        </w:rPr>
        <w:t>auc</w:t>
      </w:r>
      <w:r w:rsidRPr="00300525">
        <w:rPr>
          <w:rFonts w:ascii="Arial" w:hAnsi="Arial" w:cs="Arial"/>
          <w:sz w:val="23"/>
          <w:szCs w:val="23"/>
        </w:rPr>
        <w:t>tion of the financial assets</w:t>
      </w:r>
      <w:r w:rsidR="00420A93">
        <w:rPr>
          <w:rFonts w:ascii="Arial" w:hAnsi="Arial" w:cs="Arial"/>
          <w:sz w:val="23"/>
          <w:szCs w:val="23"/>
        </w:rPr>
        <w:t xml:space="preserve">. </w:t>
      </w:r>
    </w:p>
    <w:p w:rsidR="003142EE" w:rsidRPr="00300525" w:rsidRDefault="003142EE" w:rsidP="00543C70">
      <w:pPr>
        <w:autoSpaceDE w:val="0"/>
        <w:autoSpaceDN w:val="0"/>
        <w:adjustRightInd w:val="0"/>
        <w:spacing w:after="0" w:line="240" w:lineRule="auto"/>
        <w:contextualSpacing/>
        <w:jc w:val="both"/>
        <w:rPr>
          <w:rFonts w:ascii="Arial" w:hAnsi="Arial" w:cs="Arial"/>
          <w:sz w:val="23"/>
          <w:szCs w:val="23"/>
        </w:rPr>
      </w:pPr>
    </w:p>
    <w:p w:rsidR="003142EE" w:rsidRPr="00300525" w:rsidRDefault="003142EE"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sz w:val="23"/>
          <w:szCs w:val="23"/>
        </w:rPr>
        <w:t>Please note that any taxes that may be arising out of the transaction shall be payable by the purchaser.</w:t>
      </w:r>
    </w:p>
    <w:p w:rsidR="003142EE" w:rsidRPr="00300525" w:rsidRDefault="003142EE" w:rsidP="00543C70">
      <w:pPr>
        <w:autoSpaceDE w:val="0"/>
        <w:autoSpaceDN w:val="0"/>
        <w:adjustRightInd w:val="0"/>
        <w:spacing w:after="0" w:line="240" w:lineRule="auto"/>
        <w:contextualSpacing/>
        <w:jc w:val="both"/>
        <w:rPr>
          <w:rFonts w:ascii="Arial" w:hAnsi="Arial" w:cs="Arial"/>
          <w:sz w:val="23"/>
          <w:szCs w:val="23"/>
        </w:rPr>
      </w:pPr>
    </w:p>
    <w:p w:rsidR="003142EE" w:rsidRPr="00300525" w:rsidRDefault="003142EE"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sz w:val="23"/>
          <w:szCs w:val="23"/>
        </w:rPr>
        <w:t xml:space="preserve">In case of any further clarification, you may contact the following Nodal officer at our end: </w:t>
      </w:r>
    </w:p>
    <w:p w:rsidR="00336216" w:rsidRPr="00F92679" w:rsidRDefault="00336216" w:rsidP="00543C70">
      <w:pPr>
        <w:autoSpaceDE w:val="0"/>
        <w:autoSpaceDN w:val="0"/>
        <w:adjustRightInd w:val="0"/>
        <w:spacing w:after="0" w:line="240" w:lineRule="auto"/>
        <w:contextualSpacing/>
        <w:jc w:val="both"/>
        <w:rPr>
          <w:rFonts w:ascii="Arial" w:hAnsi="Arial" w:cs="Arial"/>
          <w:b/>
          <w:bCs/>
          <w:sz w:val="23"/>
          <w:szCs w:val="23"/>
        </w:rPr>
      </w:pPr>
    </w:p>
    <w:tbl>
      <w:tblPr>
        <w:tblStyle w:val="TableGrid"/>
        <w:tblW w:w="0" w:type="auto"/>
        <w:tblLook w:val="04A0" w:firstRow="1" w:lastRow="0" w:firstColumn="1" w:lastColumn="0" w:noHBand="0" w:noVBand="1"/>
      </w:tblPr>
      <w:tblGrid>
        <w:gridCol w:w="2943"/>
        <w:gridCol w:w="3261"/>
        <w:gridCol w:w="4812"/>
      </w:tblGrid>
      <w:tr w:rsidR="003142EE" w:rsidRPr="00F92679" w:rsidTr="00C43CC4">
        <w:tc>
          <w:tcPr>
            <w:tcW w:w="2943" w:type="dxa"/>
          </w:tcPr>
          <w:p w:rsidR="003142EE" w:rsidRPr="00F92679" w:rsidRDefault="00F92679" w:rsidP="00C43CC4">
            <w:pPr>
              <w:autoSpaceDE w:val="0"/>
              <w:autoSpaceDN w:val="0"/>
              <w:adjustRightInd w:val="0"/>
              <w:contextualSpacing/>
              <w:jc w:val="both"/>
              <w:rPr>
                <w:rFonts w:ascii="Arial" w:hAnsi="Arial" w:cs="Arial"/>
                <w:b/>
                <w:bCs/>
                <w:sz w:val="23"/>
                <w:szCs w:val="23"/>
              </w:rPr>
            </w:pPr>
            <w:r w:rsidRPr="00F92679">
              <w:rPr>
                <w:rFonts w:ascii="Arial" w:hAnsi="Arial" w:cs="Arial"/>
                <w:b/>
                <w:bCs/>
                <w:sz w:val="23"/>
                <w:szCs w:val="23"/>
              </w:rPr>
              <w:t>Mr</w:t>
            </w:r>
            <w:r w:rsidR="00FC4E2A" w:rsidRPr="00F92679">
              <w:rPr>
                <w:rFonts w:ascii="Arial" w:hAnsi="Arial" w:cs="Arial"/>
                <w:b/>
                <w:bCs/>
                <w:sz w:val="23"/>
                <w:szCs w:val="23"/>
              </w:rPr>
              <w:t xml:space="preserve">. </w:t>
            </w:r>
            <w:r w:rsidR="00C43CC4">
              <w:rPr>
                <w:rFonts w:ascii="Arial" w:hAnsi="Arial" w:cs="Arial"/>
                <w:b/>
                <w:bCs/>
                <w:sz w:val="23"/>
                <w:szCs w:val="23"/>
              </w:rPr>
              <w:t xml:space="preserve">S Mohan </w:t>
            </w:r>
            <w:proofErr w:type="spellStart"/>
            <w:r w:rsidR="00C43CC4">
              <w:rPr>
                <w:rFonts w:ascii="Arial" w:hAnsi="Arial" w:cs="Arial"/>
                <w:b/>
                <w:bCs/>
                <w:sz w:val="23"/>
                <w:szCs w:val="23"/>
              </w:rPr>
              <w:t>Babu</w:t>
            </w:r>
            <w:proofErr w:type="spellEnd"/>
          </w:p>
        </w:tc>
        <w:tc>
          <w:tcPr>
            <w:tcW w:w="3261" w:type="dxa"/>
          </w:tcPr>
          <w:p w:rsidR="003142EE" w:rsidRPr="00F92679" w:rsidRDefault="00C43CC4" w:rsidP="00543C70">
            <w:pPr>
              <w:autoSpaceDE w:val="0"/>
              <w:autoSpaceDN w:val="0"/>
              <w:adjustRightInd w:val="0"/>
              <w:contextualSpacing/>
              <w:jc w:val="both"/>
              <w:rPr>
                <w:rFonts w:ascii="Arial" w:hAnsi="Arial" w:cs="Arial"/>
                <w:b/>
                <w:bCs/>
                <w:sz w:val="23"/>
                <w:szCs w:val="23"/>
              </w:rPr>
            </w:pPr>
            <w:r>
              <w:rPr>
                <w:rFonts w:ascii="Arial" w:hAnsi="Arial" w:cs="Arial"/>
                <w:b/>
                <w:bCs/>
                <w:sz w:val="23"/>
                <w:szCs w:val="23"/>
              </w:rPr>
              <w:t>Dy.</w:t>
            </w:r>
            <w:r w:rsidR="003142EE" w:rsidRPr="00F92679">
              <w:rPr>
                <w:rFonts w:ascii="Arial" w:hAnsi="Arial" w:cs="Arial"/>
                <w:b/>
                <w:bCs/>
                <w:sz w:val="23"/>
                <w:szCs w:val="23"/>
              </w:rPr>
              <w:t xml:space="preserve"> General Manager</w:t>
            </w:r>
          </w:p>
        </w:tc>
        <w:tc>
          <w:tcPr>
            <w:tcW w:w="4812" w:type="dxa"/>
          </w:tcPr>
          <w:p w:rsidR="0073492F" w:rsidRPr="00C43CC4" w:rsidRDefault="0073492F" w:rsidP="00422B49">
            <w:pPr>
              <w:autoSpaceDE w:val="0"/>
              <w:autoSpaceDN w:val="0"/>
              <w:adjustRightInd w:val="0"/>
              <w:contextualSpacing/>
              <w:jc w:val="both"/>
              <w:rPr>
                <w:rFonts w:ascii="Arial" w:hAnsi="Arial" w:cs="Arial"/>
                <w:b/>
                <w:bCs/>
                <w:sz w:val="23"/>
                <w:szCs w:val="23"/>
              </w:rPr>
            </w:pPr>
            <w:r w:rsidRPr="00C43CC4">
              <w:rPr>
                <w:rFonts w:ascii="Arial" w:hAnsi="Arial" w:cs="Arial"/>
                <w:b/>
                <w:bCs/>
                <w:sz w:val="23"/>
                <w:szCs w:val="23"/>
              </w:rPr>
              <w:t>Lan</w:t>
            </w:r>
            <w:r w:rsidR="00E861AB" w:rsidRPr="00C43CC4">
              <w:rPr>
                <w:rFonts w:ascii="Arial" w:hAnsi="Arial" w:cs="Arial"/>
                <w:b/>
                <w:bCs/>
                <w:sz w:val="23"/>
                <w:szCs w:val="23"/>
              </w:rPr>
              <w:t>d</w:t>
            </w:r>
            <w:r w:rsidRPr="00C43CC4">
              <w:rPr>
                <w:rFonts w:ascii="Arial" w:hAnsi="Arial" w:cs="Arial"/>
                <w:b/>
                <w:bCs/>
                <w:sz w:val="23"/>
                <w:szCs w:val="23"/>
              </w:rPr>
              <w:t>line-</w:t>
            </w:r>
            <w:r w:rsidR="00C43CC4">
              <w:rPr>
                <w:rFonts w:ascii="Arial" w:hAnsi="Arial" w:cs="Arial"/>
                <w:b/>
                <w:bCs/>
                <w:sz w:val="23"/>
                <w:szCs w:val="23"/>
              </w:rPr>
              <w:t xml:space="preserve"> 022 66387612</w:t>
            </w:r>
          </w:p>
          <w:p w:rsidR="0073492F" w:rsidRPr="00F92679" w:rsidRDefault="0073492F" w:rsidP="00422B49">
            <w:pPr>
              <w:autoSpaceDE w:val="0"/>
              <w:autoSpaceDN w:val="0"/>
              <w:adjustRightInd w:val="0"/>
              <w:contextualSpacing/>
              <w:jc w:val="both"/>
              <w:rPr>
                <w:rFonts w:ascii="Arial" w:hAnsi="Arial" w:cs="Arial"/>
                <w:b/>
                <w:bCs/>
                <w:sz w:val="23"/>
                <w:szCs w:val="23"/>
              </w:rPr>
            </w:pPr>
            <w:r w:rsidRPr="00C43CC4">
              <w:rPr>
                <w:rFonts w:ascii="Arial" w:hAnsi="Arial" w:cs="Arial"/>
                <w:b/>
                <w:bCs/>
                <w:sz w:val="23"/>
                <w:szCs w:val="23"/>
              </w:rPr>
              <w:t xml:space="preserve">Mobile- </w:t>
            </w:r>
            <w:r w:rsidR="00C43CC4">
              <w:rPr>
                <w:rFonts w:ascii="Arial" w:hAnsi="Arial" w:cs="Arial"/>
                <w:b/>
                <w:bCs/>
                <w:sz w:val="23"/>
                <w:szCs w:val="23"/>
              </w:rPr>
              <w:t xml:space="preserve">    097691</w:t>
            </w:r>
            <w:r w:rsidR="00F005E4">
              <w:rPr>
                <w:rFonts w:ascii="Arial" w:hAnsi="Arial" w:cs="Arial"/>
                <w:b/>
                <w:bCs/>
                <w:sz w:val="23"/>
                <w:szCs w:val="23"/>
              </w:rPr>
              <w:t xml:space="preserve"> </w:t>
            </w:r>
            <w:r w:rsidR="00C43CC4">
              <w:rPr>
                <w:rFonts w:ascii="Arial" w:hAnsi="Arial" w:cs="Arial"/>
                <w:b/>
                <w:bCs/>
                <w:sz w:val="23"/>
                <w:szCs w:val="23"/>
              </w:rPr>
              <w:t>96234</w:t>
            </w:r>
          </w:p>
        </w:tc>
      </w:tr>
    </w:tbl>
    <w:p w:rsidR="00F92679" w:rsidRDefault="00F92679" w:rsidP="00543C70">
      <w:pPr>
        <w:autoSpaceDE w:val="0"/>
        <w:autoSpaceDN w:val="0"/>
        <w:adjustRightInd w:val="0"/>
        <w:spacing w:after="0" w:line="240" w:lineRule="auto"/>
        <w:contextualSpacing/>
        <w:rPr>
          <w:rFonts w:ascii="Arial" w:hAnsi="Arial" w:cs="Arial"/>
          <w:sz w:val="23"/>
          <w:szCs w:val="23"/>
        </w:rPr>
      </w:pPr>
    </w:p>
    <w:p w:rsidR="00F92679" w:rsidRDefault="00F92679" w:rsidP="00543C70">
      <w:pPr>
        <w:autoSpaceDE w:val="0"/>
        <w:autoSpaceDN w:val="0"/>
        <w:adjustRightInd w:val="0"/>
        <w:spacing w:after="0" w:line="240" w:lineRule="auto"/>
        <w:contextualSpacing/>
        <w:rPr>
          <w:rFonts w:ascii="Arial" w:hAnsi="Arial" w:cs="Arial"/>
          <w:sz w:val="23"/>
          <w:szCs w:val="23"/>
        </w:rPr>
      </w:pPr>
    </w:p>
    <w:p w:rsidR="00F92679" w:rsidRDefault="00F92679" w:rsidP="00543C70">
      <w:pPr>
        <w:autoSpaceDE w:val="0"/>
        <w:autoSpaceDN w:val="0"/>
        <w:adjustRightInd w:val="0"/>
        <w:spacing w:after="0" w:line="240" w:lineRule="auto"/>
        <w:contextualSpacing/>
        <w:rPr>
          <w:rFonts w:ascii="Arial" w:hAnsi="Arial" w:cs="Arial"/>
          <w:sz w:val="23"/>
          <w:szCs w:val="23"/>
        </w:rPr>
      </w:pPr>
    </w:p>
    <w:p w:rsidR="0073492F" w:rsidRDefault="0073492F" w:rsidP="00543C70">
      <w:pPr>
        <w:autoSpaceDE w:val="0"/>
        <w:autoSpaceDN w:val="0"/>
        <w:adjustRightInd w:val="0"/>
        <w:spacing w:after="0" w:line="240" w:lineRule="auto"/>
        <w:contextualSpacing/>
        <w:rPr>
          <w:rFonts w:ascii="Arial" w:hAnsi="Arial" w:cs="Arial"/>
          <w:sz w:val="23"/>
          <w:szCs w:val="23"/>
        </w:rPr>
      </w:pPr>
    </w:p>
    <w:p w:rsidR="0073492F" w:rsidRDefault="0073492F" w:rsidP="00543C70">
      <w:pPr>
        <w:autoSpaceDE w:val="0"/>
        <w:autoSpaceDN w:val="0"/>
        <w:adjustRightInd w:val="0"/>
        <w:spacing w:after="0" w:line="240" w:lineRule="auto"/>
        <w:contextualSpacing/>
        <w:rPr>
          <w:rFonts w:ascii="Arial" w:hAnsi="Arial" w:cs="Arial"/>
          <w:sz w:val="23"/>
          <w:szCs w:val="23"/>
        </w:rPr>
      </w:pPr>
    </w:p>
    <w:p w:rsidR="003142EE" w:rsidRDefault="00F92679" w:rsidP="00543C70">
      <w:pPr>
        <w:autoSpaceDE w:val="0"/>
        <w:autoSpaceDN w:val="0"/>
        <w:adjustRightInd w:val="0"/>
        <w:spacing w:after="0" w:line="240" w:lineRule="auto"/>
        <w:contextualSpacing/>
        <w:rPr>
          <w:rFonts w:ascii="Arial" w:hAnsi="Arial" w:cs="Arial"/>
          <w:sz w:val="23"/>
          <w:szCs w:val="23"/>
        </w:rPr>
      </w:pPr>
      <w:r>
        <w:rPr>
          <w:rFonts w:ascii="Arial" w:hAnsi="Arial" w:cs="Arial"/>
          <w:sz w:val="23"/>
          <w:szCs w:val="23"/>
        </w:rPr>
        <w:lastRenderedPageBreak/>
        <w:t>T</w:t>
      </w:r>
      <w:r w:rsidR="003142EE" w:rsidRPr="00300525">
        <w:rPr>
          <w:rFonts w:ascii="Arial" w:hAnsi="Arial" w:cs="Arial"/>
          <w:sz w:val="23"/>
          <w:szCs w:val="23"/>
        </w:rPr>
        <w:t>ime schedule for completion of the sale process is given below, which may be taken note of and adhered to:</w:t>
      </w:r>
    </w:p>
    <w:p w:rsidR="00F92679" w:rsidRPr="00C43CC4" w:rsidRDefault="00F92679" w:rsidP="00543C70">
      <w:pPr>
        <w:autoSpaceDE w:val="0"/>
        <w:autoSpaceDN w:val="0"/>
        <w:adjustRightInd w:val="0"/>
        <w:spacing w:after="0" w:line="240" w:lineRule="auto"/>
        <w:contextualSpacing/>
        <w:rPr>
          <w:rFonts w:ascii="Arial" w:hAnsi="Arial" w:cs="Arial"/>
          <w:sz w:val="12"/>
          <w:szCs w:val="23"/>
        </w:rPr>
      </w:pPr>
    </w:p>
    <w:tbl>
      <w:tblPr>
        <w:tblStyle w:val="TableGrid"/>
        <w:tblW w:w="0" w:type="auto"/>
        <w:tblLook w:val="04A0" w:firstRow="1" w:lastRow="0" w:firstColumn="1" w:lastColumn="0" w:noHBand="0" w:noVBand="1"/>
      </w:tblPr>
      <w:tblGrid>
        <w:gridCol w:w="830"/>
        <w:gridCol w:w="8634"/>
        <w:gridCol w:w="1552"/>
      </w:tblGrid>
      <w:tr w:rsidR="003142EE" w:rsidRPr="00300525" w:rsidTr="00FA0D38">
        <w:tc>
          <w:tcPr>
            <w:tcW w:w="830" w:type="dxa"/>
          </w:tcPr>
          <w:p w:rsidR="003142EE" w:rsidRPr="00FA0D38" w:rsidRDefault="00543C70" w:rsidP="00FA0D38">
            <w:pPr>
              <w:autoSpaceDE w:val="0"/>
              <w:autoSpaceDN w:val="0"/>
              <w:adjustRightInd w:val="0"/>
              <w:contextualSpacing/>
              <w:jc w:val="center"/>
              <w:rPr>
                <w:rFonts w:ascii="Arial" w:hAnsi="Arial" w:cs="Arial"/>
                <w:b/>
                <w:bCs/>
              </w:rPr>
            </w:pPr>
            <w:proofErr w:type="spellStart"/>
            <w:r w:rsidRPr="00FA0D38">
              <w:rPr>
                <w:rFonts w:ascii="Arial" w:hAnsi="Arial" w:cs="Arial"/>
                <w:b/>
                <w:bCs/>
              </w:rPr>
              <w:t>S</w:t>
            </w:r>
            <w:r w:rsidR="005A5C21" w:rsidRPr="00FA0D38">
              <w:rPr>
                <w:rFonts w:ascii="Arial" w:hAnsi="Arial" w:cs="Arial"/>
                <w:b/>
                <w:bCs/>
              </w:rPr>
              <w:t>r</w:t>
            </w:r>
            <w:proofErr w:type="spellEnd"/>
            <w:r w:rsidR="005A5C21" w:rsidRPr="00FA0D38">
              <w:rPr>
                <w:rFonts w:ascii="Arial" w:hAnsi="Arial" w:cs="Arial"/>
                <w:b/>
                <w:bCs/>
              </w:rPr>
              <w:t xml:space="preserve"> </w:t>
            </w:r>
            <w:r w:rsidR="003142EE" w:rsidRPr="00FA0D38">
              <w:rPr>
                <w:rFonts w:ascii="Arial" w:hAnsi="Arial" w:cs="Arial"/>
                <w:b/>
                <w:bCs/>
              </w:rPr>
              <w:t>No</w:t>
            </w:r>
          </w:p>
        </w:tc>
        <w:tc>
          <w:tcPr>
            <w:tcW w:w="8634" w:type="dxa"/>
          </w:tcPr>
          <w:p w:rsidR="003142EE" w:rsidRPr="00FA0D38" w:rsidRDefault="003142EE" w:rsidP="00FA0D38">
            <w:pPr>
              <w:autoSpaceDE w:val="0"/>
              <w:autoSpaceDN w:val="0"/>
              <w:adjustRightInd w:val="0"/>
              <w:contextualSpacing/>
              <w:jc w:val="center"/>
              <w:rPr>
                <w:rFonts w:ascii="Arial" w:hAnsi="Arial" w:cs="Arial"/>
                <w:b/>
                <w:bCs/>
              </w:rPr>
            </w:pPr>
            <w:r w:rsidRPr="00FA0D38">
              <w:rPr>
                <w:rFonts w:ascii="Arial" w:hAnsi="Arial" w:cs="Arial"/>
                <w:b/>
                <w:bCs/>
              </w:rPr>
              <w:t>PARTICULARS</w:t>
            </w:r>
          </w:p>
        </w:tc>
        <w:tc>
          <w:tcPr>
            <w:tcW w:w="1552" w:type="dxa"/>
          </w:tcPr>
          <w:p w:rsidR="003142EE" w:rsidRPr="00FA0D38" w:rsidRDefault="003142EE" w:rsidP="00FA0D38">
            <w:pPr>
              <w:autoSpaceDE w:val="0"/>
              <w:autoSpaceDN w:val="0"/>
              <w:adjustRightInd w:val="0"/>
              <w:contextualSpacing/>
              <w:jc w:val="center"/>
              <w:rPr>
                <w:rFonts w:ascii="Arial" w:hAnsi="Arial" w:cs="Arial"/>
                <w:b/>
                <w:bCs/>
              </w:rPr>
            </w:pPr>
            <w:r w:rsidRPr="00FA0D38">
              <w:rPr>
                <w:rFonts w:ascii="Arial" w:hAnsi="Arial" w:cs="Arial"/>
                <w:b/>
                <w:bCs/>
              </w:rPr>
              <w:t>LAST DATE</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1.</w:t>
            </w:r>
          </w:p>
        </w:tc>
        <w:tc>
          <w:tcPr>
            <w:tcW w:w="8634"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Advertisement in the newspaper and website</w:t>
            </w:r>
          </w:p>
        </w:tc>
        <w:tc>
          <w:tcPr>
            <w:tcW w:w="1552" w:type="dxa"/>
          </w:tcPr>
          <w:p w:rsidR="00F92679" w:rsidRPr="00FA02D3" w:rsidRDefault="00BD2092" w:rsidP="00A9569C">
            <w:pPr>
              <w:autoSpaceDE w:val="0"/>
              <w:autoSpaceDN w:val="0"/>
              <w:adjustRightInd w:val="0"/>
              <w:contextualSpacing/>
              <w:rPr>
                <w:rFonts w:ascii="Arial" w:hAnsi="Arial" w:cs="Arial"/>
                <w:sz w:val="23"/>
                <w:szCs w:val="23"/>
              </w:rPr>
            </w:pPr>
            <w:r>
              <w:rPr>
                <w:rFonts w:ascii="Arial" w:hAnsi="Arial" w:cs="Arial"/>
                <w:sz w:val="23"/>
                <w:szCs w:val="23"/>
              </w:rPr>
              <w:t>07/10</w:t>
            </w:r>
            <w:r w:rsidR="005A5C21">
              <w:rPr>
                <w:rFonts w:ascii="Arial" w:hAnsi="Arial" w:cs="Arial"/>
                <w:sz w:val="23"/>
                <w:szCs w:val="23"/>
              </w:rPr>
              <w:t>/202</w:t>
            </w:r>
            <w:r w:rsidR="00F511A6">
              <w:rPr>
                <w:rFonts w:ascii="Arial" w:hAnsi="Arial" w:cs="Arial"/>
                <w:sz w:val="23"/>
                <w:szCs w:val="23"/>
              </w:rPr>
              <w:t>2</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2.</w:t>
            </w:r>
          </w:p>
        </w:tc>
        <w:tc>
          <w:tcPr>
            <w:tcW w:w="8634" w:type="dxa"/>
          </w:tcPr>
          <w:p w:rsidR="00F92679" w:rsidRPr="00300525" w:rsidRDefault="00F92679" w:rsidP="00C43CC4">
            <w:pPr>
              <w:autoSpaceDE w:val="0"/>
              <w:autoSpaceDN w:val="0"/>
              <w:adjustRightInd w:val="0"/>
              <w:contextualSpacing/>
              <w:rPr>
                <w:rFonts w:ascii="Arial" w:hAnsi="Arial" w:cs="Arial"/>
                <w:sz w:val="23"/>
                <w:szCs w:val="23"/>
              </w:rPr>
            </w:pPr>
            <w:r w:rsidRPr="00300525">
              <w:rPr>
                <w:rFonts w:ascii="Arial" w:hAnsi="Arial" w:cs="Arial"/>
                <w:sz w:val="23"/>
                <w:szCs w:val="23"/>
              </w:rPr>
              <w:t xml:space="preserve">Submission of EOI* </w:t>
            </w:r>
          </w:p>
        </w:tc>
        <w:tc>
          <w:tcPr>
            <w:tcW w:w="1552" w:type="dxa"/>
          </w:tcPr>
          <w:p w:rsidR="00F92679" w:rsidRPr="00FA02D3" w:rsidRDefault="00BD2092" w:rsidP="00104CC2">
            <w:pPr>
              <w:autoSpaceDE w:val="0"/>
              <w:autoSpaceDN w:val="0"/>
              <w:adjustRightInd w:val="0"/>
              <w:contextualSpacing/>
              <w:rPr>
                <w:rFonts w:ascii="Arial" w:hAnsi="Arial" w:cs="Arial"/>
                <w:sz w:val="23"/>
                <w:szCs w:val="23"/>
              </w:rPr>
            </w:pPr>
            <w:r>
              <w:rPr>
                <w:rFonts w:ascii="Arial" w:hAnsi="Arial" w:cs="Arial"/>
                <w:sz w:val="23"/>
                <w:szCs w:val="23"/>
              </w:rPr>
              <w:t>10/10</w:t>
            </w:r>
            <w:r w:rsidR="00FA0D38">
              <w:rPr>
                <w:rFonts w:ascii="Arial" w:hAnsi="Arial" w:cs="Arial"/>
                <w:sz w:val="23"/>
                <w:szCs w:val="23"/>
              </w:rPr>
              <w:t>/202</w:t>
            </w:r>
            <w:r w:rsidR="00F511A6">
              <w:rPr>
                <w:rFonts w:ascii="Arial" w:hAnsi="Arial" w:cs="Arial"/>
                <w:sz w:val="23"/>
                <w:szCs w:val="23"/>
              </w:rPr>
              <w:t>2</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3.</w:t>
            </w:r>
          </w:p>
        </w:tc>
        <w:tc>
          <w:tcPr>
            <w:tcW w:w="8634"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 xml:space="preserve">Due diligence at the notified centers to commence from </w:t>
            </w:r>
          </w:p>
        </w:tc>
        <w:tc>
          <w:tcPr>
            <w:tcW w:w="1552" w:type="dxa"/>
          </w:tcPr>
          <w:p w:rsidR="00F92679" w:rsidRPr="00FA02D3" w:rsidRDefault="00BD2092" w:rsidP="00BD2092">
            <w:pPr>
              <w:autoSpaceDE w:val="0"/>
              <w:autoSpaceDN w:val="0"/>
              <w:adjustRightInd w:val="0"/>
              <w:contextualSpacing/>
              <w:rPr>
                <w:rFonts w:ascii="Arial" w:hAnsi="Arial" w:cs="Arial"/>
                <w:sz w:val="23"/>
                <w:szCs w:val="23"/>
              </w:rPr>
            </w:pPr>
            <w:r>
              <w:rPr>
                <w:rFonts w:ascii="Arial" w:hAnsi="Arial" w:cs="Arial"/>
                <w:sz w:val="23"/>
                <w:szCs w:val="23"/>
              </w:rPr>
              <w:t>11/10</w:t>
            </w:r>
            <w:r w:rsidR="00FA0D38">
              <w:rPr>
                <w:rFonts w:ascii="Arial" w:hAnsi="Arial" w:cs="Arial"/>
                <w:sz w:val="23"/>
                <w:szCs w:val="23"/>
              </w:rPr>
              <w:t>/202</w:t>
            </w:r>
            <w:r w:rsidR="00F511A6">
              <w:rPr>
                <w:rFonts w:ascii="Arial" w:hAnsi="Arial" w:cs="Arial"/>
                <w:sz w:val="23"/>
                <w:szCs w:val="23"/>
              </w:rPr>
              <w:t>2</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5.</w:t>
            </w:r>
          </w:p>
        </w:tc>
        <w:tc>
          <w:tcPr>
            <w:tcW w:w="8634"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 xml:space="preserve">Informing names of the </w:t>
            </w:r>
            <w:proofErr w:type="spellStart"/>
            <w:r w:rsidRPr="00300525">
              <w:rPr>
                <w:rFonts w:ascii="Arial" w:hAnsi="Arial" w:cs="Arial"/>
                <w:sz w:val="23"/>
                <w:szCs w:val="23"/>
              </w:rPr>
              <w:t>Authorised</w:t>
            </w:r>
            <w:proofErr w:type="spellEnd"/>
            <w:r w:rsidRPr="00300525">
              <w:rPr>
                <w:rFonts w:ascii="Arial" w:hAnsi="Arial" w:cs="Arial"/>
                <w:sz w:val="23"/>
                <w:szCs w:val="23"/>
              </w:rPr>
              <w:t xml:space="preserve"> Official(s) along with their contact details (mobile number, e-mail ids etc.) to enable us to issue user ID &amp; password and explaining them the procedure to bid through e-auction portal of the bank, to commence from</w:t>
            </w:r>
          </w:p>
        </w:tc>
        <w:tc>
          <w:tcPr>
            <w:tcW w:w="1552" w:type="dxa"/>
          </w:tcPr>
          <w:p w:rsidR="00F92679" w:rsidRPr="00FA02D3" w:rsidRDefault="0073492F" w:rsidP="00BD2092">
            <w:pPr>
              <w:autoSpaceDE w:val="0"/>
              <w:autoSpaceDN w:val="0"/>
              <w:adjustRightInd w:val="0"/>
              <w:contextualSpacing/>
              <w:rPr>
                <w:rFonts w:ascii="Arial" w:hAnsi="Arial" w:cs="Arial"/>
                <w:sz w:val="23"/>
                <w:szCs w:val="23"/>
              </w:rPr>
            </w:pPr>
            <w:r>
              <w:rPr>
                <w:rFonts w:ascii="Arial" w:hAnsi="Arial" w:cs="Arial"/>
                <w:sz w:val="23"/>
                <w:szCs w:val="23"/>
              </w:rPr>
              <w:t>1</w:t>
            </w:r>
            <w:r w:rsidR="00104CC2">
              <w:rPr>
                <w:rFonts w:ascii="Arial" w:hAnsi="Arial" w:cs="Arial"/>
                <w:sz w:val="23"/>
                <w:szCs w:val="23"/>
              </w:rPr>
              <w:t>7</w:t>
            </w:r>
            <w:r>
              <w:rPr>
                <w:rFonts w:ascii="Arial" w:hAnsi="Arial" w:cs="Arial"/>
                <w:sz w:val="23"/>
                <w:szCs w:val="23"/>
              </w:rPr>
              <w:t>/</w:t>
            </w:r>
            <w:r w:rsidR="00BD2092">
              <w:rPr>
                <w:rFonts w:ascii="Arial" w:hAnsi="Arial" w:cs="Arial"/>
                <w:sz w:val="23"/>
                <w:szCs w:val="23"/>
              </w:rPr>
              <w:t>10</w:t>
            </w:r>
            <w:r w:rsidR="005A5C21">
              <w:rPr>
                <w:rFonts w:ascii="Arial" w:hAnsi="Arial" w:cs="Arial"/>
                <w:sz w:val="23"/>
                <w:szCs w:val="23"/>
              </w:rPr>
              <w:t>/202</w:t>
            </w:r>
            <w:r w:rsidR="00F511A6">
              <w:rPr>
                <w:rFonts w:ascii="Arial" w:hAnsi="Arial" w:cs="Arial"/>
                <w:sz w:val="23"/>
                <w:szCs w:val="23"/>
              </w:rPr>
              <w:t>2</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6.</w:t>
            </w:r>
          </w:p>
        </w:tc>
        <w:tc>
          <w:tcPr>
            <w:tcW w:w="8634" w:type="dxa"/>
          </w:tcPr>
          <w:p w:rsidR="00F92679" w:rsidRPr="00300525" w:rsidRDefault="00F92679" w:rsidP="008B0FDB">
            <w:pPr>
              <w:autoSpaceDE w:val="0"/>
              <w:autoSpaceDN w:val="0"/>
              <w:adjustRightInd w:val="0"/>
              <w:contextualSpacing/>
              <w:rPr>
                <w:rFonts w:ascii="Arial" w:hAnsi="Arial" w:cs="Arial"/>
                <w:sz w:val="23"/>
                <w:szCs w:val="23"/>
              </w:rPr>
            </w:pPr>
            <w:r w:rsidRPr="00300525">
              <w:rPr>
                <w:rFonts w:ascii="Arial" w:hAnsi="Arial" w:cs="Arial"/>
                <w:sz w:val="23"/>
                <w:szCs w:val="23"/>
              </w:rPr>
              <w:t xml:space="preserve">Commencement of allotment of User ID &amp; password for e-Bidding </w:t>
            </w:r>
          </w:p>
        </w:tc>
        <w:tc>
          <w:tcPr>
            <w:tcW w:w="1552" w:type="dxa"/>
          </w:tcPr>
          <w:p w:rsidR="00F92679" w:rsidRPr="00FA02D3" w:rsidRDefault="00104CC2" w:rsidP="00BD2092">
            <w:pPr>
              <w:autoSpaceDE w:val="0"/>
              <w:autoSpaceDN w:val="0"/>
              <w:adjustRightInd w:val="0"/>
              <w:contextualSpacing/>
              <w:rPr>
                <w:rFonts w:ascii="Arial" w:hAnsi="Arial" w:cs="Arial"/>
                <w:sz w:val="23"/>
                <w:szCs w:val="23"/>
              </w:rPr>
            </w:pPr>
            <w:r>
              <w:rPr>
                <w:rFonts w:ascii="Arial" w:hAnsi="Arial" w:cs="Arial"/>
                <w:sz w:val="23"/>
                <w:szCs w:val="23"/>
              </w:rPr>
              <w:t>2</w:t>
            </w:r>
            <w:r w:rsidR="00BD2092">
              <w:rPr>
                <w:rFonts w:ascii="Arial" w:hAnsi="Arial" w:cs="Arial"/>
                <w:sz w:val="23"/>
                <w:szCs w:val="23"/>
              </w:rPr>
              <w:t>1</w:t>
            </w:r>
            <w:r w:rsidR="0073492F">
              <w:rPr>
                <w:rFonts w:ascii="Arial" w:hAnsi="Arial" w:cs="Arial"/>
                <w:sz w:val="23"/>
                <w:szCs w:val="23"/>
              </w:rPr>
              <w:t>/</w:t>
            </w:r>
            <w:r w:rsidR="00BD2092">
              <w:rPr>
                <w:rFonts w:ascii="Arial" w:hAnsi="Arial" w:cs="Arial"/>
                <w:sz w:val="23"/>
                <w:szCs w:val="23"/>
              </w:rPr>
              <w:t>10</w:t>
            </w:r>
            <w:r w:rsidR="005A5C21">
              <w:rPr>
                <w:rFonts w:ascii="Arial" w:hAnsi="Arial" w:cs="Arial"/>
                <w:sz w:val="23"/>
                <w:szCs w:val="23"/>
              </w:rPr>
              <w:t>/202</w:t>
            </w:r>
            <w:r w:rsidR="00F511A6">
              <w:rPr>
                <w:rFonts w:ascii="Arial" w:hAnsi="Arial" w:cs="Arial"/>
                <w:sz w:val="23"/>
                <w:szCs w:val="23"/>
              </w:rPr>
              <w:t>2</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7.</w:t>
            </w:r>
          </w:p>
        </w:tc>
        <w:tc>
          <w:tcPr>
            <w:tcW w:w="8634" w:type="dxa"/>
          </w:tcPr>
          <w:p w:rsidR="00F92679" w:rsidRPr="00300525" w:rsidRDefault="00F92679" w:rsidP="00DB3352">
            <w:pPr>
              <w:autoSpaceDE w:val="0"/>
              <w:autoSpaceDN w:val="0"/>
              <w:adjustRightInd w:val="0"/>
              <w:contextualSpacing/>
              <w:rPr>
                <w:rFonts w:ascii="Arial" w:hAnsi="Arial" w:cs="Arial"/>
                <w:sz w:val="23"/>
                <w:szCs w:val="23"/>
              </w:rPr>
            </w:pPr>
            <w:r w:rsidRPr="00300525">
              <w:rPr>
                <w:rFonts w:ascii="Arial" w:hAnsi="Arial" w:cs="Arial"/>
                <w:sz w:val="23"/>
                <w:szCs w:val="23"/>
              </w:rPr>
              <w:t xml:space="preserve">Due Diligence to end on </w:t>
            </w:r>
          </w:p>
        </w:tc>
        <w:tc>
          <w:tcPr>
            <w:tcW w:w="1552" w:type="dxa"/>
          </w:tcPr>
          <w:p w:rsidR="00F92679" w:rsidRPr="00FA02D3" w:rsidRDefault="00BD2092" w:rsidP="00F511A6">
            <w:pPr>
              <w:autoSpaceDE w:val="0"/>
              <w:autoSpaceDN w:val="0"/>
              <w:adjustRightInd w:val="0"/>
              <w:contextualSpacing/>
              <w:rPr>
                <w:rFonts w:ascii="Arial" w:hAnsi="Arial" w:cs="Arial"/>
                <w:sz w:val="23"/>
                <w:szCs w:val="23"/>
              </w:rPr>
            </w:pPr>
            <w:r>
              <w:rPr>
                <w:rFonts w:ascii="Arial" w:hAnsi="Arial" w:cs="Arial"/>
                <w:sz w:val="23"/>
                <w:szCs w:val="23"/>
              </w:rPr>
              <w:t>25/10</w:t>
            </w:r>
            <w:r w:rsidR="005A5C21">
              <w:rPr>
                <w:rFonts w:ascii="Arial" w:hAnsi="Arial" w:cs="Arial"/>
                <w:sz w:val="23"/>
                <w:szCs w:val="23"/>
              </w:rPr>
              <w:t>/202</w:t>
            </w:r>
            <w:r w:rsidR="00F511A6">
              <w:rPr>
                <w:rFonts w:ascii="Arial" w:hAnsi="Arial" w:cs="Arial"/>
                <w:sz w:val="23"/>
                <w:szCs w:val="23"/>
              </w:rPr>
              <w:t>2</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9.</w:t>
            </w:r>
          </w:p>
        </w:tc>
        <w:tc>
          <w:tcPr>
            <w:tcW w:w="8634" w:type="dxa"/>
          </w:tcPr>
          <w:p w:rsidR="00F92679" w:rsidRPr="00300525" w:rsidRDefault="001C6E36" w:rsidP="00543C70">
            <w:pPr>
              <w:autoSpaceDE w:val="0"/>
              <w:autoSpaceDN w:val="0"/>
              <w:adjustRightInd w:val="0"/>
              <w:contextualSpacing/>
              <w:rPr>
                <w:rFonts w:ascii="Arial" w:hAnsi="Arial" w:cs="Arial"/>
                <w:sz w:val="23"/>
                <w:szCs w:val="23"/>
              </w:rPr>
            </w:pPr>
            <w:r>
              <w:rPr>
                <w:rFonts w:ascii="Arial" w:hAnsi="Arial" w:cs="Arial"/>
                <w:sz w:val="23"/>
                <w:szCs w:val="23"/>
              </w:rPr>
              <w:t>E</w:t>
            </w:r>
            <w:r w:rsidR="00FA0D38">
              <w:rPr>
                <w:rFonts w:ascii="Arial" w:hAnsi="Arial" w:cs="Arial"/>
                <w:sz w:val="23"/>
                <w:szCs w:val="23"/>
              </w:rPr>
              <w:t>-bidding</w:t>
            </w:r>
            <w:r w:rsidR="00F92679" w:rsidRPr="00300525">
              <w:rPr>
                <w:rFonts w:ascii="Arial" w:hAnsi="Arial" w:cs="Arial"/>
                <w:sz w:val="23"/>
                <w:szCs w:val="23"/>
              </w:rPr>
              <w:t>**</w:t>
            </w:r>
          </w:p>
        </w:tc>
        <w:tc>
          <w:tcPr>
            <w:tcW w:w="1552" w:type="dxa"/>
          </w:tcPr>
          <w:p w:rsidR="00F92679" w:rsidRPr="00FA02D3" w:rsidRDefault="00BD2092" w:rsidP="00E6046B">
            <w:pPr>
              <w:autoSpaceDE w:val="0"/>
              <w:autoSpaceDN w:val="0"/>
              <w:adjustRightInd w:val="0"/>
              <w:contextualSpacing/>
              <w:rPr>
                <w:rFonts w:ascii="Arial" w:hAnsi="Arial" w:cs="Arial"/>
                <w:sz w:val="23"/>
                <w:szCs w:val="23"/>
              </w:rPr>
            </w:pPr>
            <w:r>
              <w:rPr>
                <w:rFonts w:ascii="Arial" w:hAnsi="Arial" w:cs="Arial"/>
                <w:sz w:val="23"/>
                <w:szCs w:val="23"/>
              </w:rPr>
              <w:t>2</w:t>
            </w:r>
            <w:r w:rsidR="00E6046B">
              <w:rPr>
                <w:rFonts w:ascii="Arial" w:hAnsi="Arial" w:cs="Arial"/>
                <w:sz w:val="23"/>
                <w:szCs w:val="23"/>
              </w:rPr>
              <w:t>8</w:t>
            </w:r>
            <w:r>
              <w:rPr>
                <w:rFonts w:ascii="Arial" w:hAnsi="Arial" w:cs="Arial"/>
                <w:sz w:val="23"/>
                <w:szCs w:val="23"/>
              </w:rPr>
              <w:t>/10</w:t>
            </w:r>
            <w:r w:rsidR="005A5C21">
              <w:rPr>
                <w:rFonts w:ascii="Arial" w:hAnsi="Arial" w:cs="Arial"/>
                <w:sz w:val="23"/>
                <w:szCs w:val="23"/>
              </w:rPr>
              <w:t>/202</w:t>
            </w:r>
            <w:r w:rsidR="00F511A6">
              <w:rPr>
                <w:rFonts w:ascii="Arial" w:hAnsi="Arial" w:cs="Arial"/>
                <w:sz w:val="23"/>
                <w:szCs w:val="23"/>
              </w:rPr>
              <w:t>2</w:t>
            </w:r>
          </w:p>
        </w:tc>
      </w:tr>
      <w:tr w:rsidR="00F92679" w:rsidRPr="00300525" w:rsidTr="00FA0D38">
        <w:tc>
          <w:tcPr>
            <w:tcW w:w="830"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10.</w:t>
            </w:r>
          </w:p>
        </w:tc>
        <w:tc>
          <w:tcPr>
            <w:tcW w:w="8634" w:type="dxa"/>
          </w:tcPr>
          <w:p w:rsidR="00F92679" w:rsidRPr="00300525" w:rsidRDefault="00F92679" w:rsidP="00543C70">
            <w:pPr>
              <w:autoSpaceDE w:val="0"/>
              <w:autoSpaceDN w:val="0"/>
              <w:adjustRightInd w:val="0"/>
              <w:contextualSpacing/>
              <w:rPr>
                <w:rFonts w:ascii="Arial" w:hAnsi="Arial" w:cs="Arial"/>
                <w:sz w:val="23"/>
                <w:szCs w:val="23"/>
              </w:rPr>
            </w:pPr>
            <w:r w:rsidRPr="00300525">
              <w:rPr>
                <w:rFonts w:ascii="Arial" w:hAnsi="Arial" w:cs="Arial"/>
                <w:sz w:val="23"/>
                <w:szCs w:val="23"/>
              </w:rPr>
              <w:t>Execution of DOA and payment</w:t>
            </w:r>
          </w:p>
        </w:tc>
        <w:tc>
          <w:tcPr>
            <w:tcW w:w="1552" w:type="dxa"/>
          </w:tcPr>
          <w:p w:rsidR="00F92679" w:rsidRPr="00FA02D3" w:rsidRDefault="00BD2092" w:rsidP="00E6046B">
            <w:pPr>
              <w:autoSpaceDE w:val="0"/>
              <w:autoSpaceDN w:val="0"/>
              <w:adjustRightInd w:val="0"/>
              <w:contextualSpacing/>
              <w:rPr>
                <w:rFonts w:ascii="Arial" w:hAnsi="Arial" w:cs="Arial"/>
                <w:sz w:val="23"/>
                <w:szCs w:val="23"/>
              </w:rPr>
            </w:pPr>
            <w:r>
              <w:rPr>
                <w:rFonts w:ascii="Arial" w:hAnsi="Arial" w:cs="Arial"/>
                <w:sz w:val="23"/>
                <w:szCs w:val="23"/>
              </w:rPr>
              <w:t>2</w:t>
            </w:r>
            <w:r w:rsidR="00E6046B">
              <w:rPr>
                <w:rFonts w:ascii="Arial" w:hAnsi="Arial" w:cs="Arial"/>
                <w:sz w:val="23"/>
                <w:szCs w:val="23"/>
              </w:rPr>
              <w:t>9</w:t>
            </w:r>
            <w:r>
              <w:rPr>
                <w:rFonts w:ascii="Arial" w:hAnsi="Arial" w:cs="Arial"/>
                <w:sz w:val="23"/>
                <w:szCs w:val="23"/>
              </w:rPr>
              <w:t>/10</w:t>
            </w:r>
            <w:r w:rsidR="005A5C21">
              <w:rPr>
                <w:rFonts w:ascii="Arial" w:hAnsi="Arial" w:cs="Arial"/>
                <w:sz w:val="23"/>
                <w:szCs w:val="23"/>
              </w:rPr>
              <w:t>/202</w:t>
            </w:r>
            <w:r w:rsidR="00F511A6">
              <w:rPr>
                <w:rFonts w:ascii="Arial" w:hAnsi="Arial" w:cs="Arial"/>
                <w:sz w:val="23"/>
                <w:szCs w:val="23"/>
              </w:rPr>
              <w:t>2</w:t>
            </w:r>
          </w:p>
        </w:tc>
      </w:tr>
    </w:tbl>
    <w:p w:rsidR="00930248" w:rsidRPr="00300525" w:rsidRDefault="00930248" w:rsidP="00930248">
      <w:pPr>
        <w:autoSpaceDE w:val="0"/>
        <w:autoSpaceDN w:val="0"/>
        <w:adjustRightInd w:val="0"/>
        <w:spacing w:after="0" w:line="240" w:lineRule="auto"/>
        <w:contextualSpacing/>
        <w:rPr>
          <w:rFonts w:ascii="Arial" w:hAnsi="Arial" w:cs="Arial"/>
          <w:b/>
          <w:bCs/>
          <w:color w:val="0066CD"/>
          <w:sz w:val="23"/>
          <w:szCs w:val="23"/>
        </w:rPr>
      </w:pPr>
      <w:r w:rsidRPr="00300525">
        <w:rPr>
          <w:rFonts w:ascii="Arial" w:hAnsi="Arial" w:cs="Arial"/>
          <w:color w:val="000000"/>
          <w:sz w:val="23"/>
          <w:szCs w:val="23"/>
        </w:rPr>
        <w:t xml:space="preserve">* EOI with details of authorized officials may also be emailed to us at </w:t>
      </w:r>
      <w:hyperlink r:id="rId10" w:history="1">
        <w:r w:rsidR="00F92679" w:rsidRPr="006D354D">
          <w:rPr>
            <w:rStyle w:val="Hyperlink"/>
            <w:rFonts w:ascii="Arial" w:hAnsi="Arial" w:cs="Arial"/>
            <w:sz w:val="23"/>
            <w:szCs w:val="23"/>
          </w:rPr>
          <w:t>agmrecovery@centralbank.co.in</w:t>
        </w:r>
      </w:hyperlink>
      <w:r w:rsidR="00F92679">
        <w:rPr>
          <w:rFonts w:ascii="Arial" w:hAnsi="Arial" w:cs="Arial"/>
          <w:color w:val="000000"/>
          <w:sz w:val="23"/>
          <w:szCs w:val="23"/>
        </w:rPr>
        <w:t xml:space="preserve"> / </w:t>
      </w:r>
      <w:hyperlink r:id="rId11" w:history="1">
        <w:r w:rsidR="00C43CC4" w:rsidRPr="00BC08E6">
          <w:rPr>
            <w:rStyle w:val="Hyperlink"/>
            <w:rFonts w:ascii="Arial" w:hAnsi="Arial" w:cs="Arial"/>
            <w:sz w:val="23"/>
            <w:szCs w:val="23"/>
          </w:rPr>
          <w:t>agmarcsales@centralbank.co.in</w:t>
        </w:r>
      </w:hyperlink>
      <w:r w:rsidR="00C43CC4">
        <w:rPr>
          <w:rFonts w:ascii="Arial" w:hAnsi="Arial" w:cs="Arial"/>
          <w:color w:val="000000"/>
          <w:sz w:val="23"/>
          <w:szCs w:val="23"/>
        </w:rPr>
        <w:t xml:space="preserve">. ARCs submitting EOI have to mandatorily execute </w:t>
      </w:r>
      <w:r w:rsidR="00C43CC4" w:rsidRPr="00300525">
        <w:rPr>
          <w:rFonts w:ascii="Arial" w:hAnsi="Arial" w:cs="Arial"/>
          <w:sz w:val="23"/>
          <w:szCs w:val="23"/>
        </w:rPr>
        <w:t>NDA (if not already executed)</w:t>
      </w:r>
      <w:r w:rsidR="00C43CC4">
        <w:rPr>
          <w:rFonts w:ascii="Arial" w:hAnsi="Arial" w:cs="Arial"/>
          <w:color w:val="000000"/>
          <w:sz w:val="23"/>
          <w:szCs w:val="23"/>
        </w:rPr>
        <w:t xml:space="preserve">  </w:t>
      </w:r>
    </w:p>
    <w:p w:rsidR="00930248" w:rsidRPr="00291AB0" w:rsidRDefault="00930248" w:rsidP="00930248">
      <w:pPr>
        <w:autoSpaceDE w:val="0"/>
        <w:autoSpaceDN w:val="0"/>
        <w:adjustRightInd w:val="0"/>
        <w:spacing w:after="0" w:line="240" w:lineRule="auto"/>
        <w:contextualSpacing/>
        <w:rPr>
          <w:rFonts w:ascii="Arial" w:hAnsi="Arial" w:cs="Arial"/>
          <w:b/>
          <w:bCs/>
          <w:color w:val="0066CD"/>
          <w:sz w:val="16"/>
          <w:szCs w:val="23"/>
        </w:rPr>
      </w:pPr>
    </w:p>
    <w:p w:rsidR="00930248" w:rsidRPr="00300525" w:rsidRDefault="00930248" w:rsidP="00930248">
      <w:pPr>
        <w:autoSpaceDE w:val="0"/>
        <w:autoSpaceDN w:val="0"/>
        <w:adjustRightInd w:val="0"/>
        <w:spacing w:after="0" w:line="240" w:lineRule="auto"/>
        <w:contextualSpacing/>
        <w:rPr>
          <w:rFonts w:ascii="Arial" w:hAnsi="Arial" w:cs="Arial"/>
          <w:sz w:val="23"/>
          <w:szCs w:val="23"/>
        </w:rPr>
      </w:pPr>
      <w:r w:rsidRPr="00300525">
        <w:rPr>
          <w:rFonts w:ascii="Arial" w:hAnsi="Arial" w:cs="Arial"/>
          <w:sz w:val="23"/>
          <w:szCs w:val="23"/>
        </w:rPr>
        <w:t xml:space="preserve">** The e-bidding timings will be from </w:t>
      </w:r>
      <w:r w:rsidR="006D5F5C" w:rsidRPr="00300525">
        <w:rPr>
          <w:rFonts w:ascii="Arial" w:hAnsi="Arial" w:cs="Arial"/>
          <w:b/>
          <w:bCs/>
          <w:sz w:val="23"/>
          <w:szCs w:val="23"/>
        </w:rPr>
        <w:t>11 A.M. to 1</w:t>
      </w:r>
      <w:r w:rsidRPr="00300525">
        <w:rPr>
          <w:rFonts w:ascii="Arial" w:hAnsi="Arial" w:cs="Arial"/>
          <w:b/>
          <w:bCs/>
          <w:sz w:val="23"/>
          <w:szCs w:val="23"/>
        </w:rPr>
        <w:t xml:space="preserve">.30 P.M. </w:t>
      </w:r>
      <w:r w:rsidRPr="00300525">
        <w:rPr>
          <w:rFonts w:ascii="Arial" w:hAnsi="Arial" w:cs="Arial"/>
          <w:sz w:val="23"/>
          <w:szCs w:val="23"/>
        </w:rPr>
        <w:t>with unlimited extension of 05 minutes and an incremental amount of Rs.</w:t>
      </w:r>
      <w:r w:rsidR="00420A93">
        <w:rPr>
          <w:rFonts w:ascii="Arial" w:hAnsi="Arial" w:cs="Arial"/>
          <w:sz w:val="23"/>
          <w:szCs w:val="23"/>
        </w:rPr>
        <w:t>10</w:t>
      </w:r>
      <w:r w:rsidRPr="00300525">
        <w:rPr>
          <w:rFonts w:ascii="Arial" w:hAnsi="Arial" w:cs="Arial"/>
          <w:sz w:val="23"/>
          <w:szCs w:val="23"/>
        </w:rPr>
        <w:t>.00 Lakhs</w:t>
      </w:r>
      <w:r w:rsidR="00BD48DD" w:rsidRPr="00300525">
        <w:rPr>
          <w:rFonts w:ascii="Arial" w:hAnsi="Arial" w:cs="Arial"/>
          <w:sz w:val="23"/>
          <w:szCs w:val="23"/>
        </w:rPr>
        <w:t>.</w:t>
      </w:r>
    </w:p>
    <w:p w:rsidR="009F291F" w:rsidRPr="00300525" w:rsidRDefault="00740BB7" w:rsidP="00543C70">
      <w:pPr>
        <w:autoSpaceDE w:val="0"/>
        <w:autoSpaceDN w:val="0"/>
        <w:adjustRightInd w:val="0"/>
        <w:spacing w:after="0" w:line="240" w:lineRule="auto"/>
        <w:contextualSpacing/>
        <w:rPr>
          <w:rFonts w:ascii="Arial" w:hAnsi="Arial" w:cs="Arial"/>
          <w:sz w:val="23"/>
          <w:szCs w:val="23"/>
        </w:rPr>
      </w:pPr>
      <w:r w:rsidRPr="00300525">
        <w:rPr>
          <w:rFonts w:ascii="Arial" w:hAnsi="Arial" w:cs="Arial"/>
          <w:color w:val="000000"/>
          <w:sz w:val="23"/>
          <w:szCs w:val="23"/>
        </w:rPr>
        <w:t xml:space="preserve">                      </w:t>
      </w:r>
      <w:r w:rsidR="009F291F" w:rsidRPr="00300525">
        <w:rPr>
          <w:rFonts w:ascii="Arial" w:hAnsi="Arial" w:cs="Arial"/>
          <w:sz w:val="23"/>
          <w:szCs w:val="23"/>
        </w:rPr>
        <w:t>.</w:t>
      </w:r>
    </w:p>
    <w:p w:rsidR="009F291F" w:rsidRPr="00300525" w:rsidRDefault="009F291F" w:rsidP="00543C70">
      <w:pPr>
        <w:autoSpaceDE w:val="0"/>
        <w:autoSpaceDN w:val="0"/>
        <w:adjustRightInd w:val="0"/>
        <w:spacing w:after="0" w:line="240" w:lineRule="auto"/>
        <w:contextualSpacing/>
        <w:rPr>
          <w:rFonts w:ascii="Arial" w:hAnsi="Arial" w:cs="Arial"/>
          <w:b/>
          <w:bCs/>
          <w:sz w:val="23"/>
          <w:szCs w:val="23"/>
        </w:rPr>
      </w:pPr>
      <w:r w:rsidRPr="00300525">
        <w:rPr>
          <w:rFonts w:ascii="Arial" w:hAnsi="Arial" w:cs="Arial"/>
          <w:b/>
          <w:bCs/>
          <w:sz w:val="23"/>
          <w:szCs w:val="23"/>
        </w:rPr>
        <w:t>Details of official</w:t>
      </w:r>
      <w:r w:rsidR="001C6E36">
        <w:rPr>
          <w:rFonts w:ascii="Arial" w:hAnsi="Arial" w:cs="Arial"/>
          <w:b/>
          <w:bCs/>
          <w:sz w:val="23"/>
          <w:szCs w:val="23"/>
        </w:rPr>
        <w:t xml:space="preserve"> at branch</w:t>
      </w:r>
      <w:r w:rsidRPr="00300525">
        <w:rPr>
          <w:rFonts w:ascii="Arial" w:hAnsi="Arial" w:cs="Arial"/>
          <w:b/>
          <w:bCs/>
          <w:sz w:val="23"/>
          <w:szCs w:val="23"/>
        </w:rPr>
        <w:t xml:space="preserve"> for data room / due </w:t>
      </w:r>
      <w:r w:rsidR="004064BF" w:rsidRPr="00300525">
        <w:rPr>
          <w:rFonts w:ascii="Arial" w:hAnsi="Arial" w:cs="Arial"/>
          <w:b/>
          <w:bCs/>
          <w:sz w:val="23"/>
          <w:szCs w:val="23"/>
        </w:rPr>
        <w:t>diligence is</w:t>
      </w:r>
      <w:r w:rsidRPr="00300525">
        <w:rPr>
          <w:rFonts w:ascii="Arial" w:hAnsi="Arial" w:cs="Arial"/>
          <w:b/>
          <w:bCs/>
          <w:sz w:val="23"/>
          <w:szCs w:val="23"/>
        </w:rPr>
        <w:t xml:space="preserve"> as under:</w:t>
      </w:r>
    </w:p>
    <w:tbl>
      <w:tblPr>
        <w:tblStyle w:val="TableGrid"/>
        <w:tblW w:w="0" w:type="auto"/>
        <w:tblLook w:val="04A0" w:firstRow="1" w:lastRow="0" w:firstColumn="1" w:lastColumn="0" w:noHBand="0" w:noVBand="1"/>
      </w:tblPr>
      <w:tblGrid>
        <w:gridCol w:w="1020"/>
        <w:gridCol w:w="1073"/>
        <w:gridCol w:w="3544"/>
        <w:gridCol w:w="5379"/>
      </w:tblGrid>
      <w:tr w:rsidR="009F291F" w:rsidRPr="00300525" w:rsidTr="00291AB0">
        <w:tc>
          <w:tcPr>
            <w:tcW w:w="1020" w:type="dxa"/>
          </w:tcPr>
          <w:p w:rsidR="009F291F" w:rsidRPr="00300525" w:rsidRDefault="009F291F" w:rsidP="00543C70">
            <w:pPr>
              <w:autoSpaceDE w:val="0"/>
              <w:autoSpaceDN w:val="0"/>
              <w:adjustRightInd w:val="0"/>
              <w:contextualSpacing/>
              <w:rPr>
                <w:rFonts w:ascii="Arial" w:hAnsi="Arial" w:cs="Arial"/>
                <w:sz w:val="23"/>
                <w:szCs w:val="23"/>
              </w:rPr>
            </w:pPr>
            <w:proofErr w:type="spellStart"/>
            <w:r w:rsidRPr="00300525">
              <w:rPr>
                <w:rFonts w:ascii="Arial" w:hAnsi="Arial" w:cs="Arial"/>
                <w:sz w:val="23"/>
                <w:szCs w:val="23"/>
              </w:rPr>
              <w:t>Sr</w:t>
            </w:r>
            <w:proofErr w:type="spellEnd"/>
            <w:r w:rsidRPr="00300525">
              <w:rPr>
                <w:rFonts w:ascii="Arial" w:hAnsi="Arial" w:cs="Arial"/>
                <w:sz w:val="23"/>
                <w:szCs w:val="23"/>
              </w:rPr>
              <w:t xml:space="preserve"> No</w:t>
            </w:r>
          </w:p>
        </w:tc>
        <w:tc>
          <w:tcPr>
            <w:tcW w:w="1073" w:type="dxa"/>
          </w:tcPr>
          <w:p w:rsidR="009F291F" w:rsidRPr="00300525" w:rsidRDefault="009F291F" w:rsidP="00543C70">
            <w:pPr>
              <w:autoSpaceDE w:val="0"/>
              <w:autoSpaceDN w:val="0"/>
              <w:adjustRightInd w:val="0"/>
              <w:contextualSpacing/>
              <w:rPr>
                <w:rFonts w:ascii="Arial" w:hAnsi="Arial" w:cs="Arial"/>
                <w:sz w:val="23"/>
                <w:szCs w:val="23"/>
              </w:rPr>
            </w:pPr>
            <w:r w:rsidRPr="00300525">
              <w:rPr>
                <w:rFonts w:ascii="Arial" w:hAnsi="Arial" w:cs="Arial"/>
                <w:sz w:val="23"/>
                <w:szCs w:val="23"/>
              </w:rPr>
              <w:t>Branch</w:t>
            </w:r>
          </w:p>
        </w:tc>
        <w:tc>
          <w:tcPr>
            <w:tcW w:w="3544" w:type="dxa"/>
          </w:tcPr>
          <w:p w:rsidR="009F291F" w:rsidRPr="00300525" w:rsidRDefault="009F291F" w:rsidP="00543C70">
            <w:pPr>
              <w:autoSpaceDE w:val="0"/>
              <w:autoSpaceDN w:val="0"/>
              <w:adjustRightInd w:val="0"/>
              <w:contextualSpacing/>
              <w:rPr>
                <w:rFonts w:ascii="Arial" w:hAnsi="Arial" w:cs="Arial"/>
                <w:sz w:val="23"/>
                <w:szCs w:val="23"/>
              </w:rPr>
            </w:pPr>
            <w:r w:rsidRPr="00300525">
              <w:rPr>
                <w:rFonts w:ascii="Arial" w:hAnsi="Arial" w:cs="Arial"/>
                <w:sz w:val="23"/>
                <w:szCs w:val="23"/>
              </w:rPr>
              <w:t xml:space="preserve">Name of the </w:t>
            </w:r>
            <w:proofErr w:type="spellStart"/>
            <w:r w:rsidRPr="00300525">
              <w:rPr>
                <w:rFonts w:ascii="Arial" w:hAnsi="Arial" w:cs="Arial"/>
                <w:sz w:val="23"/>
                <w:szCs w:val="23"/>
              </w:rPr>
              <w:t>Authorised</w:t>
            </w:r>
            <w:proofErr w:type="spellEnd"/>
            <w:r w:rsidRPr="00300525">
              <w:rPr>
                <w:rFonts w:ascii="Arial" w:hAnsi="Arial" w:cs="Arial"/>
                <w:sz w:val="23"/>
                <w:szCs w:val="23"/>
              </w:rPr>
              <w:t xml:space="preserve"> official</w:t>
            </w:r>
          </w:p>
        </w:tc>
        <w:tc>
          <w:tcPr>
            <w:tcW w:w="5379" w:type="dxa"/>
            <w:tcBorders>
              <w:bottom w:val="single" w:sz="4" w:space="0" w:color="auto"/>
            </w:tcBorders>
          </w:tcPr>
          <w:p w:rsidR="009F291F" w:rsidRPr="00300525" w:rsidRDefault="004064BF" w:rsidP="00543C70">
            <w:pPr>
              <w:autoSpaceDE w:val="0"/>
              <w:autoSpaceDN w:val="0"/>
              <w:adjustRightInd w:val="0"/>
              <w:contextualSpacing/>
              <w:rPr>
                <w:rFonts w:ascii="Arial" w:hAnsi="Arial" w:cs="Arial"/>
                <w:sz w:val="23"/>
                <w:szCs w:val="23"/>
              </w:rPr>
            </w:pPr>
            <w:r w:rsidRPr="00300525">
              <w:rPr>
                <w:rFonts w:ascii="Arial" w:hAnsi="Arial" w:cs="Arial"/>
                <w:sz w:val="23"/>
                <w:szCs w:val="23"/>
              </w:rPr>
              <w:t>Contact details</w:t>
            </w:r>
          </w:p>
        </w:tc>
      </w:tr>
      <w:tr w:rsidR="00C843F9" w:rsidRPr="00002DCE" w:rsidTr="00291AB0">
        <w:tc>
          <w:tcPr>
            <w:tcW w:w="1020" w:type="dxa"/>
          </w:tcPr>
          <w:p w:rsidR="009F291F" w:rsidRPr="00002DCE" w:rsidRDefault="00A52E1B" w:rsidP="00543C70">
            <w:pPr>
              <w:autoSpaceDE w:val="0"/>
              <w:autoSpaceDN w:val="0"/>
              <w:adjustRightInd w:val="0"/>
              <w:contextualSpacing/>
              <w:rPr>
                <w:rFonts w:ascii="Arial" w:hAnsi="Arial" w:cs="Arial"/>
                <w:b/>
                <w:sz w:val="23"/>
                <w:szCs w:val="23"/>
              </w:rPr>
            </w:pPr>
            <w:r w:rsidRPr="00002DCE">
              <w:rPr>
                <w:rFonts w:ascii="Arial" w:hAnsi="Arial" w:cs="Arial"/>
                <w:b/>
                <w:sz w:val="23"/>
                <w:szCs w:val="23"/>
              </w:rPr>
              <w:t>1</w:t>
            </w:r>
          </w:p>
        </w:tc>
        <w:tc>
          <w:tcPr>
            <w:tcW w:w="1073" w:type="dxa"/>
          </w:tcPr>
          <w:p w:rsidR="009F291F" w:rsidRPr="00002DCE" w:rsidRDefault="00CF7ACE" w:rsidP="0073492F">
            <w:pPr>
              <w:autoSpaceDE w:val="0"/>
              <w:autoSpaceDN w:val="0"/>
              <w:adjustRightInd w:val="0"/>
              <w:contextualSpacing/>
              <w:rPr>
                <w:rFonts w:ascii="Arial" w:hAnsi="Arial" w:cs="Arial"/>
                <w:b/>
                <w:sz w:val="23"/>
                <w:szCs w:val="23"/>
              </w:rPr>
            </w:pPr>
            <w:r w:rsidRPr="00002DCE">
              <w:rPr>
                <w:rFonts w:ascii="Arial" w:hAnsi="Arial" w:cs="Arial"/>
                <w:b/>
                <w:sz w:val="23"/>
                <w:szCs w:val="23"/>
              </w:rPr>
              <w:t>Raipur</w:t>
            </w:r>
          </w:p>
        </w:tc>
        <w:tc>
          <w:tcPr>
            <w:tcW w:w="3544" w:type="dxa"/>
          </w:tcPr>
          <w:p w:rsidR="009F291F" w:rsidRPr="00002DCE" w:rsidRDefault="00291AB0" w:rsidP="0073492F">
            <w:pPr>
              <w:autoSpaceDE w:val="0"/>
              <w:autoSpaceDN w:val="0"/>
              <w:adjustRightInd w:val="0"/>
              <w:contextualSpacing/>
              <w:rPr>
                <w:rFonts w:ascii="Arial" w:hAnsi="Arial" w:cs="Arial"/>
                <w:b/>
                <w:sz w:val="23"/>
                <w:szCs w:val="23"/>
              </w:rPr>
            </w:pPr>
            <w:r>
              <w:rPr>
                <w:rFonts w:ascii="Arial" w:hAnsi="Arial" w:cs="Arial"/>
                <w:b/>
                <w:sz w:val="23"/>
                <w:szCs w:val="23"/>
              </w:rPr>
              <w:t xml:space="preserve">Mr. </w:t>
            </w:r>
            <w:proofErr w:type="spellStart"/>
            <w:r w:rsidR="00002DCE" w:rsidRPr="00002DCE">
              <w:rPr>
                <w:rFonts w:ascii="Arial" w:hAnsi="Arial" w:cs="Arial"/>
                <w:b/>
                <w:sz w:val="23"/>
                <w:szCs w:val="23"/>
              </w:rPr>
              <w:t>Virendra</w:t>
            </w:r>
            <w:proofErr w:type="spellEnd"/>
            <w:r w:rsidR="00002DCE" w:rsidRPr="00002DCE">
              <w:rPr>
                <w:rFonts w:ascii="Arial" w:hAnsi="Arial" w:cs="Arial"/>
                <w:b/>
                <w:sz w:val="23"/>
                <w:szCs w:val="23"/>
              </w:rPr>
              <w:t xml:space="preserve"> </w:t>
            </w:r>
            <w:proofErr w:type="spellStart"/>
            <w:r w:rsidR="00002DCE" w:rsidRPr="00002DCE">
              <w:rPr>
                <w:rFonts w:ascii="Arial" w:hAnsi="Arial" w:cs="Arial"/>
                <w:b/>
                <w:sz w:val="23"/>
                <w:szCs w:val="23"/>
              </w:rPr>
              <w:t>Tiwari</w:t>
            </w:r>
            <w:proofErr w:type="spellEnd"/>
          </w:p>
        </w:tc>
        <w:tc>
          <w:tcPr>
            <w:tcW w:w="5379" w:type="dxa"/>
          </w:tcPr>
          <w:p w:rsidR="00156A57" w:rsidRDefault="00291AB0" w:rsidP="00002DCE">
            <w:pPr>
              <w:autoSpaceDE w:val="0"/>
              <w:autoSpaceDN w:val="0"/>
              <w:adjustRightInd w:val="0"/>
              <w:contextualSpacing/>
              <w:rPr>
                <w:rFonts w:ascii="Arial" w:hAnsi="Arial" w:cs="Arial"/>
                <w:b/>
                <w:sz w:val="23"/>
                <w:szCs w:val="23"/>
              </w:rPr>
            </w:pPr>
            <w:r>
              <w:rPr>
                <w:rFonts w:ascii="Arial" w:hAnsi="Arial" w:cs="Arial"/>
                <w:b/>
                <w:sz w:val="23"/>
                <w:szCs w:val="23"/>
              </w:rPr>
              <w:t xml:space="preserve">Mobile No- </w:t>
            </w:r>
            <w:r w:rsidR="00841284" w:rsidRPr="00002DCE">
              <w:rPr>
                <w:rFonts w:ascii="Arial" w:hAnsi="Arial" w:cs="Arial"/>
                <w:b/>
                <w:sz w:val="23"/>
                <w:szCs w:val="23"/>
              </w:rPr>
              <w:t>7310179092</w:t>
            </w:r>
            <w:r>
              <w:rPr>
                <w:rFonts w:ascii="Arial" w:hAnsi="Arial" w:cs="Arial"/>
                <w:b/>
                <w:sz w:val="23"/>
                <w:szCs w:val="23"/>
              </w:rPr>
              <w:t xml:space="preserve"> / </w:t>
            </w:r>
            <w:r w:rsidR="00422B49">
              <w:rPr>
                <w:rFonts w:ascii="Arial" w:hAnsi="Arial" w:cs="Arial"/>
                <w:b/>
                <w:sz w:val="23"/>
                <w:szCs w:val="23"/>
              </w:rPr>
              <w:t>9484469561</w:t>
            </w:r>
          </w:p>
          <w:p w:rsidR="00291AB0" w:rsidRPr="00002DCE" w:rsidRDefault="00291AB0" w:rsidP="00002DCE">
            <w:pPr>
              <w:autoSpaceDE w:val="0"/>
              <w:autoSpaceDN w:val="0"/>
              <w:adjustRightInd w:val="0"/>
              <w:contextualSpacing/>
              <w:rPr>
                <w:rFonts w:ascii="Arial" w:hAnsi="Arial" w:cs="Arial"/>
                <w:b/>
                <w14:textOutline w14:w="9525" w14:cap="rnd" w14:cmpd="sng" w14:algn="ctr">
                  <w14:solidFill>
                    <w14:srgbClr w14:val="000000"/>
                  </w14:solidFill>
                  <w14:prstDash w14:val="solid"/>
                  <w14:bevel/>
                </w14:textOutline>
              </w:rPr>
            </w:pPr>
            <w:r>
              <w:rPr>
                <w:rFonts w:ascii="Arial" w:hAnsi="Arial" w:cs="Arial"/>
                <w:b/>
                <w:sz w:val="23"/>
                <w:szCs w:val="23"/>
              </w:rPr>
              <w:t xml:space="preserve">E Mail </w:t>
            </w:r>
            <w:r w:rsidR="00422B49">
              <w:rPr>
                <w:rFonts w:ascii="Arial" w:hAnsi="Arial" w:cs="Arial"/>
                <w:b/>
                <w:sz w:val="23"/>
                <w:szCs w:val="23"/>
              </w:rPr>
              <w:t>–</w:t>
            </w:r>
            <w:r>
              <w:rPr>
                <w:rFonts w:ascii="Arial" w:hAnsi="Arial" w:cs="Arial"/>
                <w:b/>
                <w:sz w:val="23"/>
                <w:szCs w:val="23"/>
              </w:rPr>
              <w:t xml:space="preserve"> </w:t>
            </w:r>
            <w:r w:rsidR="00422B49">
              <w:rPr>
                <w:rFonts w:ascii="Arial" w:hAnsi="Arial" w:cs="Arial"/>
                <w:b/>
                <w:sz w:val="23"/>
                <w:szCs w:val="23"/>
              </w:rPr>
              <w:t>cmraip0802@centralbank.co.in</w:t>
            </w:r>
          </w:p>
        </w:tc>
      </w:tr>
    </w:tbl>
    <w:p w:rsidR="00A24F15" w:rsidRPr="00291AB0" w:rsidRDefault="00A24F15" w:rsidP="00543C70">
      <w:pPr>
        <w:autoSpaceDE w:val="0"/>
        <w:autoSpaceDN w:val="0"/>
        <w:adjustRightInd w:val="0"/>
        <w:spacing w:after="0" w:line="240" w:lineRule="auto"/>
        <w:contextualSpacing/>
        <w:jc w:val="both"/>
        <w:rPr>
          <w:rFonts w:ascii="Arial" w:hAnsi="Arial" w:cs="Arial"/>
          <w:sz w:val="14"/>
          <w:szCs w:val="23"/>
        </w:rPr>
      </w:pPr>
    </w:p>
    <w:p w:rsidR="009F291F" w:rsidRPr="00300525" w:rsidRDefault="00543C70"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sz w:val="23"/>
          <w:szCs w:val="23"/>
        </w:rPr>
        <w:t>The aforesaid branch</w:t>
      </w:r>
      <w:r w:rsidR="009F291F" w:rsidRPr="00300525">
        <w:rPr>
          <w:rFonts w:ascii="Arial" w:hAnsi="Arial" w:cs="Arial"/>
          <w:sz w:val="23"/>
          <w:szCs w:val="23"/>
        </w:rPr>
        <w:t xml:space="preserve"> will arrange for due diligence by your team, to whom files containing</w:t>
      </w:r>
      <w:r w:rsidR="0045585C" w:rsidRPr="00300525">
        <w:rPr>
          <w:rFonts w:ascii="Arial" w:hAnsi="Arial" w:cs="Arial"/>
          <w:sz w:val="23"/>
          <w:szCs w:val="23"/>
        </w:rPr>
        <w:t xml:space="preserve"> </w:t>
      </w:r>
      <w:r w:rsidR="009F291F" w:rsidRPr="00300525">
        <w:rPr>
          <w:rFonts w:ascii="Arial" w:hAnsi="Arial" w:cs="Arial"/>
          <w:sz w:val="23"/>
          <w:szCs w:val="23"/>
        </w:rPr>
        <w:t>copies of all relevant documents pertaining to the assets in the respective baskets, including</w:t>
      </w:r>
      <w:r w:rsidR="0045585C" w:rsidRPr="00300525">
        <w:rPr>
          <w:rFonts w:ascii="Arial" w:hAnsi="Arial" w:cs="Arial"/>
          <w:sz w:val="23"/>
          <w:szCs w:val="23"/>
        </w:rPr>
        <w:t xml:space="preserve"> </w:t>
      </w:r>
      <w:r w:rsidR="009F291F" w:rsidRPr="00300525">
        <w:rPr>
          <w:rFonts w:ascii="Arial" w:hAnsi="Arial" w:cs="Arial"/>
          <w:sz w:val="23"/>
          <w:szCs w:val="23"/>
        </w:rPr>
        <w:t>appraisals / sanction notes / review / renewal papers available, audited or non-audited</w:t>
      </w:r>
      <w:r w:rsidR="0045585C" w:rsidRPr="00300525">
        <w:rPr>
          <w:rFonts w:ascii="Arial" w:hAnsi="Arial" w:cs="Arial"/>
          <w:sz w:val="23"/>
          <w:szCs w:val="23"/>
        </w:rPr>
        <w:t xml:space="preserve"> </w:t>
      </w:r>
      <w:r w:rsidR="009F291F" w:rsidRPr="00300525">
        <w:rPr>
          <w:rFonts w:ascii="Arial" w:hAnsi="Arial" w:cs="Arial"/>
          <w:sz w:val="23"/>
          <w:szCs w:val="23"/>
        </w:rPr>
        <w:t>financial statements and ot</w:t>
      </w:r>
      <w:r w:rsidRPr="00300525">
        <w:rPr>
          <w:rFonts w:ascii="Arial" w:hAnsi="Arial" w:cs="Arial"/>
          <w:sz w:val="23"/>
          <w:szCs w:val="23"/>
        </w:rPr>
        <w:t>her correspondence with the Unit</w:t>
      </w:r>
      <w:r w:rsidR="009F291F" w:rsidRPr="00300525">
        <w:rPr>
          <w:rFonts w:ascii="Arial" w:hAnsi="Arial" w:cs="Arial"/>
          <w:sz w:val="23"/>
          <w:szCs w:val="23"/>
        </w:rPr>
        <w:t>, Promoter(s) and Guarantor(s)</w:t>
      </w:r>
      <w:r w:rsidR="0045585C" w:rsidRPr="00300525">
        <w:rPr>
          <w:rFonts w:ascii="Arial" w:hAnsi="Arial" w:cs="Arial"/>
          <w:sz w:val="23"/>
          <w:szCs w:val="23"/>
        </w:rPr>
        <w:t xml:space="preserve"> </w:t>
      </w:r>
      <w:r w:rsidR="009F291F" w:rsidRPr="00300525">
        <w:rPr>
          <w:rFonts w:ascii="Arial" w:hAnsi="Arial" w:cs="Arial"/>
          <w:sz w:val="23"/>
          <w:szCs w:val="23"/>
        </w:rPr>
        <w:t>will be made available for their perusal. Also, all legal documents including the details</w:t>
      </w:r>
      <w:r w:rsidR="0045585C" w:rsidRPr="00300525">
        <w:rPr>
          <w:rFonts w:ascii="Arial" w:hAnsi="Arial" w:cs="Arial"/>
          <w:sz w:val="23"/>
          <w:szCs w:val="23"/>
        </w:rPr>
        <w:t xml:space="preserve"> </w:t>
      </w:r>
      <w:r w:rsidR="009F291F" w:rsidRPr="00300525">
        <w:rPr>
          <w:rFonts w:ascii="Arial" w:hAnsi="Arial" w:cs="Arial"/>
          <w:sz w:val="23"/>
          <w:szCs w:val="23"/>
        </w:rPr>
        <w:t>pertaining to legal action initiated against the borrower(s)/ guarantor(s) and the status of the</w:t>
      </w:r>
      <w:r w:rsidR="0045585C" w:rsidRPr="00300525">
        <w:rPr>
          <w:rFonts w:ascii="Arial" w:hAnsi="Arial" w:cs="Arial"/>
          <w:sz w:val="23"/>
          <w:szCs w:val="23"/>
        </w:rPr>
        <w:t xml:space="preserve"> </w:t>
      </w:r>
      <w:r w:rsidR="009F291F" w:rsidRPr="00300525">
        <w:rPr>
          <w:rFonts w:ascii="Arial" w:hAnsi="Arial" w:cs="Arial"/>
          <w:sz w:val="23"/>
          <w:szCs w:val="23"/>
        </w:rPr>
        <w:t>suit filed will be open for scrutiny by your due diligence team. The Bank’s representatives will</w:t>
      </w:r>
      <w:r w:rsidR="0045585C" w:rsidRPr="00300525">
        <w:rPr>
          <w:rFonts w:ascii="Arial" w:hAnsi="Arial" w:cs="Arial"/>
          <w:sz w:val="23"/>
          <w:szCs w:val="23"/>
        </w:rPr>
        <w:t xml:space="preserve"> </w:t>
      </w:r>
      <w:r w:rsidR="009F291F" w:rsidRPr="00300525">
        <w:rPr>
          <w:rFonts w:ascii="Arial" w:hAnsi="Arial" w:cs="Arial"/>
          <w:sz w:val="23"/>
          <w:szCs w:val="23"/>
        </w:rPr>
        <w:t>be present during the due diligence exercise and will respond to queries, if any, of your due</w:t>
      </w:r>
      <w:r w:rsidR="0045585C" w:rsidRPr="00300525">
        <w:rPr>
          <w:rFonts w:ascii="Arial" w:hAnsi="Arial" w:cs="Arial"/>
          <w:sz w:val="23"/>
          <w:szCs w:val="23"/>
        </w:rPr>
        <w:t xml:space="preserve"> </w:t>
      </w:r>
      <w:r w:rsidR="009F291F" w:rsidRPr="00300525">
        <w:rPr>
          <w:rFonts w:ascii="Arial" w:hAnsi="Arial" w:cs="Arial"/>
          <w:sz w:val="23"/>
          <w:szCs w:val="23"/>
        </w:rPr>
        <w:t>diligence team. You are also expected to verify at the time of due diligence, the updated</w:t>
      </w:r>
      <w:r w:rsidR="0045585C" w:rsidRPr="00300525">
        <w:rPr>
          <w:rFonts w:ascii="Arial" w:hAnsi="Arial" w:cs="Arial"/>
          <w:sz w:val="23"/>
          <w:szCs w:val="23"/>
        </w:rPr>
        <w:t xml:space="preserve"> </w:t>
      </w:r>
      <w:r w:rsidR="009F291F" w:rsidRPr="00300525">
        <w:rPr>
          <w:rFonts w:ascii="Arial" w:hAnsi="Arial" w:cs="Arial"/>
          <w:sz w:val="23"/>
          <w:szCs w:val="23"/>
        </w:rPr>
        <w:t>position of principal and total dues as also the updated valuation reports besides others for</w:t>
      </w:r>
      <w:r w:rsidR="0045585C" w:rsidRPr="00300525">
        <w:rPr>
          <w:rFonts w:ascii="Arial" w:hAnsi="Arial" w:cs="Arial"/>
          <w:sz w:val="23"/>
          <w:szCs w:val="23"/>
        </w:rPr>
        <w:t xml:space="preserve"> </w:t>
      </w:r>
      <w:r w:rsidR="009F291F" w:rsidRPr="00300525">
        <w:rPr>
          <w:rFonts w:ascii="Arial" w:hAnsi="Arial" w:cs="Arial"/>
          <w:sz w:val="23"/>
          <w:szCs w:val="23"/>
        </w:rPr>
        <w:t>any changes that might occur in the interregnum.</w:t>
      </w:r>
    </w:p>
    <w:p w:rsidR="0045585C" w:rsidRPr="00291AB0" w:rsidRDefault="0045585C" w:rsidP="00543C70">
      <w:pPr>
        <w:autoSpaceDE w:val="0"/>
        <w:autoSpaceDN w:val="0"/>
        <w:adjustRightInd w:val="0"/>
        <w:spacing w:after="0" w:line="240" w:lineRule="auto"/>
        <w:contextualSpacing/>
        <w:jc w:val="both"/>
        <w:rPr>
          <w:rFonts w:ascii="Arial" w:hAnsi="Arial" w:cs="Arial"/>
          <w:sz w:val="16"/>
          <w:szCs w:val="23"/>
        </w:rPr>
      </w:pPr>
    </w:p>
    <w:p w:rsidR="009F291F" w:rsidRPr="00300525" w:rsidRDefault="009F291F"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b/>
          <w:sz w:val="23"/>
          <w:szCs w:val="23"/>
        </w:rPr>
        <w:t xml:space="preserve">The </w:t>
      </w:r>
      <w:r w:rsidR="00AF151A" w:rsidRPr="00300525">
        <w:rPr>
          <w:rFonts w:ascii="Arial" w:hAnsi="Arial" w:cs="Arial"/>
          <w:b/>
          <w:sz w:val="23"/>
          <w:szCs w:val="23"/>
        </w:rPr>
        <w:t xml:space="preserve">sale is on “as is where is </w:t>
      </w:r>
      <w:r w:rsidR="006723BF" w:rsidRPr="00300525">
        <w:rPr>
          <w:rFonts w:ascii="Arial" w:hAnsi="Arial" w:cs="Arial"/>
          <w:b/>
          <w:sz w:val="23"/>
          <w:szCs w:val="23"/>
        </w:rPr>
        <w:t xml:space="preserve">and what is </w:t>
      </w:r>
      <w:r w:rsidR="003C2106" w:rsidRPr="00300525">
        <w:rPr>
          <w:rFonts w:ascii="Arial" w:hAnsi="Arial" w:cs="Arial"/>
          <w:b/>
          <w:sz w:val="23"/>
          <w:szCs w:val="23"/>
        </w:rPr>
        <w:t>basis</w:t>
      </w:r>
      <w:r w:rsidRPr="00300525">
        <w:rPr>
          <w:rFonts w:ascii="Arial" w:hAnsi="Arial" w:cs="Arial"/>
          <w:sz w:val="23"/>
          <w:szCs w:val="23"/>
        </w:rPr>
        <w:t>”.</w:t>
      </w:r>
    </w:p>
    <w:p w:rsidR="00557882" w:rsidRPr="00291AB0" w:rsidRDefault="00557882" w:rsidP="00543C70">
      <w:pPr>
        <w:autoSpaceDE w:val="0"/>
        <w:autoSpaceDN w:val="0"/>
        <w:adjustRightInd w:val="0"/>
        <w:spacing w:after="0" w:line="240" w:lineRule="auto"/>
        <w:contextualSpacing/>
        <w:jc w:val="both"/>
        <w:rPr>
          <w:rFonts w:ascii="Arial" w:hAnsi="Arial" w:cs="Arial"/>
          <w:sz w:val="16"/>
          <w:szCs w:val="23"/>
        </w:rPr>
      </w:pPr>
    </w:p>
    <w:p w:rsidR="009F291F" w:rsidRPr="00300525" w:rsidRDefault="009F291F"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sz w:val="23"/>
          <w:szCs w:val="23"/>
        </w:rPr>
        <w:t>We reserve the right not to go ahead with the proposed sale at any stage, without assigning</w:t>
      </w:r>
      <w:r w:rsidR="0045585C" w:rsidRPr="00300525">
        <w:rPr>
          <w:rFonts w:ascii="Arial" w:hAnsi="Arial" w:cs="Arial"/>
          <w:sz w:val="23"/>
          <w:szCs w:val="23"/>
        </w:rPr>
        <w:t xml:space="preserve"> </w:t>
      </w:r>
      <w:r w:rsidRPr="00300525">
        <w:rPr>
          <w:rFonts w:ascii="Arial" w:hAnsi="Arial" w:cs="Arial"/>
          <w:sz w:val="23"/>
          <w:szCs w:val="23"/>
        </w:rPr>
        <w:t>any reason</w:t>
      </w:r>
      <w:r w:rsidR="00420A93">
        <w:rPr>
          <w:rFonts w:ascii="Arial" w:hAnsi="Arial" w:cs="Arial"/>
          <w:sz w:val="23"/>
          <w:szCs w:val="23"/>
        </w:rPr>
        <w:t xml:space="preserve">/s whatsoever. </w:t>
      </w:r>
      <w:r w:rsidRPr="00300525">
        <w:rPr>
          <w:rFonts w:ascii="Arial" w:hAnsi="Arial" w:cs="Arial"/>
          <w:sz w:val="23"/>
          <w:szCs w:val="23"/>
        </w:rPr>
        <w:t>The decision of the Bank in this regard shall</w:t>
      </w:r>
      <w:r w:rsidR="0045585C" w:rsidRPr="00300525">
        <w:rPr>
          <w:rFonts w:ascii="Arial" w:hAnsi="Arial" w:cs="Arial"/>
          <w:sz w:val="23"/>
          <w:szCs w:val="23"/>
        </w:rPr>
        <w:t xml:space="preserve"> </w:t>
      </w:r>
      <w:r w:rsidRPr="00300525">
        <w:rPr>
          <w:rFonts w:ascii="Arial" w:hAnsi="Arial" w:cs="Arial"/>
          <w:sz w:val="23"/>
          <w:szCs w:val="23"/>
        </w:rPr>
        <w:t>be final and binding.</w:t>
      </w:r>
    </w:p>
    <w:p w:rsidR="00557882" w:rsidRPr="00C43CC4" w:rsidRDefault="00557882" w:rsidP="00543C70">
      <w:pPr>
        <w:autoSpaceDE w:val="0"/>
        <w:autoSpaceDN w:val="0"/>
        <w:adjustRightInd w:val="0"/>
        <w:spacing w:after="0" w:line="240" w:lineRule="auto"/>
        <w:contextualSpacing/>
        <w:jc w:val="both"/>
        <w:rPr>
          <w:rFonts w:ascii="Arial" w:hAnsi="Arial" w:cs="Arial"/>
          <w:sz w:val="20"/>
          <w:szCs w:val="23"/>
        </w:rPr>
      </w:pPr>
    </w:p>
    <w:p w:rsidR="009F291F" w:rsidRPr="00300525" w:rsidRDefault="009F291F" w:rsidP="00543C70">
      <w:pPr>
        <w:autoSpaceDE w:val="0"/>
        <w:autoSpaceDN w:val="0"/>
        <w:adjustRightInd w:val="0"/>
        <w:spacing w:after="0" w:line="240" w:lineRule="auto"/>
        <w:contextualSpacing/>
        <w:jc w:val="both"/>
        <w:rPr>
          <w:rFonts w:ascii="Arial" w:hAnsi="Arial" w:cs="Arial"/>
          <w:sz w:val="23"/>
          <w:szCs w:val="23"/>
        </w:rPr>
      </w:pPr>
      <w:r w:rsidRPr="00300525">
        <w:rPr>
          <w:rFonts w:ascii="Arial" w:hAnsi="Arial" w:cs="Arial"/>
          <w:sz w:val="23"/>
          <w:szCs w:val="23"/>
        </w:rPr>
        <w:t>Once the deal is finalized, the assignment deed and other legal formalities will be</w:t>
      </w:r>
      <w:r w:rsidR="00557882" w:rsidRPr="00300525">
        <w:rPr>
          <w:rFonts w:ascii="Arial" w:hAnsi="Arial" w:cs="Arial"/>
          <w:sz w:val="23"/>
          <w:szCs w:val="23"/>
        </w:rPr>
        <w:t xml:space="preserve"> </w:t>
      </w:r>
      <w:r w:rsidRPr="00300525">
        <w:rPr>
          <w:rFonts w:ascii="Arial" w:hAnsi="Arial" w:cs="Arial"/>
          <w:sz w:val="23"/>
          <w:szCs w:val="23"/>
        </w:rPr>
        <w:t>completed in the shortest possible time as mutually agreed upon. After completion of legal</w:t>
      </w:r>
      <w:r w:rsidR="00557882" w:rsidRPr="00300525">
        <w:rPr>
          <w:rFonts w:ascii="Arial" w:hAnsi="Arial" w:cs="Arial"/>
          <w:sz w:val="23"/>
          <w:szCs w:val="23"/>
        </w:rPr>
        <w:t xml:space="preserve"> </w:t>
      </w:r>
      <w:r w:rsidRPr="00300525">
        <w:rPr>
          <w:rFonts w:ascii="Arial" w:hAnsi="Arial" w:cs="Arial"/>
          <w:sz w:val="23"/>
          <w:szCs w:val="23"/>
        </w:rPr>
        <w:t>formalities, you may arrange to take over the relative correspondence mentioned above and</w:t>
      </w:r>
      <w:r w:rsidR="00557882" w:rsidRPr="00300525">
        <w:rPr>
          <w:rFonts w:ascii="Arial" w:hAnsi="Arial" w:cs="Arial"/>
          <w:sz w:val="23"/>
          <w:szCs w:val="23"/>
        </w:rPr>
        <w:t xml:space="preserve"> </w:t>
      </w:r>
      <w:r w:rsidRPr="00300525">
        <w:rPr>
          <w:rFonts w:ascii="Arial" w:hAnsi="Arial" w:cs="Arial"/>
          <w:sz w:val="23"/>
          <w:szCs w:val="23"/>
        </w:rPr>
        <w:t>other legal documents including the available de</w:t>
      </w:r>
      <w:r w:rsidR="001C6E36">
        <w:rPr>
          <w:rFonts w:ascii="Arial" w:hAnsi="Arial" w:cs="Arial"/>
          <w:sz w:val="23"/>
          <w:szCs w:val="23"/>
        </w:rPr>
        <w:t>tails of the suit-filed account</w:t>
      </w:r>
      <w:r w:rsidRPr="00300525">
        <w:rPr>
          <w:rFonts w:ascii="Arial" w:hAnsi="Arial" w:cs="Arial"/>
          <w:sz w:val="23"/>
          <w:szCs w:val="23"/>
        </w:rPr>
        <w:t xml:space="preserve"> from the</w:t>
      </w:r>
      <w:r w:rsidR="00557882" w:rsidRPr="00300525">
        <w:rPr>
          <w:rFonts w:ascii="Arial" w:hAnsi="Arial" w:cs="Arial"/>
          <w:sz w:val="23"/>
          <w:szCs w:val="23"/>
        </w:rPr>
        <w:t xml:space="preserve"> </w:t>
      </w:r>
      <w:r w:rsidRPr="00300525">
        <w:rPr>
          <w:rFonts w:ascii="Arial" w:hAnsi="Arial" w:cs="Arial"/>
          <w:sz w:val="23"/>
          <w:szCs w:val="23"/>
        </w:rPr>
        <w:t>concerned branch at a mutually convenient date and time, within 45 days from the date of</w:t>
      </w:r>
      <w:r w:rsidR="00557882" w:rsidRPr="00300525">
        <w:rPr>
          <w:rFonts w:ascii="Arial" w:hAnsi="Arial" w:cs="Arial"/>
          <w:sz w:val="23"/>
          <w:szCs w:val="23"/>
        </w:rPr>
        <w:t xml:space="preserve"> </w:t>
      </w:r>
      <w:r w:rsidRPr="00300525">
        <w:rPr>
          <w:rFonts w:ascii="Arial" w:hAnsi="Arial" w:cs="Arial"/>
          <w:sz w:val="23"/>
          <w:szCs w:val="23"/>
        </w:rPr>
        <w:t>execution of the Deed.</w:t>
      </w:r>
    </w:p>
    <w:p w:rsidR="00213069" w:rsidRPr="00300525" w:rsidRDefault="00213069" w:rsidP="00543C70">
      <w:pPr>
        <w:autoSpaceDE w:val="0"/>
        <w:autoSpaceDN w:val="0"/>
        <w:adjustRightInd w:val="0"/>
        <w:spacing w:after="0" w:line="240" w:lineRule="auto"/>
        <w:contextualSpacing/>
        <w:jc w:val="both"/>
        <w:rPr>
          <w:rFonts w:ascii="Arial" w:hAnsi="Arial" w:cs="Arial"/>
          <w:b/>
          <w:bCs/>
          <w:sz w:val="23"/>
          <w:szCs w:val="23"/>
        </w:rPr>
      </w:pPr>
    </w:p>
    <w:p w:rsidR="00A24F15" w:rsidRDefault="00A24F15" w:rsidP="00543C70">
      <w:pPr>
        <w:autoSpaceDE w:val="0"/>
        <w:autoSpaceDN w:val="0"/>
        <w:adjustRightInd w:val="0"/>
        <w:spacing w:after="0" w:line="240" w:lineRule="auto"/>
        <w:contextualSpacing/>
        <w:jc w:val="both"/>
        <w:rPr>
          <w:rFonts w:ascii="Arial" w:hAnsi="Arial" w:cs="Arial"/>
          <w:b/>
          <w:bCs/>
          <w:sz w:val="23"/>
          <w:szCs w:val="23"/>
        </w:rPr>
      </w:pPr>
    </w:p>
    <w:p w:rsidR="004A1EC9" w:rsidRPr="00300525" w:rsidRDefault="004A1EC9" w:rsidP="00543C70">
      <w:pPr>
        <w:autoSpaceDE w:val="0"/>
        <w:autoSpaceDN w:val="0"/>
        <w:adjustRightInd w:val="0"/>
        <w:spacing w:after="0" w:line="240" w:lineRule="auto"/>
        <w:contextualSpacing/>
        <w:jc w:val="both"/>
        <w:rPr>
          <w:rFonts w:ascii="Arial" w:hAnsi="Arial" w:cs="Arial"/>
          <w:b/>
          <w:bCs/>
          <w:sz w:val="23"/>
          <w:szCs w:val="23"/>
        </w:rPr>
      </w:pPr>
    </w:p>
    <w:p w:rsidR="00752AD2" w:rsidRDefault="00DB3352" w:rsidP="00543C70">
      <w:pPr>
        <w:autoSpaceDE w:val="0"/>
        <w:autoSpaceDN w:val="0"/>
        <w:adjustRightInd w:val="0"/>
        <w:spacing w:after="0" w:line="240" w:lineRule="auto"/>
        <w:contextualSpacing/>
        <w:jc w:val="both"/>
        <w:rPr>
          <w:rFonts w:ascii="Arial" w:hAnsi="Arial" w:cs="Arial"/>
          <w:b/>
          <w:bCs/>
          <w:sz w:val="23"/>
          <w:szCs w:val="23"/>
        </w:rPr>
      </w:pPr>
      <w:r w:rsidRPr="00300525">
        <w:rPr>
          <w:rFonts w:ascii="Arial" w:hAnsi="Arial" w:cs="Arial"/>
          <w:b/>
          <w:bCs/>
          <w:sz w:val="23"/>
          <w:szCs w:val="23"/>
        </w:rPr>
        <w:t>General Manager (</w:t>
      </w:r>
      <w:r w:rsidR="00C43CC4">
        <w:rPr>
          <w:rFonts w:ascii="Arial" w:hAnsi="Arial" w:cs="Arial"/>
          <w:b/>
          <w:bCs/>
          <w:sz w:val="23"/>
          <w:szCs w:val="23"/>
        </w:rPr>
        <w:t xml:space="preserve">SAM &amp; </w:t>
      </w:r>
      <w:r w:rsidR="00F92679">
        <w:rPr>
          <w:rFonts w:ascii="Arial" w:hAnsi="Arial" w:cs="Arial"/>
          <w:b/>
          <w:bCs/>
          <w:sz w:val="23"/>
          <w:szCs w:val="23"/>
        </w:rPr>
        <w:t>Recovery</w:t>
      </w:r>
      <w:r w:rsidR="009F291F" w:rsidRPr="00300525">
        <w:rPr>
          <w:rFonts w:ascii="Arial" w:hAnsi="Arial" w:cs="Arial"/>
          <w:b/>
          <w:bCs/>
          <w:sz w:val="23"/>
          <w:szCs w:val="23"/>
        </w:rPr>
        <w:t>)</w:t>
      </w:r>
    </w:p>
    <w:sectPr w:rsidR="00752AD2" w:rsidSect="00F92679">
      <w:footerReference w:type="default" r:id="rId12"/>
      <w:pgSz w:w="12240" w:h="15840"/>
      <w:pgMar w:top="1134" w:right="720" w:bottom="992"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3EF0" w:rsidRDefault="00323EF0" w:rsidP="00B160E2">
      <w:pPr>
        <w:spacing w:after="0" w:line="240" w:lineRule="auto"/>
      </w:pPr>
      <w:r>
        <w:separator/>
      </w:r>
    </w:p>
  </w:endnote>
  <w:endnote w:type="continuationSeparator" w:id="0">
    <w:p w:rsidR="00323EF0" w:rsidRDefault="00323EF0" w:rsidP="00B160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4489146"/>
      <w:docPartObj>
        <w:docPartGallery w:val="Page Numbers (Bottom of Page)"/>
        <w:docPartUnique/>
      </w:docPartObj>
    </w:sdtPr>
    <w:sdtEndPr>
      <w:rPr>
        <w:noProof/>
      </w:rPr>
    </w:sdtEndPr>
    <w:sdtContent>
      <w:p w:rsidR="00F92679" w:rsidRDefault="00F92679">
        <w:pPr>
          <w:pStyle w:val="Footer"/>
          <w:jc w:val="right"/>
        </w:pPr>
        <w:r>
          <w:fldChar w:fldCharType="begin"/>
        </w:r>
        <w:r>
          <w:instrText xml:space="preserve"> PAGE   \* MERGEFORMAT </w:instrText>
        </w:r>
        <w:r>
          <w:fldChar w:fldCharType="separate"/>
        </w:r>
        <w:r w:rsidR="001F1A11">
          <w:rPr>
            <w:noProof/>
          </w:rPr>
          <w:t>1</w:t>
        </w:r>
        <w:r>
          <w:rPr>
            <w:noProof/>
          </w:rPr>
          <w:fldChar w:fldCharType="end"/>
        </w:r>
      </w:p>
    </w:sdtContent>
  </w:sdt>
  <w:p w:rsidR="00B160E2" w:rsidRDefault="00B160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3EF0" w:rsidRDefault="00323EF0" w:rsidP="00B160E2">
      <w:pPr>
        <w:spacing w:after="0" w:line="240" w:lineRule="auto"/>
      </w:pPr>
      <w:r>
        <w:separator/>
      </w:r>
    </w:p>
  </w:footnote>
  <w:footnote w:type="continuationSeparator" w:id="0">
    <w:p w:rsidR="00323EF0" w:rsidRDefault="00323EF0" w:rsidP="00B160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12D4C"/>
    <w:multiLevelType w:val="hybridMultilevel"/>
    <w:tmpl w:val="13B099EE"/>
    <w:lvl w:ilvl="0" w:tplc="40090011">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5A2A58A9"/>
    <w:multiLevelType w:val="hybridMultilevel"/>
    <w:tmpl w:val="2BF6C9A8"/>
    <w:lvl w:ilvl="0" w:tplc="21A89050">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201"/>
    <w:rsid w:val="00002DCE"/>
    <w:rsid w:val="00037DCC"/>
    <w:rsid w:val="000615F4"/>
    <w:rsid w:val="000A67EF"/>
    <w:rsid w:val="000C3B64"/>
    <w:rsid w:val="000D28E0"/>
    <w:rsid w:val="000F67CE"/>
    <w:rsid w:val="00104CC2"/>
    <w:rsid w:val="00111CCD"/>
    <w:rsid w:val="001147E5"/>
    <w:rsid w:val="00120A68"/>
    <w:rsid w:val="0015188E"/>
    <w:rsid w:val="00156A57"/>
    <w:rsid w:val="00160727"/>
    <w:rsid w:val="0017128F"/>
    <w:rsid w:val="00173F5C"/>
    <w:rsid w:val="00193040"/>
    <w:rsid w:val="001C6E36"/>
    <w:rsid w:val="001F1A11"/>
    <w:rsid w:val="001F1D62"/>
    <w:rsid w:val="00213069"/>
    <w:rsid w:val="00214A4B"/>
    <w:rsid w:val="00236B8C"/>
    <w:rsid w:val="00281558"/>
    <w:rsid w:val="00291AB0"/>
    <w:rsid w:val="002A349F"/>
    <w:rsid w:val="002C7154"/>
    <w:rsid w:val="00300525"/>
    <w:rsid w:val="00303373"/>
    <w:rsid w:val="003142EE"/>
    <w:rsid w:val="00316341"/>
    <w:rsid w:val="00321AB5"/>
    <w:rsid w:val="00323EF0"/>
    <w:rsid w:val="00332D56"/>
    <w:rsid w:val="00336216"/>
    <w:rsid w:val="00366E28"/>
    <w:rsid w:val="00381843"/>
    <w:rsid w:val="00394FE3"/>
    <w:rsid w:val="003A5402"/>
    <w:rsid w:val="003A70C8"/>
    <w:rsid w:val="003C2106"/>
    <w:rsid w:val="004064BF"/>
    <w:rsid w:val="00420A93"/>
    <w:rsid w:val="00422B49"/>
    <w:rsid w:val="00454C74"/>
    <w:rsid w:val="0045585C"/>
    <w:rsid w:val="00483184"/>
    <w:rsid w:val="0048561A"/>
    <w:rsid w:val="0049542D"/>
    <w:rsid w:val="004A1EC9"/>
    <w:rsid w:val="004B6A7B"/>
    <w:rsid w:val="004C69EF"/>
    <w:rsid w:val="005073FB"/>
    <w:rsid w:val="00523C1D"/>
    <w:rsid w:val="00525C3A"/>
    <w:rsid w:val="00532634"/>
    <w:rsid w:val="00543C70"/>
    <w:rsid w:val="00557882"/>
    <w:rsid w:val="00575240"/>
    <w:rsid w:val="005A5C21"/>
    <w:rsid w:val="005B1F7E"/>
    <w:rsid w:val="005E7683"/>
    <w:rsid w:val="005F4C18"/>
    <w:rsid w:val="006243E9"/>
    <w:rsid w:val="0063712E"/>
    <w:rsid w:val="006723BF"/>
    <w:rsid w:val="00686859"/>
    <w:rsid w:val="00692C07"/>
    <w:rsid w:val="00694201"/>
    <w:rsid w:val="00697C8D"/>
    <w:rsid w:val="006A02F8"/>
    <w:rsid w:val="006A680B"/>
    <w:rsid w:val="006D2EB1"/>
    <w:rsid w:val="006D4B1C"/>
    <w:rsid w:val="006D4D15"/>
    <w:rsid w:val="006D5F5C"/>
    <w:rsid w:val="00701380"/>
    <w:rsid w:val="00722950"/>
    <w:rsid w:val="00725D3C"/>
    <w:rsid w:val="0073492F"/>
    <w:rsid w:val="00740BB7"/>
    <w:rsid w:val="007521EB"/>
    <w:rsid w:val="00752AD2"/>
    <w:rsid w:val="00766AC0"/>
    <w:rsid w:val="00773150"/>
    <w:rsid w:val="007C2249"/>
    <w:rsid w:val="00817A79"/>
    <w:rsid w:val="0082563B"/>
    <w:rsid w:val="008338D2"/>
    <w:rsid w:val="00841284"/>
    <w:rsid w:val="008A0925"/>
    <w:rsid w:val="008B0FDB"/>
    <w:rsid w:val="008D7148"/>
    <w:rsid w:val="00930248"/>
    <w:rsid w:val="00934FB9"/>
    <w:rsid w:val="009532FD"/>
    <w:rsid w:val="009717B4"/>
    <w:rsid w:val="00984FC7"/>
    <w:rsid w:val="009A5E05"/>
    <w:rsid w:val="009C6020"/>
    <w:rsid w:val="009F291F"/>
    <w:rsid w:val="009F7983"/>
    <w:rsid w:val="00A2308B"/>
    <w:rsid w:val="00A24F15"/>
    <w:rsid w:val="00A52E1B"/>
    <w:rsid w:val="00A60A54"/>
    <w:rsid w:val="00A8314B"/>
    <w:rsid w:val="00A85326"/>
    <w:rsid w:val="00A85A73"/>
    <w:rsid w:val="00A9018C"/>
    <w:rsid w:val="00A9569C"/>
    <w:rsid w:val="00A97532"/>
    <w:rsid w:val="00AE2CB4"/>
    <w:rsid w:val="00AF151A"/>
    <w:rsid w:val="00B160E2"/>
    <w:rsid w:val="00B26FDA"/>
    <w:rsid w:val="00B52ADA"/>
    <w:rsid w:val="00B74B85"/>
    <w:rsid w:val="00B821DE"/>
    <w:rsid w:val="00BA240A"/>
    <w:rsid w:val="00BC742B"/>
    <w:rsid w:val="00BD2092"/>
    <w:rsid w:val="00BD48DD"/>
    <w:rsid w:val="00C05315"/>
    <w:rsid w:val="00C43CC4"/>
    <w:rsid w:val="00C769FE"/>
    <w:rsid w:val="00C802B5"/>
    <w:rsid w:val="00C81ABA"/>
    <w:rsid w:val="00C843F9"/>
    <w:rsid w:val="00CA0FF4"/>
    <w:rsid w:val="00CA42EF"/>
    <w:rsid w:val="00CC25CC"/>
    <w:rsid w:val="00CE572B"/>
    <w:rsid w:val="00CF7ACE"/>
    <w:rsid w:val="00D03346"/>
    <w:rsid w:val="00D30990"/>
    <w:rsid w:val="00D3451E"/>
    <w:rsid w:val="00D44CC9"/>
    <w:rsid w:val="00D557AE"/>
    <w:rsid w:val="00D75081"/>
    <w:rsid w:val="00DA6124"/>
    <w:rsid w:val="00DB257C"/>
    <w:rsid w:val="00DB3352"/>
    <w:rsid w:val="00DC0718"/>
    <w:rsid w:val="00DD6282"/>
    <w:rsid w:val="00DE1D52"/>
    <w:rsid w:val="00DE615C"/>
    <w:rsid w:val="00E05E06"/>
    <w:rsid w:val="00E241EE"/>
    <w:rsid w:val="00E30826"/>
    <w:rsid w:val="00E42A31"/>
    <w:rsid w:val="00E432E0"/>
    <w:rsid w:val="00E6046B"/>
    <w:rsid w:val="00E85926"/>
    <w:rsid w:val="00E861AB"/>
    <w:rsid w:val="00E93939"/>
    <w:rsid w:val="00F005E4"/>
    <w:rsid w:val="00F17864"/>
    <w:rsid w:val="00F33A42"/>
    <w:rsid w:val="00F511A6"/>
    <w:rsid w:val="00F55B9A"/>
    <w:rsid w:val="00F8221F"/>
    <w:rsid w:val="00F914FE"/>
    <w:rsid w:val="00F92679"/>
    <w:rsid w:val="00FA0D38"/>
    <w:rsid w:val="00FC4E2A"/>
    <w:rsid w:val="00FD3D7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3451E"/>
    <w:rPr>
      <w:color w:val="0000FF" w:themeColor="hyperlink"/>
      <w:u w:val="single"/>
    </w:rPr>
  </w:style>
  <w:style w:type="paragraph" w:styleId="BalloonText">
    <w:name w:val="Balloon Text"/>
    <w:basedOn w:val="Normal"/>
    <w:link w:val="BalloonTextChar"/>
    <w:uiPriority w:val="99"/>
    <w:semiHidden/>
    <w:unhideWhenUsed/>
    <w:rsid w:val="000D28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8E0"/>
    <w:rPr>
      <w:rFonts w:ascii="Tahoma" w:hAnsi="Tahoma" w:cs="Tahoma"/>
      <w:sz w:val="16"/>
      <w:szCs w:val="16"/>
    </w:rPr>
  </w:style>
  <w:style w:type="paragraph" w:styleId="ListParagraph">
    <w:name w:val="List Paragraph"/>
    <w:aliases w:val="Annexure,List Paragraph1,heading 9,Heading 91,Heading 911,Bullet 05,Heading 9111,List Paragraph2,List Paragraph11,Heading 91111,Heading 911111,Heading 9111111,List Paragraph111,Heading 92,Heading 93,Heading 94,Heading 95,Heading 921,Bulle"/>
    <w:basedOn w:val="Normal"/>
    <w:link w:val="ListParagraphChar"/>
    <w:uiPriority w:val="34"/>
    <w:qFormat/>
    <w:rsid w:val="00543C70"/>
    <w:pPr>
      <w:ind w:left="720"/>
      <w:contextualSpacing/>
    </w:pPr>
  </w:style>
  <w:style w:type="character" w:customStyle="1" w:styleId="ListParagraphChar">
    <w:name w:val="List Paragraph Char"/>
    <w:aliases w:val="Annexure Char,List Paragraph1 Char,heading 9 Char,Heading 91 Char,Heading 911 Char,Bullet 05 Char,Heading 9111 Char,List Paragraph2 Char,List Paragraph11 Char,Heading 91111 Char,Heading 911111 Char,Heading 9111111 Char,Bulle Char"/>
    <w:link w:val="ListParagraph"/>
    <w:uiPriority w:val="34"/>
    <w:qFormat/>
    <w:rsid w:val="00332D56"/>
  </w:style>
  <w:style w:type="paragraph" w:styleId="Header">
    <w:name w:val="header"/>
    <w:basedOn w:val="Normal"/>
    <w:link w:val="HeaderChar"/>
    <w:uiPriority w:val="99"/>
    <w:unhideWhenUsed/>
    <w:rsid w:val="00B16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0E2"/>
  </w:style>
  <w:style w:type="paragraph" w:styleId="Footer">
    <w:name w:val="footer"/>
    <w:basedOn w:val="Normal"/>
    <w:link w:val="FooterChar"/>
    <w:uiPriority w:val="99"/>
    <w:unhideWhenUsed/>
    <w:rsid w:val="00B16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0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66AC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D3451E"/>
    <w:rPr>
      <w:color w:val="0000FF" w:themeColor="hyperlink"/>
      <w:u w:val="single"/>
    </w:rPr>
  </w:style>
  <w:style w:type="paragraph" w:styleId="BalloonText">
    <w:name w:val="Balloon Text"/>
    <w:basedOn w:val="Normal"/>
    <w:link w:val="BalloonTextChar"/>
    <w:uiPriority w:val="99"/>
    <w:semiHidden/>
    <w:unhideWhenUsed/>
    <w:rsid w:val="000D28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28E0"/>
    <w:rPr>
      <w:rFonts w:ascii="Tahoma" w:hAnsi="Tahoma" w:cs="Tahoma"/>
      <w:sz w:val="16"/>
      <w:szCs w:val="16"/>
    </w:rPr>
  </w:style>
  <w:style w:type="paragraph" w:styleId="ListParagraph">
    <w:name w:val="List Paragraph"/>
    <w:aliases w:val="Annexure,List Paragraph1,heading 9,Heading 91,Heading 911,Bullet 05,Heading 9111,List Paragraph2,List Paragraph11,Heading 91111,Heading 911111,Heading 9111111,List Paragraph111,Heading 92,Heading 93,Heading 94,Heading 95,Heading 921,Bulle"/>
    <w:basedOn w:val="Normal"/>
    <w:link w:val="ListParagraphChar"/>
    <w:uiPriority w:val="34"/>
    <w:qFormat/>
    <w:rsid w:val="00543C70"/>
    <w:pPr>
      <w:ind w:left="720"/>
      <w:contextualSpacing/>
    </w:pPr>
  </w:style>
  <w:style w:type="character" w:customStyle="1" w:styleId="ListParagraphChar">
    <w:name w:val="List Paragraph Char"/>
    <w:aliases w:val="Annexure Char,List Paragraph1 Char,heading 9 Char,Heading 91 Char,Heading 911 Char,Bullet 05 Char,Heading 9111 Char,List Paragraph2 Char,List Paragraph11 Char,Heading 91111 Char,Heading 911111 Char,Heading 9111111 Char,Bulle Char"/>
    <w:link w:val="ListParagraph"/>
    <w:uiPriority w:val="34"/>
    <w:qFormat/>
    <w:rsid w:val="00332D56"/>
  </w:style>
  <w:style w:type="paragraph" w:styleId="Header">
    <w:name w:val="header"/>
    <w:basedOn w:val="Normal"/>
    <w:link w:val="HeaderChar"/>
    <w:uiPriority w:val="99"/>
    <w:unhideWhenUsed/>
    <w:rsid w:val="00B160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160E2"/>
  </w:style>
  <w:style w:type="paragraph" w:styleId="Footer">
    <w:name w:val="footer"/>
    <w:basedOn w:val="Normal"/>
    <w:link w:val="FooterChar"/>
    <w:uiPriority w:val="99"/>
    <w:unhideWhenUsed/>
    <w:rsid w:val="00B160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16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12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agmarcsales@centralbank.co.in" TargetMode="External"/><Relationship Id="rId5" Type="http://schemas.openxmlformats.org/officeDocument/2006/relationships/settings" Target="settings.xml"/><Relationship Id="rId10" Type="http://schemas.openxmlformats.org/officeDocument/2006/relationships/hyperlink" Target="mailto:agmrecovery@centralbank.co.in" TargetMode="External"/><Relationship Id="rId4" Type="http://schemas.microsoft.com/office/2007/relationships/stylesWithEffects" Target="stylesWithEffects.xml"/><Relationship Id="rId9" Type="http://schemas.openxmlformats.org/officeDocument/2006/relationships/hyperlink" Target="mailto:gmrecovery@centralbank.co.i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8EAFE-682B-432F-83D4-01634E67B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1999</TotalTime>
  <Pages>2</Pages>
  <Words>829</Words>
  <Characters>4731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PUNITHA GOWTHAMAN</dc:creator>
  <cp:keywords/>
  <dc:description/>
  <cp:lastModifiedBy>L. SENTHILKUMARAN</cp:lastModifiedBy>
  <cp:revision>120</cp:revision>
  <cp:lastPrinted>2022-10-06T05:30:00Z</cp:lastPrinted>
  <dcterms:created xsi:type="dcterms:W3CDTF">2019-02-28T02:23:00Z</dcterms:created>
  <dcterms:modified xsi:type="dcterms:W3CDTF">2022-10-06T09:31:00Z</dcterms:modified>
</cp:coreProperties>
</file>