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A8A3F" w14:textId="5EEB93A7" w:rsidR="00B35709" w:rsidRPr="00EB5F32" w:rsidRDefault="00B35709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sz w:val="24"/>
          <w:szCs w:val="24"/>
        </w:rPr>
      </w:pPr>
    </w:p>
    <w:p w14:paraId="16E32AB0" w14:textId="77777777" w:rsidR="009B77E7" w:rsidRPr="00EB5F32" w:rsidRDefault="009B77E7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5E65546" w14:textId="33CB3CAB" w:rsidR="00A97EA5" w:rsidRPr="00EB5F32" w:rsidRDefault="00605070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EB5F32">
        <w:rPr>
          <w:rFonts w:ascii="Calibri" w:hAnsi="Calibri" w:cs="Calibri"/>
          <w:b/>
          <w:bCs/>
          <w:sz w:val="24"/>
          <w:szCs w:val="24"/>
        </w:rPr>
        <w:t>NOTICE INVITING TENDER</w:t>
      </w:r>
    </w:p>
    <w:p w14:paraId="27C12023" w14:textId="77777777" w:rsidR="003E09C3" w:rsidRPr="00EB5F32" w:rsidRDefault="003E09C3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06235B9" w14:textId="0A62C67B" w:rsidR="00605070" w:rsidRPr="00EB5F32" w:rsidRDefault="00605070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EB5F32">
        <w:rPr>
          <w:rFonts w:ascii="Calibri" w:hAnsi="Calibri" w:cs="Calibri"/>
          <w:b/>
          <w:bCs/>
          <w:sz w:val="24"/>
          <w:szCs w:val="24"/>
        </w:rPr>
        <w:t>(</w:t>
      </w:r>
      <w:r w:rsidR="00551DB2">
        <w:rPr>
          <w:rFonts w:ascii="Calibri" w:hAnsi="Calibri" w:cs="Calibri"/>
          <w:b/>
          <w:bCs/>
          <w:sz w:val="24"/>
          <w:szCs w:val="24"/>
        </w:rPr>
        <w:t>NMRO</w:t>
      </w:r>
      <w:r w:rsidR="00E26885" w:rsidRPr="00EB5F32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BSD</w:t>
      </w:r>
      <w:r w:rsidR="00E26885" w:rsidRPr="00EB5F32">
        <w:rPr>
          <w:rFonts w:ascii="Calibri" w:hAnsi="Calibri" w:cs="Calibri"/>
          <w:b/>
          <w:bCs/>
          <w:sz w:val="24"/>
          <w:szCs w:val="24"/>
        </w:rPr>
        <w:t xml:space="preserve">: ARCH: 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202</w:t>
      </w:r>
      <w:r w:rsidR="00AA7E16">
        <w:rPr>
          <w:rFonts w:ascii="Calibri" w:hAnsi="Calibri" w:cs="Calibri"/>
          <w:b/>
          <w:bCs/>
          <w:sz w:val="24"/>
          <w:szCs w:val="24"/>
        </w:rPr>
        <w:t>4</w:t>
      </w:r>
      <w:r w:rsidRPr="00EB5F32">
        <w:rPr>
          <w:rFonts w:ascii="Calibri" w:hAnsi="Calibri" w:cs="Calibri"/>
          <w:b/>
          <w:bCs/>
          <w:sz w:val="24"/>
          <w:szCs w:val="24"/>
        </w:rPr>
        <w:t>-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2</w:t>
      </w:r>
      <w:r w:rsidR="00AA7E16">
        <w:rPr>
          <w:rFonts w:ascii="Calibri" w:hAnsi="Calibri" w:cs="Calibri"/>
          <w:b/>
          <w:bCs/>
          <w:sz w:val="24"/>
          <w:szCs w:val="24"/>
        </w:rPr>
        <w:t>5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: NIT: 0</w:t>
      </w:r>
      <w:r w:rsidR="00AA7E16">
        <w:rPr>
          <w:rFonts w:ascii="Calibri" w:hAnsi="Calibri" w:cs="Calibri"/>
          <w:b/>
          <w:bCs/>
          <w:sz w:val="24"/>
          <w:szCs w:val="24"/>
        </w:rPr>
        <w:t>1</w:t>
      </w:r>
      <w:r w:rsidR="0051049A" w:rsidRPr="00EB5F32">
        <w:rPr>
          <w:rFonts w:ascii="Calibri" w:hAnsi="Calibri" w:cs="Calibri"/>
          <w:b/>
          <w:bCs/>
          <w:sz w:val="24"/>
          <w:szCs w:val="24"/>
        </w:rPr>
        <w:t>)</w:t>
      </w:r>
    </w:p>
    <w:p w14:paraId="42B3C523" w14:textId="77777777" w:rsidR="0051049A" w:rsidRPr="00EB5F32" w:rsidRDefault="0051049A" w:rsidP="007B04C2">
      <w:pPr>
        <w:spacing w:after="0" w:afterAutospacing="0" w:line="120" w:lineRule="atLeast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670D82C" w14:textId="3C5E7AF1" w:rsidR="00BF00CA" w:rsidRPr="008F1AD2" w:rsidRDefault="00F258FE" w:rsidP="00BF00CA">
      <w:pPr>
        <w:spacing w:after="0" w:afterAutospacing="0" w:line="160" w:lineRule="atLeast"/>
        <w:ind w:right="-279"/>
        <w:jc w:val="both"/>
        <w:rPr>
          <w:rFonts w:asciiTheme="minorHAnsi" w:eastAsia="Arial" w:hAnsiTheme="minorHAnsi" w:cstheme="minorHAnsi"/>
          <w:b/>
          <w:color w:val="000000" w:themeColor="text1"/>
        </w:rPr>
      </w:pPr>
      <w:r w:rsidRPr="002666FC">
        <w:rPr>
          <w:rFonts w:ascii="Calibri" w:hAnsi="Calibri" w:cs="Calibri"/>
          <w:sz w:val="24"/>
          <w:szCs w:val="24"/>
        </w:rPr>
        <w:t>Central Bank of India</w:t>
      </w:r>
      <w:r w:rsidR="007B04C2" w:rsidRPr="002666FC">
        <w:rPr>
          <w:rFonts w:ascii="Calibri" w:hAnsi="Calibri" w:cs="Calibri"/>
          <w:sz w:val="24"/>
          <w:szCs w:val="24"/>
        </w:rPr>
        <w:t xml:space="preserve">, </w:t>
      </w:r>
      <w:r w:rsidR="00AA7E16">
        <w:rPr>
          <w:rFonts w:ascii="Calibri" w:hAnsi="Calibri" w:cs="Calibri"/>
          <w:sz w:val="24"/>
          <w:szCs w:val="24"/>
        </w:rPr>
        <w:t>Regional Office Thane</w:t>
      </w:r>
      <w:r w:rsidR="00FD4159" w:rsidRPr="002666FC">
        <w:rPr>
          <w:rFonts w:ascii="Calibri" w:hAnsi="Calibri" w:cs="Calibri"/>
          <w:sz w:val="24"/>
          <w:szCs w:val="24"/>
        </w:rPr>
        <w:t xml:space="preserve"> invites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8268C4" w:rsidRPr="002666FC">
        <w:rPr>
          <w:rFonts w:ascii="Calibri" w:hAnsi="Calibri" w:cs="Calibri"/>
          <w:sz w:val="24"/>
          <w:szCs w:val="24"/>
        </w:rPr>
        <w:t xml:space="preserve">offer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(through</w:t>
      </w:r>
      <w:r w:rsidR="005F6AD2" w:rsidRPr="002666FC">
        <w:rPr>
          <w:rFonts w:ascii="Calibri" w:hAnsi="Calibri" w:cs="Calibri"/>
          <w:b/>
          <w:bCs/>
          <w:sz w:val="24"/>
          <w:szCs w:val="24"/>
        </w:rPr>
        <w:t xml:space="preserve"> online mode </w:t>
      </w:r>
      <w:r w:rsidR="008268C4" w:rsidRPr="002666FC">
        <w:rPr>
          <w:rFonts w:ascii="Calibri" w:hAnsi="Calibri" w:cs="Calibri"/>
          <w:b/>
          <w:bCs/>
          <w:sz w:val="24"/>
          <w:szCs w:val="24"/>
        </w:rPr>
        <w:t>only) under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 xml:space="preserve"> two bid </w:t>
      </w:r>
      <w:r w:rsidR="00DD30D7" w:rsidRPr="002666FC">
        <w:rPr>
          <w:rFonts w:ascii="Calibri" w:hAnsi="Calibri" w:cs="Calibri"/>
          <w:b/>
          <w:bCs/>
          <w:sz w:val="24"/>
          <w:szCs w:val="24"/>
        </w:rPr>
        <w:t>system (</w:t>
      </w:r>
      <w:r w:rsidR="00902F6D" w:rsidRPr="002666FC">
        <w:rPr>
          <w:rFonts w:ascii="Calibri" w:hAnsi="Calibri" w:cs="Calibri"/>
          <w:b/>
          <w:bCs/>
          <w:sz w:val="24"/>
          <w:szCs w:val="24"/>
        </w:rPr>
        <w:t>Technical &amp; Financial)</w:t>
      </w:r>
      <w:r w:rsidR="00902F6D" w:rsidRPr="002666FC">
        <w:rPr>
          <w:rFonts w:ascii="Calibri" w:hAnsi="Calibri" w:cs="Calibri"/>
          <w:sz w:val="24"/>
          <w:szCs w:val="24"/>
        </w:rPr>
        <w:t xml:space="preserve"> from reputed and experienced contractor</w:t>
      </w:r>
      <w:r w:rsidR="00D255E5" w:rsidRPr="002666FC">
        <w:rPr>
          <w:rFonts w:ascii="Calibri" w:hAnsi="Calibri" w:cs="Calibri"/>
          <w:sz w:val="24"/>
          <w:szCs w:val="24"/>
        </w:rPr>
        <w:t>s</w:t>
      </w:r>
      <w:r w:rsidR="00902F6D" w:rsidRPr="002666FC">
        <w:rPr>
          <w:rFonts w:ascii="Calibri" w:hAnsi="Calibri" w:cs="Calibri"/>
          <w:sz w:val="24"/>
          <w:szCs w:val="24"/>
        </w:rPr>
        <w:t xml:space="preserve"> </w:t>
      </w:r>
      <w:r w:rsidR="00DD30D7" w:rsidRPr="002666FC">
        <w:rPr>
          <w:rFonts w:ascii="Calibri" w:hAnsi="Calibri" w:cs="Calibri"/>
          <w:sz w:val="24"/>
          <w:szCs w:val="24"/>
        </w:rPr>
        <w:t xml:space="preserve">for the below works at </w:t>
      </w:r>
      <w:r w:rsidR="0051049A" w:rsidRPr="002666FC">
        <w:rPr>
          <w:rFonts w:ascii="Calibri" w:hAnsi="Calibri" w:cs="Calibri"/>
          <w:sz w:val="24"/>
          <w:szCs w:val="24"/>
        </w:rPr>
        <w:t>Bank's Premises</w:t>
      </w:r>
      <w:r w:rsidR="0051049A" w:rsidRPr="00971E45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AA7E16">
        <w:rPr>
          <w:rFonts w:asciiTheme="minorHAnsi" w:eastAsia="Arial" w:hAnsiTheme="minorHAnsi" w:cstheme="minorHAnsi"/>
          <w:b/>
          <w:color w:val="000000" w:themeColor="text1"/>
        </w:rPr>
        <w:t xml:space="preserve">at </w:t>
      </w:r>
      <w:r w:rsidR="00BF00CA" w:rsidRPr="00BF00CA">
        <w:rPr>
          <w:rFonts w:asciiTheme="minorHAnsi" w:eastAsia="Arial" w:hAnsiTheme="minorHAnsi" w:cstheme="minorHAnsi"/>
          <w:b/>
          <w:color w:val="000000" w:themeColor="text1"/>
        </w:rPr>
        <w:t xml:space="preserve">B/O </w:t>
      </w:r>
      <w:proofErr w:type="spellStart"/>
      <w:r w:rsidR="00BF00CA" w:rsidRPr="00BF00CA">
        <w:rPr>
          <w:rFonts w:asciiTheme="minorHAnsi" w:eastAsia="Arial" w:hAnsiTheme="minorHAnsi" w:cstheme="minorHAnsi"/>
          <w:b/>
          <w:color w:val="000000" w:themeColor="text1"/>
        </w:rPr>
        <w:t>Vadkun</w:t>
      </w:r>
      <w:proofErr w:type="spellEnd"/>
      <w:r w:rsidR="00BF00CA" w:rsidRPr="00BF00CA">
        <w:rPr>
          <w:rFonts w:asciiTheme="minorHAnsi" w:eastAsia="Arial" w:hAnsiTheme="minorHAnsi" w:cstheme="minorHAnsi"/>
          <w:b/>
          <w:color w:val="000000" w:themeColor="text1"/>
        </w:rPr>
        <w:t xml:space="preserve"> under North Mumbai Regional Office  at Ground Floor Palm Residency Integrate Road ,</w:t>
      </w:r>
      <w:proofErr w:type="spellStart"/>
      <w:r w:rsidR="00BF00CA" w:rsidRPr="00BF00CA">
        <w:rPr>
          <w:rFonts w:asciiTheme="minorHAnsi" w:eastAsia="Arial" w:hAnsiTheme="minorHAnsi" w:cstheme="minorHAnsi"/>
          <w:b/>
          <w:color w:val="000000" w:themeColor="text1"/>
        </w:rPr>
        <w:t>Dahanu</w:t>
      </w:r>
      <w:proofErr w:type="spellEnd"/>
      <w:r w:rsidR="00BF00CA" w:rsidRPr="00BF00CA">
        <w:rPr>
          <w:rFonts w:asciiTheme="minorHAnsi" w:eastAsia="Arial" w:hAnsiTheme="minorHAnsi" w:cstheme="minorHAnsi"/>
          <w:b/>
          <w:color w:val="000000" w:themeColor="text1"/>
        </w:rPr>
        <w:t xml:space="preserve"> (East),Palghar-401602</w:t>
      </w:r>
      <w:bookmarkStart w:id="0" w:name="_GoBack"/>
      <w:bookmarkEnd w:id="0"/>
    </w:p>
    <w:p w14:paraId="3675AEBA" w14:textId="6C146B9A" w:rsidR="00971E45" w:rsidRPr="00971E45" w:rsidRDefault="00971E45" w:rsidP="00971E45">
      <w:pPr>
        <w:spacing w:after="0" w:afterAutospacing="0" w:line="160" w:lineRule="atLeast"/>
        <w:ind w:right="-279"/>
        <w:jc w:val="both"/>
        <w:rPr>
          <w:rFonts w:asciiTheme="minorHAnsi" w:eastAsia="Arial" w:hAnsiTheme="minorHAnsi" w:cstheme="minorHAnsi"/>
          <w:b/>
          <w:bCs/>
          <w:color w:val="000000" w:themeColor="text1"/>
        </w:rPr>
      </w:pPr>
      <w:r w:rsidRPr="00971E45">
        <w:rPr>
          <w:rFonts w:asciiTheme="minorHAnsi" w:eastAsia="Arial" w:hAnsiTheme="minorHAnsi" w:cstheme="minorHAnsi"/>
          <w:b/>
          <w:bCs/>
          <w:color w:val="000000" w:themeColor="text1"/>
        </w:rPr>
        <w:t>.</w:t>
      </w:r>
    </w:p>
    <w:p w14:paraId="1F7F15A0" w14:textId="5BBCF8A0" w:rsidR="00FD4159" w:rsidRPr="00EB5F32" w:rsidRDefault="00FD4159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8"/>
        <w:gridCol w:w="2242"/>
        <w:gridCol w:w="4697"/>
      </w:tblGrid>
      <w:tr w:rsidR="003E09C3" w:rsidRPr="00EB5F32" w14:paraId="58C71EC1" w14:textId="77777777" w:rsidTr="003E09C3">
        <w:tc>
          <w:tcPr>
            <w:tcW w:w="2078" w:type="dxa"/>
            <w:vMerge w:val="restart"/>
          </w:tcPr>
          <w:p w14:paraId="66EB677B" w14:textId="7641A550" w:rsidR="003E09C3" w:rsidRPr="00EB5F32" w:rsidRDefault="003E09C3" w:rsidP="00F61A16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NATURE OF Work </w:t>
            </w:r>
          </w:p>
        </w:tc>
        <w:tc>
          <w:tcPr>
            <w:tcW w:w="2242" w:type="dxa"/>
            <w:vMerge w:val="restart"/>
          </w:tcPr>
          <w:p w14:paraId="6FEDD610" w14:textId="64285B20" w:rsidR="003E09C3" w:rsidRPr="00EB5F32" w:rsidRDefault="003E09C3" w:rsidP="00AA7E16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NIT 0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97" w:type="dxa"/>
          </w:tcPr>
          <w:p w14:paraId="123A11BC" w14:textId="03F22A54" w:rsidR="003E09C3" w:rsidRPr="004A68A3" w:rsidRDefault="00AA7E16" w:rsidP="00AA7E16">
            <w:pPr>
              <w:spacing w:after="0" w:afterAutospacing="0" w:line="120" w:lineRule="atLeast"/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 w:themeColor="text1"/>
              </w:rPr>
              <w:t xml:space="preserve">Interior </w:t>
            </w:r>
            <w:r w:rsidR="00971E45" w:rsidRPr="006B35F7">
              <w:rPr>
                <w:rFonts w:asciiTheme="minorHAnsi" w:eastAsia="Arial" w:hAnsiTheme="minorHAnsi" w:cstheme="minorHAnsi"/>
                <w:b/>
                <w:color w:val="000000" w:themeColor="text1"/>
              </w:rPr>
              <w:t>and Allied works</w:t>
            </w:r>
          </w:p>
        </w:tc>
      </w:tr>
      <w:tr w:rsidR="003E09C3" w:rsidRPr="00EB5F32" w14:paraId="73834EE7" w14:textId="77777777" w:rsidTr="003E09C3">
        <w:tc>
          <w:tcPr>
            <w:tcW w:w="2078" w:type="dxa"/>
            <w:vMerge/>
          </w:tcPr>
          <w:p w14:paraId="69F3BA90" w14:textId="77777777" w:rsidR="003E09C3" w:rsidRPr="00EB5F32" w:rsidRDefault="003E09C3" w:rsidP="003E09C3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14:paraId="46490818" w14:textId="498F19A7" w:rsidR="003E09C3" w:rsidRPr="00EB5F32" w:rsidRDefault="003E09C3" w:rsidP="003E09C3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697" w:type="dxa"/>
          </w:tcPr>
          <w:p w14:paraId="7AC85C21" w14:textId="4599F4D9" w:rsidR="003E09C3" w:rsidRPr="00EB5F32" w:rsidRDefault="00AA7E16" w:rsidP="003E09C3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Electrical ,Low Side AC and Allied Works </w:t>
            </w:r>
          </w:p>
        </w:tc>
      </w:tr>
      <w:tr w:rsidR="00BD6E7D" w:rsidRPr="00EB5F32" w14:paraId="5954163A" w14:textId="77777777" w:rsidTr="00B368E8">
        <w:tc>
          <w:tcPr>
            <w:tcW w:w="4320" w:type="dxa"/>
            <w:gridSpan w:val="2"/>
          </w:tcPr>
          <w:p w14:paraId="1798D4F5" w14:textId="5F45CDCC" w:rsidR="00BD6E7D" w:rsidRPr="00EB5F32" w:rsidRDefault="00BD6E7D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Availability of Tender Document &amp; further updating/Clarification </w:t>
            </w:r>
            <w:proofErr w:type="spellStart"/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etc</w:t>
            </w:r>
            <w:proofErr w:type="spellEnd"/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if any,</w:t>
            </w:r>
          </w:p>
        </w:tc>
        <w:tc>
          <w:tcPr>
            <w:tcW w:w="4697" w:type="dxa"/>
          </w:tcPr>
          <w:p w14:paraId="70986B14" w14:textId="2679A4BA" w:rsidR="00BD6E7D" w:rsidRDefault="00BF00CA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10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12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-202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E-Tendering Portal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, </w:t>
            </w:r>
            <w:r w:rsidR="00EB5F3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i.e.</w:t>
            </w:r>
          </w:p>
          <w:p w14:paraId="36A5B4A1" w14:textId="77777777" w:rsidR="004A68A3" w:rsidRDefault="00551DB2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sz w:val="24"/>
                <w:szCs w:val="24"/>
              </w:rPr>
            </w:pPr>
            <w:hyperlink r:id="rId6" w:history="1">
              <w:r w:rsidR="004A68A3" w:rsidRPr="008F306E">
                <w:rPr>
                  <w:rStyle w:val="Hyperlink"/>
                  <w:rFonts w:ascii="Calibri" w:hAnsi="Calibri" w:cs="Calibri"/>
                  <w:sz w:val="24"/>
                  <w:szCs w:val="24"/>
                </w:rPr>
                <w:t>https://centralbank.abcprocure.com</w:t>
              </w:r>
            </w:hyperlink>
          </w:p>
          <w:p w14:paraId="5D2E6E8E" w14:textId="75AB91B7" w:rsidR="004A68A3" w:rsidRPr="004A68A3" w:rsidRDefault="004A68A3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E7D" w:rsidRPr="00EB5F32" w14:paraId="557AD3C8" w14:textId="77777777" w:rsidTr="009B6E18">
        <w:tc>
          <w:tcPr>
            <w:tcW w:w="4320" w:type="dxa"/>
            <w:gridSpan w:val="2"/>
          </w:tcPr>
          <w:p w14:paraId="4512CC35" w14:textId="64B49F54" w:rsidR="00BD6E7D" w:rsidRPr="00EB5F32" w:rsidRDefault="00BD6E7D" w:rsidP="00BD6E7D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Last Date and time for submission </w:t>
            </w:r>
            <w:r w:rsidR="005F6AD2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>of tender</w:t>
            </w:r>
            <w:r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97" w:type="dxa"/>
          </w:tcPr>
          <w:p w14:paraId="7D30D57B" w14:textId="1E1CF117" w:rsidR="00BD6E7D" w:rsidRPr="00EB5F32" w:rsidRDefault="00BF00CA" w:rsidP="00BF00CA">
            <w:pPr>
              <w:spacing w:after="0" w:afterAutospacing="0" w:line="120" w:lineRule="atLeast"/>
              <w:contextualSpacing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02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01</w:t>
            </w:r>
            <w:r w:rsidR="00AA7E16">
              <w:rPr>
                <w:rFonts w:ascii="Calibri" w:hAnsi="Calibri" w:cs="Calibri"/>
                <w:b/>
                <w:bCs/>
                <w:sz w:val="24"/>
                <w:szCs w:val="24"/>
              </w:rPr>
              <w:t>-202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  <w:r w:rsidR="00BD6E7D" w:rsidRPr="00EB5F3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. up to 15:00 hrs </w:t>
            </w:r>
          </w:p>
        </w:tc>
      </w:tr>
    </w:tbl>
    <w:p w14:paraId="641B827C" w14:textId="77777777" w:rsidR="0051049A" w:rsidRPr="00EB5F32" w:rsidRDefault="0051049A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0E69BF4B" w14:textId="6A4BDB38" w:rsidR="007B04C2" w:rsidRPr="00EB5F32" w:rsidRDefault="007B04C2" w:rsidP="00EB5F32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B5F32">
        <w:rPr>
          <w:rFonts w:asciiTheme="minorHAnsi" w:hAnsiTheme="minorHAnsi" w:cstheme="minorHAnsi"/>
          <w:sz w:val="24"/>
          <w:szCs w:val="24"/>
        </w:rPr>
        <w:t>Further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information</w:t>
      </w:r>
      <w:r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="00F258FE" w:rsidRPr="00EB5F32">
        <w:rPr>
          <w:rFonts w:asciiTheme="minorHAnsi" w:hAnsiTheme="minorHAnsi" w:cstheme="minorHAnsi"/>
          <w:sz w:val="24"/>
          <w:szCs w:val="24"/>
        </w:rPr>
        <w:t>regarding</w:t>
      </w:r>
      <w:r w:rsidRPr="00EB5F32">
        <w:rPr>
          <w:rFonts w:asciiTheme="minorHAnsi" w:hAnsiTheme="minorHAnsi" w:cstheme="minorHAnsi"/>
          <w:sz w:val="24"/>
          <w:szCs w:val="24"/>
        </w:rPr>
        <w:t xml:space="preserve"> this NIT like</w:t>
      </w:r>
      <w:r w:rsidR="00EB5F32" w:rsidRPr="00EB5F32">
        <w:rPr>
          <w:rFonts w:asciiTheme="minorHAnsi" w:hAnsiTheme="minorHAnsi" w:cstheme="minorHAnsi"/>
          <w:sz w:val="24"/>
          <w:szCs w:val="24"/>
        </w:rPr>
        <w:t xml:space="preserve"> </w:t>
      </w:r>
      <w:r w:rsidRPr="00EB5F32">
        <w:rPr>
          <w:rFonts w:asciiTheme="minorHAnsi" w:hAnsiTheme="minorHAnsi" w:cstheme="minorHAnsi"/>
          <w:sz w:val="24"/>
          <w:szCs w:val="24"/>
        </w:rPr>
        <w:t>clarification/corrigendum/amendments/Addendum.</w:t>
      </w:r>
      <w:proofErr w:type="gramEnd"/>
      <w:r w:rsidRPr="00EB5F32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EB5F32">
        <w:rPr>
          <w:rFonts w:asciiTheme="minorHAnsi" w:hAnsiTheme="minorHAnsi" w:cstheme="minorHAnsi"/>
          <w:sz w:val="24"/>
          <w:szCs w:val="24"/>
        </w:rPr>
        <w:t>Time extension etc.</w:t>
      </w:r>
      <w:proofErr w:type="gramEnd"/>
      <w:r w:rsidRPr="00EB5F32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EB5F32">
        <w:rPr>
          <w:rFonts w:asciiTheme="minorHAnsi" w:hAnsiTheme="minorHAnsi" w:cstheme="minorHAnsi"/>
          <w:sz w:val="24"/>
          <w:szCs w:val="24"/>
        </w:rPr>
        <w:t>Shall be updated on the above portal only.</w:t>
      </w:r>
      <w:proofErr w:type="gramEnd"/>
      <w:r w:rsidRPr="00EB5F32">
        <w:rPr>
          <w:rFonts w:asciiTheme="minorHAnsi" w:hAnsiTheme="minorHAnsi" w:cstheme="minorHAnsi"/>
          <w:sz w:val="24"/>
          <w:szCs w:val="24"/>
        </w:rPr>
        <w:t xml:space="preserve"> Bidders are requested to visit the website regularly to keep themselves updated.</w:t>
      </w:r>
    </w:p>
    <w:p w14:paraId="09DC5779" w14:textId="77777777" w:rsidR="0051049A" w:rsidRPr="00EB5F32" w:rsidRDefault="0051049A" w:rsidP="00EB5F32">
      <w:pPr>
        <w:spacing w:after="0" w:afterAutospacing="0" w:line="120" w:lineRule="atLeast"/>
        <w:contextualSpacing/>
        <w:jc w:val="both"/>
        <w:rPr>
          <w:rFonts w:ascii="Calibri" w:hAnsi="Calibri" w:cs="Calibri"/>
          <w:sz w:val="24"/>
          <w:szCs w:val="24"/>
        </w:rPr>
      </w:pPr>
    </w:p>
    <w:p w14:paraId="2B7C3D23" w14:textId="77777777" w:rsidR="008268C4" w:rsidRPr="00EB5F32" w:rsidRDefault="008268C4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9974388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51CD875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E153BEB" w14:textId="77777777" w:rsidR="00EB5F32" w:rsidRPr="00EB5F32" w:rsidRDefault="00EB5F32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5146B69" w14:textId="6C004FA7" w:rsidR="007B04C2" w:rsidRPr="00EB5F32" w:rsidRDefault="00AA7E16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Regional Head </w:t>
      </w:r>
    </w:p>
    <w:p w14:paraId="5E4B346C" w14:textId="347C2663" w:rsidR="007A3308" w:rsidRPr="00EB5F32" w:rsidRDefault="00BF00CA" w:rsidP="007B04C2">
      <w:pP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Calibri" w:hAnsi="Calibri" w:cs="Calibri"/>
          <w:b/>
          <w:bCs/>
          <w:sz w:val="24"/>
          <w:szCs w:val="24"/>
        </w:rPr>
        <w:t>North Mumbai Regional Office.</w:t>
      </w:r>
      <w:proofErr w:type="gramEnd"/>
    </w:p>
    <w:p w14:paraId="635EF4DB" w14:textId="77777777" w:rsidR="00EB5F32" w:rsidRPr="00EB5F32" w:rsidRDefault="00EB5F32" w:rsidP="0051049A">
      <w:pPr>
        <w:pBdr>
          <w:bottom w:val="dotted" w:sz="24" w:space="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0113357" w14:textId="77777777" w:rsidR="00EB5F32" w:rsidRPr="00EB5F32" w:rsidRDefault="00EB5F32" w:rsidP="0051049A">
      <w:pPr>
        <w:pBdr>
          <w:bottom w:val="dotted" w:sz="24" w:space="1" w:color="auto"/>
        </w:pBdr>
        <w:spacing w:after="0" w:afterAutospacing="0" w:line="120" w:lineRule="atLeast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EB5F32" w:rsidRPr="00EB5F32" w:rsidSect="00EB5F32">
      <w:pgSz w:w="11907" w:h="16839" w:code="9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9D"/>
    <w:rsid w:val="000E4C29"/>
    <w:rsid w:val="00131AE0"/>
    <w:rsid w:val="002069A4"/>
    <w:rsid w:val="00220853"/>
    <w:rsid w:val="00236159"/>
    <w:rsid w:val="002666FC"/>
    <w:rsid w:val="00304C3E"/>
    <w:rsid w:val="003E09C3"/>
    <w:rsid w:val="004A1FB1"/>
    <w:rsid w:val="004A68A3"/>
    <w:rsid w:val="004B3D00"/>
    <w:rsid w:val="004D3CBB"/>
    <w:rsid w:val="004F5701"/>
    <w:rsid w:val="0051049A"/>
    <w:rsid w:val="00551DB2"/>
    <w:rsid w:val="005F6AD2"/>
    <w:rsid w:val="0060070D"/>
    <w:rsid w:val="00605070"/>
    <w:rsid w:val="00752861"/>
    <w:rsid w:val="007A3308"/>
    <w:rsid w:val="007B04C2"/>
    <w:rsid w:val="007F0073"/>
    <w:rsid w:val="008268C4"/>
    <w:rsid w:val="00851E13"/>
    <w:rsid w:val="008E37A1"/>
    <w:rsid w:val="00902F6D"/>
    <w:rsid w:val="00971E45"/>
    <w:rsid w:val="009B77E7"/>
    <w:rsid w:val="009C7468"/>
    <w:rsid w:val="009F5615"/>
    <w:rsid w:val="00A6747D"/>
    <w:rsid w:val="00A97EA5"/>
    <w:rsid w:val="00AA7E16"/>
    <w:rsid w:val="00AF1C23"/>
    <w:rsid w:val="00B35709"/>
    <w:rsid w:val="00BC22C1"/>
    <w:rsid w:val="00BD6E7D"/>
    <w:rsid w:val="00BF00CA"/>
    <w:rsid w:val="00C0599D"/>
    <w:rsid w:val="00CA64EA"/>
    <w:rsid w:val="00D23F9B"/>
    <w:rsid w:val="00D255E5"/>
    <w:rsid w:val="00DD30D7"/>
    <w:rsid w:val="00E00FB6"/>
    <w:rsid w:val="00E26885"/>
    <w:rsid w:val="00E63901"/>
    <w:rsid w:val="00E64699"/>
    <w:rsid w:val="00EB5F32"/>
    <w:rsid w:val="00ED0F8F"/>
    <w:rsid w:val="00F147D8"/>
    <w:rsid w:val="00F258FE"/>
    <w:rsid w:val="00F5264A"/>
    <w:rsid w:val="00F61A16"/>
    <w:rsid w:val="00FC04C1"/>
    <w:rsid w:val="00FD4159"/>
    <w:rsid w:val="00FE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1B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B5F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A5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E2688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2F6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5701"/>
    <w:pPr>
      <w:ind w:left="720"/>
      <w:contextualSpacing/>
    </w:pPr>
  </w:style>
  <w:style w:type="paragraph" w:styleId="NoSpacing">
    <w:name w:val="No Spacing"/>
    <w:uiPriority w:val="1"/>
    <w:qFormat/>
    <w:rsid w:val="00EB5F32"/>
    <w:pPr>
      <w:spacing w:afterAutospacing="1" w:line="240" w:lineRule="auto"/>
      <w:jc w:val="left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EB5F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EB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EB5F32"/>
    <w:rPr>
      <w:rFonts w:asciiTheme="majorHAnsi" w:eastAsiaTheme="majorEastAsia" w:hAnsiTheme="majorHAnsi" w:cstheme="majorBidi"/>
      <w:i/>
      <w:iCs/>
      <w:color w:val="365F91" w:themeColor="accent1" w:themeShade="BF"/>
      <w:lang w:val="en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6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entralbank.abcprocur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BCC33-D4D5-4C33-BA56-39BD9065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3</cp:revision>
  <cp:lastPrinted>2023-04-21T07:06:00Z</cp:lastPrinted>
  <dcterms:created xsi:type="dcterms:W3CDTF">2024-12-07T07:11:00Z</dcterms:created>
  <dcterms:modified xsi:type="dcterms:W3CDTF">2024-12-07T07:12:00Z</dcterms:modified>
</cp:coreProperties>
</file>