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7CB" w:rsidRPr="00F7694A" w:rsidRDefault="00B61C68" w:rsidP="00DC0963">
      <w:pPr>
        <w:spacing w:after="0" w:line="240" w:lineRule="auto"/>
        <w:jc w:val="center"/>
        <w:rPr>
          <w:rFonts w:ascii="Times New Roman" w:eastAsia="Times New Roman" w:hAnsi="Times New Roman" w:cs="Times New Roman"/>
          <w:b/>
          <w:bCs/>
          <w:color w:val="000000" w:themeColor="text1"/>
          <w:sz w:val="24"/>
          <w:szCs w:val="24"/>
          <w:lang w:eastAsia="en-IN" w:bidi="hi-IN"/>
        </w:rPr>
      </w:pPr>
      <w:r>
        <w:rPr>
          <w:rFonts w:ascii="Times New Roman" w:eastAsia="Times New Roman" w:hAnsi="Times New Roman" w:cs="Times New Roman"/>
          <w:b/>
          <w:bCs/>
          <w:color w:val="000000" w:themeColor="text1"/>
          <w:sz w:val="24"/>
          <w:szCs w:val="24"/>
          <w:lang w:eastAsia="en-IN" w:bidi="hi-IN"/>
        </w:rPr>
        <w:t xml:space="preserve">Short </w:t>
      </w:r>
      <w:r w:rsidR="00DC0963" w:rsidRPr="00F7694A">
        <w:rPr>
          <w:rFonts w:ascii="Times New Roman" w:eastAsia="Times New Roman" w:hAnsi="Times New Roman" w:cs="Times New Roman"/>
          <w:b/>
          <w:bCs/>
          <w:color w:val="000000" w:themeColor="text1"/>
          <w:sz w:val="24"/>
          <w:szCs w:val="24"/>
          <w:lang w:eastAsia="en-IN" w:bidi="hi-IN"/>
        </w:rPr>
        <w:t xml:space="preserve">Tender Notice </w:t>
      </w:r>
    </w:p>
    <w:p w:rsidR="00DC0963" w:rsidRPr="00C54E69" w:rsidRDefault="00DC0963" w:rsidP="00DC0963">
      <w:pPr>
        <w:spacing w:after="0" w:line="240" w:lineRule="auto"/>
        <w:jc w:val="center"/>
        <w:rPr>
          <w:rFonts w:ascii="Times New Roman" w:eastAsia="Times New Roman" w:hAnsi="Times New Roman" w:cs="Times New Roman"/>
          <w:sz w:val="24"/>
          <w:szCs w:val="24"/>
          <w:lang w:eastAsia="en-IN" w:bidi="hi-IN"/>
        </w:rPr>
      </w:pPr>
    </w:p>
    <w:p w:rsidR="004B27CB" w:rsidRPr="00C54E69" w:rsidRDefault="009614C7" w:rsidP="00C301A3">
      <w:pPr>
        <w:spacing w:after="0" w:line="240" w:lineRule="auto"/>
        <w:jc w:val="both"/>
        <w:rPr>
          <w:rFonts w:ascii="Times New Roman" w:eastAsia="Times New Roman" w:hAnsi="Times New Roman" w:cs="Times New Roman"/>
          <w:b/>
          <w:bCs/>
          <w:lang w:eastAsia="en-IN" w:bidi="hi-IN"/>
        </w:rPr>
      </w:pPr>
      <w:r>
        <w:rPr>
          <w:rFonts w:ascii="Times New Roman" w:eastAsia="Times New Roman" w:hAnsi="Times New Roman" w:cs="Times New Roman"/>
          <w:b/>
          <w:bCs/>
          <w:lang w:eastAsia="en-IN" w:bidi="hi-IN"/>
        </w:rPr>
        <w:t>Event Id:</w:t>
      </w:r>
      <w:r w:rsidR="00C301A3">
        <w:rPr>
          <w:rFonts w:ascii="Times New Roman" w:eastAsia="Times New Roman" w:hAnsi="Times New Roman" w:cs="Times New Roman"/>
          <w:b/>
          <w:bCs/>
          <w:lang w:eastAsia="en-IN" w:bidi="hi-IN"/>
        </w:rPr>
        <w:t xml:space="preserve">                                                                                                      </w:t>
      </w:r>
      <w:r w:rsidR="00034D1F" w:rsidRPr="00C54E69">
        <w:rPr>
          <w:rFonts w:ascii="Times New Roman" w:eastAsia="Times New Roman" w:hAnsi="Times New Roman" w:cs="Times New Roman"/>
          <w:b/>
          <w:bCs/>
          <w:lang w:eastAsia="en-IN" w:bidi="hi-IN"/>
        </w:rPr>
        <w:t xml:space="preserve"> Date</w:t>
      </w:r>
      <w:r w:rsidR="004B27CB" w:rsidRPr="00C54E69">
        <w:rPr>
          <w:rFonts w:ascii="Times New Roman" w:eastAsia="Times New Roman" w:hAnsi="Times New Roman" w:cs="Times New Roman"/>
          <w:b/>
          <w:bCs/>
          <w:lang w:eastAsia="en-IN" w:bidi="hi-IN"/>
        </w:rPr>
        <w:t xml:space="preserve">: </w:t>
      </w:r>
      <w:r w:rsidR="00C301A3">
        <w:rPr>
          <w:rFonts w:ascii="Times New Roman" w:eastAsia="Times New Roman" w:hAnsi="Times New Roman" w:cs="Times New Roman"/>
          <w:b/>
          <w:bCs/>
          <w:lang w:eastAsia="en-IN" w:bidi="hi-IN"/>
        </w:rPr>
        <w:t>20.05.2024</w:t>
      </w:r>
      <w:r w:rsidR="004B27CB" w:rsidRPr="00C54E69">
        <w:rPr>
          <w:rFonts w:ascii="Times New Roman" w:eastAsia="Times New Roman" w:hAnsi="Times New Roman" w:cs="Times New Roman"/>
          <w:b/>
          <w:bCs/>
          <w:lang w:eastAsia="en-IN" w:bidi="hi-IN"/>
        </w:rPr>
        <w:t xml:space="preserve">       </w:t>
      </w:r>
    </w:p>
    <w:p w:rsidR="004B27CB" w:rsidRPr="00C54E69" w:rsidRDefault="004B27CB" w:rsidP="004B27CB">
      <w:pPr>
        <w:spacing w:after="0" w:line="240" w:lineRule="auto"/>
        <w:rPr>
          <w:rFonts w:ascii="Times New Roman" w:eastAsia="Times New Roman" w:hAnsi="Times New Roman" w:cs="Times New Roman"/>
          <w:lang w:eastAsia="en-IN" w:bidi="hi-IN"/>
        </w:rPr>
      </w:pPr>
    </w:p>
    <w:p w:rsidR="004B27CB" w:rsidRPr="00C54E69" w:rsidRDefault="004B27CB" w:rsidP="001D149C">
      <w:pPr>
        <w:autoSpaceDE w:val="0"/>
        <w:autoSpaceDN w:val="0"/>
        <w:adjustRightInd w:val="0"/>
        <w:spacing w:after="0" w:line="240" w:lineRule="auto"/>
        <w:jc w:val="both"/>
        <w:rPr>
          <w:rFonts w:ascii="Times New Roman" w:hAnsi="Times New Roman" w:cs="Times New Roman"/>
          <w:color w:val="000000"/>
        </w:rPr>
      </w:pPr>
      <w:r w:rsidRPr="00C54E69">
        <w:rPr>
          <w:rFonts w:ascii="Times New Roman" w:eastAsia="Times New Roman" w:hAnsi="Times New Roman" w:cs="Times New Roman"/>
          <w:lang w:eastAsia="en-IN" w:bidi="hi-IN"/>
        </w:rPr>
        <w:t xml:space="preserve">Central Bank of India, a body corporate constituted in India under the Banking Companies (Requisition and Transfer of Undertaking) Act 1970 having its Head Office at </w:t>
      </w:r>
      <w:proofErr w:type="spellStart"/>
      <w:r w:rsidRPr="00C54E69">
        <w:rPr>
          <w:rFonts w:ascii="Times New Roman" w:eastAsia="Times New Roman" w:hAnsi="Times New Roman" w:cs="Times New Roman"/>
          <w:lang w:eastAsia="en-IN" w:bidi="hi-IN"/>
        </w:rPr>
        <w:t>Chander</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Mukhi</w:t>
      </w:r>
      <w:proofErr w:type="spellEnd"/>
      <w:r w:rsidRPr="00C54E69">
        <w:rPr>
          <w:rFonts w:ascii="Times New Roman" w:eastAsia="Times New Roman" w:hAnsi="Times New Roman" w:cs="Times New Roman"/>
          <w:lang w:eastAsia="en-IN" w:bidi="hi-IN"/>
        </w:rPr>
        <w:t xml:space="preserve">, </w:t>
      </w:r>
      <w:proofErr w:type="spellStart"/>
      <w:r w:rsidRPr="00C54E69">
        <w:rPr>
          <w:rFonts w:ascii="Times New Roman" w:eastAsia="Times New Roman" w:hAnsi="Times New Roman" w:cs="Times New Roman"/>
          <w:lang w:eastAsia="en-IN" w:bidi="hi-IN"/>
        </w:rPr>
        <w:t>Nariman</w:t>
      </w:r>
      <w:proofErr w:type="spellEnd"/>
      <w:r w:rsidRPr="00C54E69">
        <w:rPr>
          <w:rFonts w:ascii="Times New Roman" w:eastAsia="Times New Roman" w:hAnsi="Times New Roman" w:cs="Times New Roman"/>
          <w:lang w:eastAsia="en-IN" w:bidi="hi-IN"/>
        </w:rPr>
        <w:t xml:space="preserve"> Point, Mumbai - 400021 hereinafter called "Bank" invites </w:t>
      </w:r>
      <w:r w:rsidR="00C93A37" w:rsidRPr="00C54E69">
        <w:rPr>
          <w:rFonts w:ascii="Times New Roman" w:eastAsia="Times New Roman" w:hAnsi="Times New Roman" w:cs="Times New Roman"/>
          <w:lang w:eastAsia="en-IN" w:bidi="hi-IN"/>
        </w:rPr>
        <w:t xml:space="preserve">only </w:t>
      </w:r>
      <w:r w:rsidR="00532E1D" w:rsidRPr="00C54E69">
        <w:rPr>
          <w:rFonts w:ascii="Times New Roman" w:eastAsia="Times New Roman" w:hAnsi="Times New Roman" w:cs="Times New Roman"/>
          <w:b/>
          <w:bCs/>
          <w:i/>
          <w:iCs/>
          <w:lang w:eastAsia="en-IN" w:bidi="hi-IN"/>
        </w:rPr>
        <w:t>online</w:t>
      </w:r>
      <w:r w:rsidRPr="00C54E69">
        <w:rPr>
          <w:rFonts w:ascii="Times New Roman" w:eastAsia="Times New Roman" w:hAnsi="Times New Roman" w:cs="Times New Roman"/>
          <w:lang w:eastAsia="en-IN" w:bidi="hi-IN"/>
        </w:rPr>
        <w:t xml:space="preserve"> tenders from eligible bidders for </w:t>
      </w:r>
      <w:r w:rsidR="009A2584" w:rsidRPr="00C54E69">
        <w:rPr>
          <w:rFonts w:ascii="Times New Roman" w:eastAsia="Times New Roman" w:hAnsi="Times New Roman" w:cs="Times New Roman"/>
          <w:lang w:eastAsia="en-IN" w:bidi="hi-IN"/>
        </w:rPr>
        <w:t>“</w:t>
      </w:r>
      <w:r w:rsidR="0075315C">
        <w:rPr>
          <w:rFonts w:ascii="Times New Roman" w:hAnsi="Times New Roman" w:cs="Times New Roman"/>
          <w:color w:val="000000"/>
        </w:rPr>
        <w:t>Furn</w:t>
      </w:r>
      <w:r w:rsidR="0075315C" w:rsidRPr="00C54E69">
        <w:rPr>
          <w:rFonts w:ascii="Times New Roman" w:hAnsi="Times New Roman" w:cs="Times New Roman"/>
          <w:color w:val="000000"/>
        </w:rPr>
        <w:t>ishing work</w:t>
      </w:r>
      <w:r w:rsidR="001D149C" w:rsidRPr="00C54E69">
        <w:rPr>
          <w:rFonts w:ascii="Times New Roman" w:hAnsi="Times New Roman" w:cs="Times New Roman"/>
          <w:color w:val="000000"/>
        </w:rPr>
        <w:t xml:space="preserve"> (Furniture, Electrical, Data cabling &amp; Air-Conditioning</w:t>
      </w:r>
      <w:r w:rsidR="009614C7">
        <w:rPr>
          <w:rFonts w:ascii="Times New Roman" w:hAnsi="Times New Roman" w:cs="Times New Roman"/>
          <w:color w:val="000000"/>
        </w:rPr>
        <w:t xml:space="preserve"> Low Side Work</w:t>
      </w:r>
      <w:r w:rsidR="001D149C" w:rsidRPr="00C54E69">
        <w:rPr>
          <w:rFonts w:ascii="Times New Roman" w:hAnsi="Times New Roman" w:cs="Times New Roman"/>
          <w:color w:val="000000"/>
        </w:rPr>
        <w:t xml:space="preserve">) at </w:t>
      </w:r>
      <w:proofErr w:type="spellStart"/>
      <w:r w:rsidR="00373C3B">
        <w:rPr>
          <w:rFonts w:ascii="Times New Roman" w:hAnsi="Times New Roman" w:cs="Times New Roman"/>
          <w:color w:val="000000"/>
        </w:rPr>
        <w:t>Siliguri</w:t>
      </w:r>
      <w:proofErr w:type="spellEnd"/>
      <w:r w:rsidR="009614C7">
        <w:rPr>
          <w:rFonts w:ascii="Times New Roman" w:hAnsi="Times New Roman" w:cs="Times New Roman"/>
          <w:color w:val="000000"/>
        </w:rPr>
        <w:t xml:space="preserve"> </w:t>
      </w:r>
      <w:r w:rsidR="00684CAA">
        <w:rPr>
          <w:rFonts w:ascii="Times New Roman" w:hAnsi="Times New Roman" w:cs="Times New Roman"/>
          <w:color w:val="000000"/>
        </w:rPr>
        <w:t>Branch</w:t>
      </w:r>
      <w:r w:rsidR="001D149C" w:rsidRPr="00C54E69">
        <w:rPr>
          <w:rFonts w:ascii="Times New Roman" w:hAnsi="Times New Roman" w:cs="Times New Roman"/>
          <w:color w:val="000000"/>
        </w:rPr>
        <w:t xml:space="preserve"> under </w:t>
      </w:r>
      <w:proofErr w:type="spellStart"/>
      <w:r w:rsidR="00373C3B">
        <w:rPr>
          <w:rFonts w:ascii="Times New Roman" w:hAnsi="Times New Roman" w:cs="Times New Roman"/>
          <w:color w:val="000000"/>
        </w:rPr>
        <w:t>Siliguri</w:t>
      </w:r>
      <w:proofErr w:type="spellEnd"/>
      <w:r w:rsidR="00373C3B">
        <w:rPr>
          <w:rFonts w:ascii="Times New Roman" w:hAnsi="Times New Roman" w:cs="Times New Roman"/>
          <w:color w:val="000000"/>
        </w:rPr>
        <w:t xml:space="preserve"> </w:t>
      </w:r>
      <w:r w:rsidR="001D149C" w:rsidRPr="00C54E69">
        <w:rPr>
          <w:rFonts w:ascii="Times New Roman" w:hAnsi="Times New Roman" w:cs="Times New Roman"/>
          <w:color w:val="000000"/>
        </w:rPr>
        <w:t>Region</w:t>
      </w:r>
      <w:r w:rsidR="009614C7">
        <w:rPr>
          <w:rFonts w:ascii="Times New Roman" w:hAnsi="Times New Roman" w:cs="Times New Roman"/>
          <w:color w:val="000000"/>
        </w:rPr>
        <w:t>al Office</w:t>
      </w:r>
      <w:r w:rsidRPr="00C54E69">
        <w:rPr>
          <w:rFonts w:ascii="Times New Roman" w:eastAsia="Times New Roman" w:hAnsi="Times New Roman" w:cs="Times New Roman"/>
          <w:lang w:eastAsia="en-IN" w:bidi="hi-IN"/>
        </w:rPr>
        <w:t>. For complete description of the requirement, please refer to the tender document</w:t>
      </w:r>
      <w:r w:rsidR="009078B7" w:rsidRPr="00C54E69">
        <w:rPr>
          <w:rFonts w:ascii="Times New Roman" w:eastAsia="Times New Roman" w:hAnsi="Times New Roman" w:cs="Times New Roman"/>
          <w:lang w:eastAsia="en-IN" w:bidi="hi-IN"/>
        </w:rPr>
        <w:t>.</w:t>
      </w:r>
    </w:p>
    <w:p w:rsidR="004B27CB" w:rsidRPr="00C54E69" w:rsidRDefault="004B27CB" w:rsidP="004B27CB">
      <w:pPr>
        <w:spacing w:after="0" w:line="240" w:lineRule="auto"/>
        <w:rPr>
          <w:rFonts w:ascii="Times New Roman" w:eastAsia="Times New Roman" w:hAnsi="Times New Roman" w:cs="Times New Roman"/>
          <w:lang w:eastAsia="en-IN" w:bidi="hi-IN"/>
        </w:rPr>
      </w:pPr>
    </w:p>
    <w:tbl>
      <w:tblPr>
        <w:tblStyle w:val="TableGrid"/>
        <w:tblW w:w="0" w:type="auto"/>
        <w:tblLook w:val="04A0" w:firstRow="1" w:lastRow="0" w:firstColumn="1" w:lastColumn="0" w:noHBand="0" w:noVBand="1"/>
      </w:tblPr>
      <w:tblGrid>
        <w:gridCol w:w="2430"/>
        <w:gridCol w:w="1500"/>
        <w:gridCol w:w="1437"/>
        <w:gridCol w:w="1110"/>
        <w:gridCol w:w="1430"/>
        <w:gridCol w:w="1335"/>
      </w:tblGrid>
      <w:tr w:rsidR="009078B7" w:rsidRPr="00C54E69" w:rsidTr="00926E94">
        <w:tc>
          <w:tcPr>
            <w:tcW w:w="2430" w:type="dxa"/>
          </w:tcPr>
          <w:p w:rsidR="009078B7" w:rsidRPr="00C54E69" w:rsidRDefault="009078B7" w:rsidP="004B27CB">
            <w:pPr>
              <w:rPr>
                <w:rFonts w:ascii="Times New Roman" w:eastAsia="Times New Roman" w:hAnsi="Times New Roman" w:cs="Times New Roman"/>
                <w:lang w:eastAsia="en-IN" w:bidi="hi-IN"/>
              </w:rPr>
            </w:pPr>
            <w:proofErr w:type="spellStart"/>
            <w:r w:rsidRPr="00C54E69">
              <w:rPr>
                <w:rFonts w:ascii="Times New Roman" w:eastAsia="Times New Roman" w:hAnsi="Times New Roman" w:cs="Times New Roman"/>
                <w:lang w:eastAsia="en-IN" w:bidi="hi-IN"/>
              </w:rPr>
              <w:t>Pkg</w:t>
            </w:r>
            <w:proofErr w:type="spellEnd"/>
            <w:r w:rsidRPr="00C54E69">
              <w:rPr>
                <w:rFonts w:ascii="Times New Roman" w:eastAsia="Times New Roman" w:hAnsi="Times New Roman" w:cs="Times New Roman"/>
                <w:lang w:eastAsia="en-IN" w:bidi="hi-IN"/>
              </w:rPr>
              <w:t xml:space="preserve"> No.</w:t>
            </w:r>
          </w:p>
        </w:tc>
        <w:tc>
          <w:tcPr>
            <w:tcW w:w="150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Description</w:t>
            </w:r>
          </w:p>
        </w:tc>
        <w:tc>
          <w:tcPr>
            <w:tcW w:w="1437"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Completion Period</w:t>
            </w:r>
          </w:p>
        </w:tc>
        <w:tc>
          <w:tcPr>
            <w:tcW w:w="111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EMD </w:t>
            </w:r>
            <w:proofErr w:type="spellStart"/>
            <w:r w:rsidRPr="00C54E69">
              <w:rPr>
                <w:rFonts w:ascii="Times New Roman" w:eastAsia="Times New Roman" w:hAnsi="Times New Roman" w:cs="Times New Roman"/>
                <w:lang w:eastAsia="en-IN" w:bidi="hi-IN"/>
              </w:rPr>
              <w:t>Rs</w:t>
            </w:r>
            <w:proofErr w:type="spellEnd"/>
            <w:r w:rsidRPr="00C54E69">
              <w:rPr>
                <w:rFonts w:ascii="Times New Roman" w:eastAsia="Times New Roman" w:hAnsi="Times New Roman" w:cs="Times New Roman"/>
                <w:lang w:eastAsia="en-IN" w:bidi="hi-IN"/>
              </w:rPr>
              <w:t>)</w:t>
            </w:r>
          </w:p>
        </w:tc>
        <w:tc>
          <w:tcPr>
            <w:tcW w:w="1430"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 xml:space="preserve">Deadline for </w:t>
            </w:r>
            <w:r w:rsidR="008010CC" w:rsidRPr="00C54E69">
              <w:rPr>
                <w:rFonts w:ascii="Times New Roman" w:eastAsia="Times New Roman" w:hAnsi="Times New Roman" w:cs="Times New Roman"/>
                <w:lang w:eastAsia="en-IN" w:bidi="hi-IN"/>
              </w:rPr>
              <w:t xml:space="preserve">Online </w:t>
            </w:r>
            <w:r w:rsidRPr="00C54E69">
              <w:rPr>
                <w:rFonts w:ascii="Times New Roman" w:eastAsia="Times New Roman" w:hAnsi="Times New Roman" w:cs="Times New Roman"/>
                <w:lang w:eastAsia="en-IN" w:bidi="hi-IN"/>
              </w:rPr>
              <w:t>Tender Submission</w:t>
            </w:r>
          </w:p>
        </w:tc>
        <w:tc>
          <w:tcPr>
            <w:tcW w:w="1335" w:type="dxa"/>
          </w:tcPr>
          <w:p w:rsidR="009078B7" w:rsidRPr="00C54E69" w:rsidRDefault="009078B7"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Schedule for Technical Bid opening</w:t>
            </w:r>
          </w:p>
        </w:tc>
      </w:tr>
      <w:tr w:rsidR="009078B7" w:rsidRPr="00C54E69" w:rsidTr="00252859">
        <w:trPr>
          <w:trHeight w:val="804"/>
        </w:trPr>
        <w:tc>
          <w:tcPr>
            <w:tcW w:w="2430" w:type="dxa"/>
          </w:tcPr>
          <w:p w:rsidR="009078B7" w:rsidRPr="00C54E69" w:rsidRDefault="001C5697" w:rsidP="00373C3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RO/</w:t>
            </w:r>
            <w:r w:rsidR="00373C3B">
              <w:rPr>
                <w:rFonts w:ascii="Times New Roman" w:eastAsia="Times New Roman" w:hAnsi="Times New Roman" w:cs="Times New Roman"/>
                <w:color w:val="FF0000"/>
                <w:lang w:eastAsia="en-IN" w:bidi="hi-IN"/>
              </w:rPr>
              <w:t>SILI</w:t>
            </w:r>
            <w:r w:rsidR="00182DCD">
              <w:rPr>
                <w:rFonts w:ascii="Times New Roman" w:eastAsia="Times New Roman" w:hAnsi="Times New Roman" w:cs="Times New Roman"/>
                <w:color w:val="FF0000"/>
                <w:lang w:eastAsia="en-IN" w:bidi="hi-IN"/>
              </w:rPr>
              <w:t>/</w:t>
            </w:r>
            <w:r w:rsidRPr="00C54E69">
              <w:rPr>
                <w:rFonts w:ascii="Times New Roman" w:eastAsia="Times New Roman" w:hAnsi="Times New Roman" w:cs="Times New Roman"/>
                <w:lang w:eastAsia="en-IN" w:bidi="hi-IN"/>
              </w:rPr>
              <w:t>BSD/202</w:t>
            </w:r>
            <w:r w:rsidR="00373C3B">
              <w:rPr>
                <w:rFonts w:ascii="Times New Roman" w:eastAsia="Times New Roman" w:hAnsi="Times New Roman" w:cs="Times New Roman"/>
                <w:lang w:eastAsia="en-IN" w:bidi="hi-IN"/>
              </w:rPr>
              <w:t>4</w:t>
            </w:r>
            <w:r w:rsidRPr="00C54E69">
              <w:rPr>
                <w:rFonts w:ascii="Times New Roman" w:eastAsia="Times New Roman" w:hAnsi="Times New Roman" w:cs="Times New Roman"/>
                <w:lang w:eastAsia="en-IN" w:bidi="hi-IN"/>
              </w:rPr>
              <w:t>-2</w:t>
            </w:r>
            <w:r w:rsidR="00373C3B">
              <w:rPr>
                <w:rFonts w:ascii="Times New Roman" w:eastAsia="Times New Roman" w:hAnsi="Times New Roman" w:cs="Times New Roman"/>
                <w:lang w:eastAsia="en-IN" w:bidi="hi-IN"/>
              </w:rPr>
              <w:t>5</w:t>
            </w:r>
            <w:r w:rsidRPr="00C54E69">
              <w:rPr>
                <w:rFonts w:ascii="Times New Roman" w:eastAsia="Times New Roman" w:hAnsi="Times New Roman" w:cs="Times New Roman"/>
                <w:lang w:eastAsia="en-IN" w:bidi="hi-IN"/>
              </w:rPr>
              <w:t>/</w:t>
            </w:r>
            <w:r w:rsidR="00B84EC6" w:rsidRPr="00C54E69">
              <w:rPr>
                <w:rFonts w:ascii="Times New Roman" w:eastAsia="Times New Roman" w:hAnsi="Times New Roman" w:cs="Times New Roman"/>
                <w:lang w:eastAsia="en-IN" w:bidi="hi-IN"/>
              </w:rPr>
              <w:t>…….</w:t>
            </w:r>
          </w:p>
        </w:tc>
        <w:tc>
          <w:tcPr>
            <w:tcW w:w="1500" w:type="dxa"/>
          </w:tcPr>
          <w:p w:rsidR="009078B7" w:rsidRPr="00C54E69" w:rsidRDefault="00182DCD" w:rsidP="004B27CB">
            <w:pPr>
              <w:rPr>
                <w:rFonts w:ascii="Times New Roman" w:eastAsia="Times New Roman" w:hAnsi="Times New Roman" w:cs="Times New Roman"/>
                <w:lang w:eastAsia="en-IN" w:bidi="hi-IN"/>
              </w:rPr>
            </w:pPr>
            <w:r>
              <w:rPr>
                <w:rFonts w:ascii="Times New Roman" w:eastAsia="Times New Roman" w:hAnsi="Times New Roman" w:cs="Times New Roman"/>
                <w:lang w:eastAsia="en-IN" w:bidi="hi-IN"/>
              </w:rPr>
              <w:t xml:space="preserve">Furnishing </w:t>
            </w:r>
            <w:r w:rsidR="00684CAA">
              <w:rPr>
                <w:rFonts w:ascii="Times New Roman" w:eastAsia="Times New Roman" w:hAnsi="Times New Roman" w:cs="Times New Roman"/>
                <w:lang w:eastAsia="en-IN" w:bidi="hi-IN"/>
              </w:rPr>
              <w:t>W</w:t>
            </w:r>
            <w:r w:rsidR="004B2606" w:rsidRPr="00C54E69">
              <w:rPr>
                <w:rFonts w:ascii="Times New Roman" w:eastAsia="Times New Roman" w:hAnsi="Times New Roman" w:cs="Times New Roman"/>
                <w:lang w:eastAsia="en-IN" w:bidi="hi-IN"/>
              </w:rPr>
              <w:t>orks</w:t>
            </w:r>
          </w:p>
        </w:tc>
        <w:tc>
          <w:tcPr>
            <w:tcW w:w="1437" w:type="dxa"/>
          </w:tcPr>
          <w:p w:rsidR="009078B7" w:rsidRPr="00C54E69" w:rsidRDefault="004B2606" w:rsidP="004B27CB">
            <w:pPr>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30 Days</w:t>
            </w:r>
          </w:p>
        </w:tc>
        <w:tc>
          <w:tcPr>
            <w:tcW w:w="1110" w:type="dxa"/>
          </w:tcPr>
          <w:p w:rsidR="009078B7" w:rsidRPr="00C54E69" w:rsidRDefault="00373C3B" w:rsidP="00182DCD">
            <w:pPr>
              <w:rPr>
                <w:rFonts w:ascii="Times New Roman" w:eastAsia="Times New Roman" w:hAnsi="Times New Roman" w:cs="Times New Roman"/>
                <w:b/>
                <w:bCs/>
                <w:lang w:eastAsia="en-IN" w:bidi="hi-IN"/>
              </w:rPr>
            </w:pPr>
            <w:r>
              <w:rPr>
                <w:rFonts w:ascii="Times New Roman" w:eastAsia="Times New Roman" w:hAnsi="Times New Roman" w:cs="Times New Roman"/>
                <w:b/>
                <w:bCs/>
                <w:color w:val="FF0000"/>
                <w:lang w:eastAsia="en-IN" w:bidi="hi-IN"/>
              </w:rPr>
              <w:t>27</w:t>
            </w:r>
            <w:r w:rsidR="00DE4575">
              <w:rPr>
                <w:rFonts w:ascii="Times New Roman" w:eastAsia="Times New Roman" w:hAnsi="Times New Roman" w:cs="Times New Roman"/>
                <w:b/>
                <w:bCs/>
                <w:color w:val="FF0000"/>
                <w:lang w:eastAsia="en-IN" w:bidi="hi-IN"/>
              </w:rPr>
              <w:t>,000</w:t>
            </w:r>
            <w:r w:rsidR="00D2492A" w:rsidRPr="00C54E69">
              <w:rPr>
                <w:rFonts w:ascii="Times New Roman" w:eastAsia="Times New Roman" w:hAnsi="Times New Roman" w:cs="Times New Roman"/>
                <w:b/>
                <w:bCs/>
                <w:color w:val="FF0000"/>
                <w:lang w:eastAsia="en-IN" w:bidi="hi-IN"/>
              </w:rPr>
              <w:t>/-</w:t>
            </w:r>
          </w:p>
        </w:tc>
        <w:tc>
          <w:tcPr>
            <w:tcW w:w="1430" w:type="dxa"/>
          </w:tcPr>
          <w:p w:rsidR="009078B7" w:rsidRPr="00C54E69" w:rsidRDefault="00373C3B" w:rsidP="0075315C">
            <w:pPr>
              <w:rPr>
                <w:rFonts w:ascii="Times New Roman" w:eastAsia="Times New Roman" w:hAnsi="Times New Roman" w:cs="Times New Roman"/>
                <w:lang w:eastAsia="en-IN" w:bidi="hi-IN"/>
              </w:rPr>
            </w:pPr>
            <w:r>
              <w:rPr>
                <w:rFonts w:ascii="Times New Roman" w:hAnsi="Times New Roman" w:cs="Times New Roman"/>
                <w:b/>
                <w:bCs/>
                <w:color w:val="FF0000"/>
              </w:rPr>
              <w:t xml:space="preserve">10.06.2024 </w:t>
            </w:r>
            <w:r w:rsidR="00E07BAA" w:rsidRPr="00C54E69">
              <w:rPr>
                <w:rFonts w:ascii="Times New Roman" w:hAnsi="Times New Roman" w:cs="Times New Roman"/>
                <w:b/>
                <w:bCs/>
                <w:color w:val="FF0000"/>
              </w:rPr>
              <w:t xml:space="preserve">up to </w:t>
            </w:r>
            <w:r w:rsidR="00DE4575">
              <w:rPr>
                <w:rFonts w:ascii="Times New Roman" w:hAnsi="Times New Roman" w:cs="Times New Roman"/>
                <w:b/>
                <w:bCs/>
                <w:color w:val="FF0000"/>
              </w:rPr>
              <w:t>0</w:t>
            </w:r>
            <w:r w:rsidR="00E07BAA" w:rsidRPr="00C54E69">
              <w:rPr>
                <w:rFonts w:ascii="Times New Roman" w:hAnsi="Times New Roman" w:cs="Times New Roman"/>
                <w:b/>
                <w:bCs/>
                <w:color w:val="FF0000"/>
              </w:rPr>
              <w:t>3.00 pm</w:t>
            </w:r>
          </w:p>
        </w:tc>
        <w:tc>
          <w:tcPr>
            <w:tcW w:w="1335" w:type="dxa"/>
          </w:tcPr>
          <w:p w:rsidR="009078B7" w:rsidRPr="00C54E69" w:rsidRDefault="00373C3B" w:rsidP="0075315C">
            <w:pPr>
              <w:rPr>
                <w:rFonts w:ascii="Times New Roman" w:eastAsia="Times New Roman" w:hAnsi="Times New Roman" w:cs="Times New Roman"/>
                <w:lang w:eastAsia="en-IN" w:bidi="hi-IN"/>
              </w:rPr>
            </w:pPr>
            <w:r>
              <w:rPr>
                <w:rFonts w:ascii="Times New Roman" w:hAnsi="Times New Roman" w:cs="Times New Roman"/>
                <w:b/>
                <w:bCs/>
                <w:color w:val="FF0000"/>
              </w:rPr>
              <w:t xml:space="preserve">10.06.2024 </w:t>
            </w:r>
            <w:r w:rsidR="00DE4575">
              <w:rPr>
                <w:rFonts w:ascii="Times New Roman" w:hAnsi="Times New Roman" w:cs="Times New Roman"/>
                <w:b/>
                <w:bCs/>
                <w:color w:val="FF0000"/>
              </w:rPr>
              <w:t>0</w:t>
            </w:r>
            <w:r w:rsidR="00356606" w:rsidRPr="00C54E69">
              <w:rPr>
                <w:rFonts w:ascii="Times New Roman" w:hAnsi="Times New Roman" w:cs="Times New Roman"/>
                <w:b/>
                <w:bCs/>
                <w:color w:val="FF0000"/>
              </w:rPr>
              <w:t>3.</w:t>
            </w:r>
            <w:r w:rsidR="00DE4575">
              <w:rPr>
                <w:rFonts w:ascii="Times New Roman" w:hAnsi="Times New Roman" w:cs="Times New Roman"/>
                <w:b/>
                <w:bCs/>
                <w:color w:val="FF0000"/>
              </w:rPr>
              <w:t>3</w:t>
            </w:r>
            <w:r w:rsidR="00356606" w:rsidRPr="00C54E69">
              <w:rPr>
                <w:rFonts w:ascii="Times New Roman" w:hAnsi="Times New Roman" w:cs="Times New Roman"/>
                <w:b/>
                <w:bCs/>
                <w:color w:val="FF0000"/>
              </w:rPr>
              <w:t>0 pm</w:t>
            </w:r>
          </w:p>
        </w:tc>
      </w:tr>
    </w:tbl>
    <w:p w:rsidR="00373C3B" w:rsidRDefault="00373C3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Tendering shall be conducted in accordance with Open Tender</w:t>
      </w:r>
      <w:r w:rsidR="002B0846" w:rsidRPr="00C54E69">
        <w:rPr>
          <w:rFonts w:ascii="Times New Roman" w:eastAsia="Times New Roman" w:hAnsi="Times New Roman" w:cs="Times New Roman"/>
          <w:lang w:eastAsia="en-IN" w:bidi="hi-IN"/>
        </w:rPr>
        <w:t xml:space="preserve"> procedure</w:t>
      </w:r>
      <w:r w:rsidR="007B3208" w:rsidRPr="00C54E69">
        <w:rPr>
          <w:rFonts w:ascii="Times New Roman" w:eastAsia="Times New Roman" w:hAnsi="Times New Roman" w:cs="Times New Roman"/>
          <w:lang w:eastAsia="en-IN" w:bidi="hi-IN"/>
        </w:rPr>
        <w:t xml:space="preserve"> (Online mode only)</w:t>
      </w:r>
      <w:r w:rsidRPr="00C54E69">
        <w:rPr>
          <w:rFonts w:ascii="Times New Roman" w:eastAsia="Times New Roman" w:hAnsi="Times New Roman" w:cs="Times New Roman"/>
          <w:lang w:eastAsia="en-IN" w:bidi="hi-IN"/>
        </w:rPr>
        <w:t xml:space="preserve"> of the Bank. Prospective bidders must take note of the qualification requirements as specified in the tender documents. Bids must be accompanied by </w:t>
      </w:r>
      <w:r w:rsidR="002C208A" w:rsidRPr="00C54E69">
        <w:rPr>
          <w:rFonts w:ascii="Times New Roman" w:eastAsia="Times New Roman" w:hAnsi="Times New Roman" w:cs="Times New Roman"/>
          <w:lang w:eastAsia="en-IN" w:bidi="hi-IN"/>
        </w:rPr>
        <w:t>Tender Fee</w:t>
      </w:r>
      <w:r w:rsidR="00272CA3" w:rsidRPr="00C54E69">
        <w:rPr>
          <w:rFonts w:ascii="Times New Roman" w:eastAsia="Times New Roman" w:hAnsi="Times New Roman" w:cs="Times New Roman"/>
          <w:lang w:eastAsia="en-IN" w:bidi="hi-IN"/>
        </w:rPr>
        <w:t xml:space="preserve"> (non-refundable</w:t>
      </w:r>
      <w:r w:rsidR="007722D5" w:rsidRPr="00C54E69">
        <w:rPr>
          <w:rFonts w:ascii="Times New Roman" w:eastAsia="Times New Roman" w:hAnsi="Times New Roman" w:cs="Times New Roman"/>
          <w:lang w:eastAsia="en-IN" w:bidi="hi-IN"/>
        </w:rPr>
        <w:t xml:space="preserve">) </w:t>
      </w:r>
      <w:r w:rsidR="001A280F" w:rsidRPr="00C54E69">
        <w:rPr>
          <w:rFonts w:ascii="Times New Roman" w:eastAsia="Times New Roman" w:hAnsi="Times New Roman" w:cs="Times New Roman"/>
          <w:lang w:eastAsia="en-IN" w:bidi="hi-IN"/>
        </w:rPr>
        <w:t xml:space="preserve">of </w:t>
      </w:r>
      <w:proofErr w:type="spellStart"/>
      <w:r w:rsidR="001A280F" w:rsidRPr="00C54E69">
        <w:rPr>
          <w:rFonts w:ascii="Times New Roman" w:eastAsia="Times New Roman" w:hAnsi="Times New Roman" w:cs="Times New Roman"/>
          <w:lang w:eastAsia="en-IN" w:bidi="hi-IN"/>
        </w:rPr>
        <w:t>Rs</w:t>
      </w:r>
      <w:proofErr w:type="spellEnd"/>
      <w:r w:rsidR="001A280F" w:rsidRPr="00C54E69">
        <w:rPr>
          <w:rFonts w:ascii="Times New Roman" w:eastAsia="Times New Roman" w:hAnsi="Times New Roman" w:cs="Times New Roman"/>
          <w:lang w:eastAsia="en-IN" w:bidi="hi-IN"/>
        </w:rPr>
        <w:t xml:space="preserve"> 2,</w:t>
      </w:r>
      <w:r w:rsidR="00684CAA">
        <w:rPr>
          <w:rFonts w:ascii="Times New Roman" w:eastAsia="Times New Roman" w:hAnsi="Times New Roman" w:cs="Times New Roman"/>
          <w:lang w:eastAsia="en-IN" w:bidi="hi-IN"/>
        </w:rPr>
        <w:t>360</w:t>
      </w:r>
      <w:r w:rsidR="001A280F" w:rsidRPr="00C54E69">
        <w:rPr>
          <w:rFonts w:ascii="Times New Roman" w:eastAsia="Times New Roman" w:hAnsi="Times New Roman" w:cs="Times New Roman"/>
          <w:lang w:eastAsia="en-IN" w:bidi="hi-IN"/>
        </w:rPr>
        <w:t xml:space="preserve">/-(Rupees Two thousand </w:t>
      </w:r>
      <w:r w:rsidR="00684CAA">
        <w:rPr>
          <w:rFonts w:ascii="Times New Roman" w:eastAsia="Times New Roman" w:hAnsi="Times New Roman" w:cs="Times New Roman"/>
          <w:lang w:eastAsia="en-IN" w:bidi="hi-IN"/>
        </w:rPr>
        <w:t xml:space="preserve">three hundred sixty </w:t>
      </w:r>
      <w:r w:rsidR="001A280F" w:rsidRPr="00C54E69">
        <w:rPr>
          <w:rFonts w:ascii="Times New Roman" w:eastAsia="Times New Roman" w:hAnsi="Times New Roman" w:cs="Times New Roman"/>
          <w:lang w:eastAsia="en-IN" w:bidi="hi-IN"/>
        </w:rPr>
        <w:t>only)</w:t>
      </w:r>
      <w:r w:rsidR="002932C1" w:rsidRPr="00C54E69">
        <w:rPr>
          <w:rFonts w:ascii="Times New Roman" w:eastAsia="Times New Roman" w:hAnsi="Times New Roman" w:cs="Times New Roman"/>
          <w:lang w:eastAsia="en-IN" w:bidi="hi-IN"/>
        </w:rPr>
        <w:t xml:space="preserve"> </w:t>
      </w:r>
      <w:r w:rsidR="007722D5" w:rsidRPr="00C54E69">
        <w:rPr>
          <w:rFonts w:ascii="Times New Roman" w:eastAsia="Times New Roman" w:hAnsi="Times New Roman" w:cs="Times New Roman"/>
          <w:lang w:eastAsia="en-IN" w:bidi="hi-IN"/>
        </w:rPr>
        <w:t>and</w:t>
      </w:r>
      <w:r w:rsidR="002C208A"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Earnest Money Deposit (EMD) in an acceptable form and amount as specified in the tender document. </w:t>
      </w:r>
      <w:r w:rsidR="001B2CA9" w:rsidRPr="00C54E69">
        <w:rPr>
          <w:rFonts w:ascii="Times New Roman" w:eastAsia="Times New Roman" w:hAnsi="Times New Roman" w:cs="Times New Roman"/>
          <w:lang w:eastAsia="en-IN" w:bidi="hi-IN"/>
        </w:rPr>
        <w:t>Any tender not accompanied with the tender Fee and EMD shall be rejected</w:t>
      </w:r>
      <w:r w:rsidR="00943191" w:rsidRPr="00C54E69">
        <w:rPr>
          <w:rFonts w:ascii="Times New Roman" w:eastAsia="Times New Roman" w:hAnsi="Times New Roman" w:cs="Times New Roman"/>
          <w:lang w:eastAsia="en-IN" w:bidi="hi-IN"/>
        </w:rPr>
        <w:t xml:space="preserve"> except the MSME vendors on submission of valid Government certificate</w:t>
      </w:r>
      <w:r w:rsidR="001B2CA9" w:rsidRPr="00C54E69">
        <w:rPr>
          <w:rFonts w:ascii="Times New Roman" w:eastAsia="Times New Roman" w:hAnsi="Times New Roman" w:cs="Times New Roman"/>
          <w:lang w:eastAsia="en-IN" w:bidi="hi-IN"/>
        </w:rPr>
        <w:t>.</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431B91">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Tender document can also be downloaded from the website</w:t>
      </w:r>
      <w:r w:rsidR="009E2BC2" w:rsidRPr="00C54E69">
        <w:rPr>
          <w:rFonts w:ascii="Times New Roman" w:eastAsia="Times New Roman" w:hAnsi="Times New Roman" w:cs="Times New Roman"/>
          <w:lang w:eastAsia="en-IN" w:bidi="hi-IN"/>
        </w:rPr>
        <w:t xml:space="preserve">: </w:t>
      </w:r>
      <w:r w:rsidRPr="00C54E69">
        <w:rPr>
          <w:rFonts w:ascii="Times New Roman" w:eastAsia="Times New Roman" w:hAnsi="Times New Roman" w:cs="Times New Roman"/>
          <w:lang w:eastAsia="en-IN" w:bidi="hi-IN"/>
        </w:rPr>
        <w:t xml:space="preserve"> </w:t>
      </w:r>
      <w:hyperlink r:id="rId8" w:history="1">
        <w:r w:rsidR="009E2BC2" w:rsidRPr="00C54E69">
          <w:rPr>
            <w:rStyle w:val="Hyperlink"/>
            <w:rFonts w:ascii="Times New Roman" w:eastAsia="Arial" w:hAnsi="Times New Roman" w:cs="Times New Roman"/>
          </w:rPr>
          <w:t>http://www.centralbankofindia.co.in/en/active-tender</w:t>
        </w:r>
      </w:hyperlink>
      <w:r w:rsidR="009E2BC2" w:rsidRPr="00C54E69">
        <w:rPr>
          <w:rStyle w:val="Hyperlink"/>
          <w:rFonts w:ascii="Times New Roman" w:eastAsia="Arial" w:hAnsi="Times New Roman" w:cs="Times New Roman"/>
          <w:u w:val="none"/>
        </w:rPr>
        <w:t xml:space="preserve"> </w:t>
      </w:r>
      <w:r w:rsidR="009E2BC2" w:rsidRPr="00C54E69">
        <w:rPr>
          <w:rStyle w:val="Hyperlink"/>
          <w:rFonts w:ascii="Times New Roman" w:eastAsia="Arial" w:hAnsi="Times New Roman" w:cs="Times New Roman"/>
          <w:color w:val="000000" w:themeColor="text1"/>
          <w:u w:val="none"/>
        </w:rPr>
        <w:t>and /or</w:t>
      </w:r>
      <w:r w:rsidR="009E2BC2" w:rsidRPr="00C54E69">
        <w:rPr>
          <w:rStyle w:val="Hyperlink"/>
          <w:rFonts w:ascii="Times New Roman" w:eastAsia="Arial" w:hAnsi="Times New Roman" w:cs="Times New Roman"/>
          <w:color w:val="000000" w:themeColor="text1"/>
        </w:rPr>
        <w:t xml:space="preserve"> </w:t>
      </w:r>
      <w:hyperlink r:id="rId9" w:history="1">
        <w:r w:rsidR="009E2BC2" w:rsidRPr="00C54E69">
          <w:rPr>
            <w:rStyle w:val="Hyperlink"/>
            <w:rFonts w:ascii="Times New Roman" w:eastAsia="Arial" w:hAnsi="Times New Roman" w:cs="Times New Roman"/>
          </w:rPr>
          <w:t>https://centralbank.abcprocure.com/EPROC/</w:t>
        </w:r>
      </w:hyperlink>
      <w:r w:rsidR="009E2BC2" w:rsidRPr="00C54E69">
        <w:rPr>
          <w:rFonts w:ascii="Times New Roman" w:eastAsia="Arial" w:hAnsi="Times New Roman" w:cs="Times New Roman"/>
        </w:rPr>
        <w:t xml:space="preserve"> </w:t>
      </w:r>
      <w:r w:rsidRPr="00C54E69">
        <w:rPr>
          <w:rFonts w:ascii="Times New Roman" w:eastAsia="Times New Roman" w:hAnsi="Times New Roman" w:cs="Times New Roman"/>
          <w:lang w:eastAsia="en-IN" w:bidi="hi-IN"/>
        </w:rPr>
        <w:t xml:space="preserve">.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25459E" w:rsidRDefault="0025459E" w:rsidP="00FF68AF">
      <w:pPr>
        <w:spacing w:after="0" w:line="240" w:lineRule="auto"/>
        <w:jc w:val="both"/>
        <w:rPr>
          <w:rFonts w:ascii="Times New Roman" w:eastAsia="Times New Roman" w:hAnsi="Times New Roman" w:cs="Times New Roman"/>
          <w:lang w:eastAsia="en-IN" w:bidi="hi-IN"/>
        </w:rPr>
      </w:pPr>
      <w:r w:rsidRPr="0025459E">
        <w:rPr>
          <w:rFonts w:ascii="Times New Roman" w:eastAsia="Times New Roman" w:hAnsi="Times New Roman" w:cs="Times New Roman"/>
          <w:lang w:eastAsia="en-IN" w:bidi="hi-IN"/>
        </w:rPr>
        <w:t>The Tendering Authority will first open the Technical Bid documents of all Bidders and after scrutinizing these documents will shortlist the Bidders who are eligible for Financial Bidding Process. The short listed Bidders will be intimated by email.</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Technical specifications, Terms and conditions, and various formats for submitting the tender offer are described in the tender document.</w:t>
      </w:r>
      <w:r w:rsidR="00F061D6" w:rsidRPr="00C54E69">
        <w:rPr>
          <w:rFonts w:ascii="Times New Roman" w:eastAsia="Times New Roman" w:hAnsi="Times New Roman" w:cs="Times New Roman"/>
          <w:lang w:eastAsia="en-IN" w:bidi="hi-IN"/>
        </w:rPr>
        <w:t xml:space="preserve"> Financial Bids are accepted only in </w:t>
      </w:r>
      <w:r w:rsidR="00EC1827" w:rsidRPr="00C54E69">
        <w:rPr>
          <w:rFonts w:ascii="Times New Roman" w:eastAsia="Times New Roman" w:hAnsi="Times New Roman" w:cs="Times New Roman"/>
          <w:lang w:eastAsia="en-IN" w:bidi="hi-IN"/>
        </w:rPr>
        <w:t>online</w:t>
      </w:r>
      <w:r w:rsidR="00F061D6" w:rsidRPr="00C54E69">
        <w:rPr>
          <w:rFonts w:ascii="Times New Roman" w:eastAsia="Times New Roman" w:hAnsi="Times New Roman" w:cs="Times New Roman"/>
          <w:lang w:eastAsia="en-IN" w:bidi="hi-IN"/>
        </w:rPr>
        <w:t xml:space="preserve"> mode. Off line financial bids will be rejected for further processing. </w:t>
      </w:r>
    </w:p>
    <w:p w:rsidR="004B27CB" w:rsidRPr="00C54E69" w:rsidRDefault="004B27CB" w:rsidP="00FF68AF">
      <w:pPr>
        <w:spacing w:after="0" w:line="240" w:lineRule="auto"/>
        <w:jc w:val="both"/>
        <w:rPr>
          <w:rFonts w:ascii="Times New Roman" w:eastAsia="Times New Roman" w:hAnsi="Times New Roman" w:cs="Times New Roman"/>
          <w:lang w:eastAsia="en-IN" w:bidi="hi-IN"/>
        </w:rPr>
      </w:pPr>
    </w:p>
    <w:p w:rsidR="004B27CB" w:rsidRPr="00C54E69" w:rsidRDefault="004B27CB" w:rsidP="00FF68AF">
      <w:pPr>
        <w:spacing w:after="0" w:line="240" w:lineRule="auto"/>
        <w:jc w:val="both"/>
        <w:rPr>
          <w:rFonts w:ascii="Times New Roman" w:eastAsia="Times New Roman" w:hAnsi="Times New Roman" w:cs="Times New Roman"/>
          <w:lang w:eastAsia="en-IN" w:bidi="hi-IN"/>
        </w:rPr>
      </w:pPr>
      <w:r w:rsidRPr="00C54E69">
        <w:rPr>
          <w:rFonts w:ascii="Times New Roman" w:eastAsia="Times New Roman" w:hAnsi="Times New Roman" w:cs="Times New Roman"/>
          <w:lang w:eastAsia="en-IN" w:bidi="hi-IN"/>
        </w:rPr>
        <w:t>The Bank is not bound to accept any particular tender received in response to this invitation and reserves the right to reject all tenders and cancel the tendering process at any time without any liability to any party whatsoever.</w:t>
      </w:r>
    </w:p>
    <w:p w:rsidR="00C70E43" w:rsidRPr="00C54E69" w:rsidRDefault="00C70E43" w:rsidP="00FF68AF">
      <w:pPr>
        <w:spacing w:after="0" w:line="240" w:lineRule="auto"/>
        <w:jc w:val="both"/>
        <w:rPr>
          <w:rFonts w:ascii="Times New Roman" w:eastAsia="Times New Roman" w:hAnsi="Times New Roman" w:cs="Times New Roman"/>
          <w:lang w:eastAsia="en-IN" w:bidi="hi-IN"/>
        </w:rPr>
      </w:pPr>
    </w:p>
    <w:p w:rsidR="00C70E43" w:rsidRPr="00C54E69" w:rsidRDefault="00C70E43" w:rsidP="00C70E43">
      <w:pPr>
        <w:jc w:val="both"/>
        <w:rPr>
          <w:rFonts w:ascii="Times New Roman" w:hAnsi="Times New Roman" w:cs="Times New Roman"/>
          <w:b/>
          <w:bCs/>
        </w:rPr>
      </w:pPr>
      <w:r w:rsidRPr="00C54E69">
        <w:rPr>
          <w:rFonts w:ascii="Times New Roman" w:hAnsi="Times New Roman" w:cs="Times New Roman"/>
        </w:rPr>
        <w:t xml:space="preserve">For further details Contact </w:t>
      </w:r>
      <w:r w:rsidR="00373C3B">
        <w:rPr>
          <w:rFonts w:ascii="Times New Roman" w:hAnsi="Times New Roman" w:cs="Times New Roman"/>
        </w:rPr>
        <w:t>at</w:t>
      </w:r>
      <w:r w:rsidRPr="00C54E69">
        <w:rPr>
          <w:rFonts w:ascii="Times New Roman" w:hAnsi="Times New Roman" w:cs="Times New Roman"/>
        </w:rPr>
        <w:t xml:space="preserve">: </w:t>
      </w:r>
      <w:r w:rsidR="00373C3B">
        <w:rPr>
          <w:rFonts w:ascii="Times New Roman" w:hAnsi="Times New Roman" w:cs="Times New Roman"/>
          <w:color w:val="FF0000"/>
        </w:rPr>
        <w:t>Mobile No: 7979820080</w:t>
      </w:r>
      <w:r w:rsidRPr="003568BC">
        <w:rPr>
          <w:rFonts w:ascii="Times New Roman" w:hAnsi="Times New Roman" w:cs="Times New Roman"/>
          <w:b/>
          <w:bCs/>
          <w:color w:val="FF0000"/>
        </w:rPr>
        <w:t xml:space="preserve"> (</w:t>
      </w:r>
      <w:proofErr w:type="spellStart"/>
      <w:r w:rsidR="003568BC" w:rsidRPr="003568BC">
        <w:rPr>
          <w:rFonts w:ascii="Times New Roman" w:hAnsi="Times New Roman" w:cs="Times New Roman"/>
          <w:b/>
          <w:bCs/>
          <w:color w:val="FF0000"/>
        </w:rPr>
        <w:t>Mr.</w:t>
      </w:r>
      <w:proofErr w:type="spellEnd"/>
      <w:r w:rsidR="003568BC" w:rsidRPr="003568BC">
        <w:rPr>
          <w:rFonts w:ascii="Times New Roman" w:hAnsi="Times New Roman" w:cs="Times New Roman"/>
          <w:b/>
          <w:bCs/>
          <w:color w:val="FF0000"/>
        </w:rPr>
        <w:t xml:space="preserve"> </w:t>
      </w:r>
      <w:proofErr w:type="spellStart"/>
      <w:r w:rsidR="001F7DFC">
        <w:rPr>
          <w:rFonts w:ascii="Times New Roman" w:hAnsi="Times New Roman" w:cs="Times New Roman"/>
          <w:b/>
          <w:bCs/>
          <w:color w:val="FF0000"/>
        </w:rPr>
        <w:t>Vinay</w:t>
      </w:r>
      <w:proofErr w:type="spellEnd"/>
      <w:r w:rsidR="001F7DFC">
        <w:rPr>
          <w:rFonts w:ascii="Times New Roman" w:hAnsi="Times New Roman" w:cs="Times New Roman"/>
          <w:b/>
          <w:bCs/>
          <w:color w:val="FF0000"/>
        </w:rPr>
        <w:t xml:space="preserve"> Tiwari</w:t>
      </w:r>
      <w:bookmarkStart w:id="0" w:name="_GoBack"/>
      <w:bookmarkEnd w:id="0"/>
      <w:r w:rsidRPr="003568BC">
        <w:rPr>
          <w:rFonts w:ascii="Times New Roman" w:hAnsi="Times New Roman" w:cs="Times New Roman"/>
          <w:b/>
          <w:bCs/>
          <w:color w:val="FF0000"/>
        </w:rPr>
        <w:t xml:space="preserve">, Chief Manager, BSD, Regional Office, </w:t>
      </w:r>
      <w:proofErr w:type="spellStart"/>
      <w:r w:rsidR="00373C3B">
        <w:rPr>
          <w:rFonts w:ascii="Times New Roman" w:hAnsi="Times New Roman" w:cs="Times New Roman"/>
          <w:b/>
          <w:bCs/>
          <w:color w:val="FF0000"/>
        </w:rPr>
        <w:t>Siliguri</w:t>
      </w:r>
      <w:proofErr w:type="spellEnd"/>
      <w:r w:rsidRPr="003568BC">
        <w:rPr>
          <w:rFonts w:ascii="Times New Roman" w:hAnsi="Times New Roman" w:cs="Times New Roman"/>
          <w:b/>
          <w:bCs/>
          <w:color w:val="FF0000"/>
        </w:rPr>
        <w:t>)</w:t>
      </w:r>
    </w:p>
    <w:p w:rsidR="008B1729" w:rsidRPr="00C54E69" w:rsidRDefault="008B1729" w:rsidP="00C70E43">
      <w:pPr>
        <w:jc w:val="both"/>
        <w:rPr>
          <w:rFonts w:ascii="Times New Roman" w:hAnsi="Times New Roman" w:cs="Times New Roman"/>
          <w:b/>
          <w:bCs/>
        </w:rPr>
      </w:pPr>
    </w:p>
    <w:p w:rsidR="008B1729" w:rsidRPr="00C54E69" w:rsidRDefault="008B1729" w:rsidP="00C70E43">
      <w:pPr>
        <w:jc w:val="both"/>
        <w:rPr>
          <w:rFonts w:ascii="Times New Roman" w:hAnsi="Times New Roman" w:cs="Times New Roman"/>
          <w:b/>
          <w:bCs/>
        </w:rPr>
      </w:pPr>
    </w:p>
    <w:p w:rsidR="00D12887" w:rsidRPr="00C54E69" w:rsidRDefault="00D12887" w:rsidP="00373C3B">
      <w:pPr>
        <w:spacing w:after="0" w:line="240" w:lineRule="auto"/>
        <w:jc w:val="both"/>
        <w:rPr>
          <w:rFonts w:ascii="Times New Roman" w:hAnsi="Times New Roman" w:cs="Times New Roman"/>
          <w:b/>
          <w:bCs/>
        </w:rPr>
      </w:pPr>
      <w:r w:rsidRPr="00C54E69">
        <w:rPr>
          <w:rFonts w:ascii="Times New Roman" w:hAnsi="Times New Roman" w:cs="Times New Roman"/>
          <w:b/>
          <w:bCs/>
        </w:rPr>
        <w:t>REGIONAL HEAD</w:t>
      </w:r>
    </w:p>
    <w:p w:rsidR="00152E17" w:rsidRPr="00C54E69" w:rsidRDefault="0075315C" w:rsidP="00373C3B">
      <w:pPr>
        <w:spacing w:after="0" w:line="240" w:lineRule="auto"/>
        <w:jc w:val="both"/>
        <w:rPr>
          <w:rFonts w:ascii="Times New Roman" w:hAnsi="Times New Roman" w:cs="Times New Roman"/>
          <w:lang w:bidi="hi-IN"/>
        </w:rPr>
      </w:pPr>
      <w:r>
        <w:rPr>
          <w:rFonts w:ascii="Times New Roman" w:hAnsi="Times New Roman" w:cs="Times New Roman"/>
        </w:rPr>
        <w:t xml:space="preserve">Regional Office </w:t>
      </w:r>
      <w:proofErr w:type="spellStart"/>
      <w:r w:rsidR="00373C3B">
        <w:rPr>
          <w:rFonts w:ascii="Times New Roman" w:hAnsi="Times New Roman" w:cs="Times New Roman"/>
        </w:rPr>
        <w:t>Siliguri</w:t>
      </w:r>
      <w:proofErr w:type="spellEnd"/>
    </w:p>
    <w:p w:rsidR="003568BC" w:rsidRPr="003568BC" w:rsidRDefault="00373C3B" w:rsidP="00373C3B">
      <w:pPr>
        <w:spacing w:after="0" w:line="240" w:lineRule="auto"/>
        <w:jc w:val="both"/>
        <w:rPr>
          <w:rFonts w:ascii="Times New Roman" w:hAnsi="Times New Roman" w:cs="Times New Roman"/>
        </w:rPr>
      </w:pPr>
      <w:proofErr w:type="spellStart"/>
      <w:r>
        <w:rPr>
          <w:rFonts w:ascii="Times New Roman" w:hAnsi="Times New Roman" w:cs="Times New Roman"/>
        </w:rPr>
        <w:t>Ashrampara</w:t>
      </w:r>
      <w:proofErr w:type="spellEnd"/>
    </w:p>
    <w:p w:rsidR="008B1729" w:rsidRPr="00C54E69" w:rsidRDefault="00373C3B" w:rsidP="00373C3B">
      <w:pPr>
        <w:spacing w:after="0" w:line="240" w:lineRule="auto"/>
        <w:jc w:val="both"/>
        <w:rPr>
          <w:rFonts w:ascii="Times New Roman" w:hAnsi="Times New Roman" w:cs="Arial Unicode MS"/>
          <w:szCs w:val="20"/>
          <w:lang w:bidi="hi-IN"/>
        </w:rPr>
      </w:pPr>
      <w:proofErr w:type="spellStart"/>
      <w:r>
        <w:rPr>
          <w:rFonts w:ascii="Times New Roman" w:hAnsi="Times New Roman" w:cs="Times New Roman"/>
        </w:rPr>
        <w:t>Siliguri</w:t>
      </w:r>
      <w:proofErr w:type="spellEnd"/>
      <w:r w:rsidR="003568BC" w:rsidRPr="003568BC">
        <w:rPr>
          <w:rFonts w:ascii="Times New Roman" w:hAnsi="Times New Roman" w:cs="Times New Roman"/>
        </w:rPr>
        <w:t xml:space="preserve"> - </w:t>
      </w:r>
      <w:r w:rsidR="0075315C">
        <w:rPr>
          <w:rFonts w:ascii="Times New Roman" w:hAnsi="Times New Roman" w:cs="Times New Roman"/>
        </w:rPr>
        <w:t>7</w:t>
      </w:r>
      <w:r>
        <w:rPr>
          <w:rFonts w:ascii="Times New Roman" w:hAnsi="Times New Roman" w:cs="Times New Roman"/>
        </w:rPr>
        <w:t>34001</w:t>
      </w:r>
    </w:p>
    <w:p w:rsidR="008C332E" w:rsidRDefault="008C332E" w:rsidP="00C70E43">
      <w:pPr>
        <w:jc w:val="both"/>
        <w:rPr>
          <w:rFonts w:ascii="Times New Roman" w:hAnsi="Times New Roman" w:cs="Arial Unicode MS"/>
          <w:szCs w:val="20"/>
          <w:lang w:bidi="hi-IN"/>
        </w:rPr>
      </w:pPr>
    </w:p>
    <w:sectPr w:rsidR="008C332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C8D" w:rsidRDefault="008B5C8D" w:rsidP="00F7694A">
      <w:pPr>
        <w:spacing w:after="0" w:line="240" w:lineRule="auto"/>
      </w:pPr>
      <w:r>
        <w:separator/>
      </w:r>
    </w:p>
  </w:endnote>
  <w:endnote w:type="continuationSeparator" w:id="0">
    <w:p w:rsidR="008B5C8D" w:rsidRDefault="008B5C8D" w:rsidP="00F76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C8D" w:rsidRDefault="008B5C8D" w:rsidP="00F7694A">
      <w:pPr>
        <w:spacing w:after="0" w:line="240" w:lineRule="auto"/>
      </w:pPr>
      <w:r>
        <w:separator/>
      </w:r>
    </w:p>
  </w:footnote>
  <w:footnote w:type="continuationSeparator" w:id="0">
    <w:p w:rsidR="008B5C8D" w:rsidRDefault="008B5C8D" w:rsidP="00F769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02F8C"/>
    <w:multiLevelType w:val="hybridMultilevel"/>
    <w:tmpl w:val="F8DA85F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2062FF"/>
    <w:multiLevelType w:val="hybridMultilevel"/>
    <w:tmpl w:val="8A4627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DC65D17"/>
    <w:multiLevelType w:val="hybridMultilevel"/>
    <w:tmpl w:val="1F56A9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586"/>
    <w:rsid w:val="00034D1F"/>
    <w:rsid w:val="00053127"/>
    <w:rsid w:val="000672A7"/>
    <w:rsid w:val="000A4F71"/>
    <w:rsid w:val="000B2045"/>
    <w:rsid w:val="000B2B06"/>
    <w:rsid w:val="000C5B94"/>
    <w:rsid w:val="000C682C"/>
    <w:rsid w:val="000D4ABB"/>
    <w:rsid w:val="000E0E72"/>
    <w:rsid w:val="000F696F"/>
    <w:rsid w:val="0010290A"/>
    <w:rsid w:val="0011493B"/>
    <w:rsid w:val="001205A1"/>
    <w:rsid w:val="00144479"/>
    <w:rsid w:val="00152E17"/>
    <w:rsid w:val="00176850"/>
    <w:rsid w:val="00181F24"/>
    <w:rsid w:val="00182DCD"/>
    <w:rsid w:val="001A280F"/>
    <w:rsid w:val="001B2CA9"/>
    <w:rsid w:val="001C25F3"/>
    <w:rsid w:val="001C5697"/>
    <w:rsid w:val="001D0AC1"/>
    <w:rsid w:val="001D149C"/>
    <w:rsid w:val="001E1030"/>
    <w:rsid w:val="001E37C1"/>
    <w:rsid w:val="001E7B68"/>
    <w:rsid w:val="001F7DFC"/>
    <w:rsid w:val="00211115"/>
    <w:rsid w:val="00211479"/>
    <w:rsid w:val="00252859"/>
    <w:rsid w:val="00254577"/>
    <w:rsid w:val="0025459E"/>
    <w:rsid w:val="00257894"/>
    <w:rsid w:val="00257E7D"/>
    <w:rsid w:val="00272CA3"/>
    <w:rsid w:val="00292437"/>
    <w:rsid w:val="002932C1"/>
    <w:rsid w:val="002B0846"/>
    <w:rsid w:val="002B1840"/>
    <w:rsid w:val="002C208A"/>
    <w:rsid w:val="002C6342"/>
    <w:rsid w:val="002D28CD"/>
    <w:rsid w:val="002D57F3"/>
    <w:rsid w:val="00317A84"/>
    <w:rsid w:val="00330F62"/>
    <w:rsid w:val="00351E83"/>
    <w:rsid w:val="00356606"/>
    <w:rsid w:val="003568BC"/>
    <w:rsid w:val="00367A1A"/>
    <w:rsid w:val="00373C3B"/>
    <w:rsid w:val="003834EE"/>
    <w:rsid w:val="00385BF0"/>
    <w:rsid w:val="003D2AE3"/>
    <w:rsid w:val="003D76F3"/>
    <w:rsid w:val="003F460D"/>
    <w:rsid w:val="00431B91"/>
    <w:rsid w:val="00446491"/>
    <w:rsid w:val="00485A86"/>
    <w:rsid w:val="0049437E"/>
    <w:rsid w:val="0049554E"/>
    <w:rsid w:val="00496059"/>
    <w:rsid w:val="004A0AD9"/>
    <w:rsid w:val="004B169A"/>
    <w:rsid w:val="004B2606"/>
    <w:rsid w:val="004B27CB"/>
    <w:rsid w:val="004C6886"/>
    <w:rsid w:val="004E35D9"/>
    <w:rsid w:val="004E7C18"/>
    <w:rsid w:val="004F3FDD"/>
    <w:rsid w:val="0050748A"/>
    <w:rsid w:val="00513FF9"/>
    <w:rsid w:val="00532E1D"/>
    <w:rsid w:val="005647DD"/>
    <w:rsid w:val="00565914"/>
    <w:rsid w:val="00565D7E"/>
    <w:rsid w:val="00567CCD"/>
    <w:rsid w:val="0057202D"/>
    <w:rsid w:val="00572B90"/>
    <w:rsid w:val="00576458"/>
    <w:rsid w:val="005B156C"/>
    <w:rsid w:val="005B745E"/>
    <w:rsid w:val="005C5135"/>
    <w:rsid w:val="005E166A"/>
    <w:rsid w:val="005F0837"/>
    <w:rsid w:val="00606DCC"/>
    <w:rsid w:val="006217AA"/>
    <w:rsid w:val="00632A51"/>
    <w:rsid w:val="00635239"/>
    <w:rsid w:val="006353D2"/>
    <w:rsid w:val="00641BE7"/>
    <w:rsid w:val="006448E8"/>
    <w:rsid w:val="00681EC1"/>
    <w:rsid w:val="00684CAA"/>
    <w:rsid w:val="006A18B5"/>
    <w:rsid w:val="006A5E74"/>
    <w:rsid w:val="006C0E80"/>
    <w:rsid w:val="006F5F74"/>
    <w:rsid w:val="007000D3"/>
    <w:rsid w:val="00701FA5"/>
    <w:rsid w:val="00730167"/>
    <w:rsid w:val="00732B46"/>
    <w:rsid w:val="00736E35"/>
    <w:rsid w:val="0074552A"/>
    <w:rsid w:val="0075315C"/>
    <w:rsid w:val="007543E9"/>
    <w:rsid w:val="007722D5"/>
    <w:rsid w:val="007A48FB"/>
    <w:rsid w:val="007B3208"/>
    <w:rsid w:val="007B491C"/>
    <w:rsid w:val="007E484F"/>
    <w:rsid w:val="008010CC"/>
    <w:rsid w:val="008034A4"/>
    <w:rsid w:val="0081194C"/>
    <w:rsid w:val="008241CF"/>
    <w:rsid w:val="00833206"/>
    <w:rsid w:val="0089723A"/>
    <w:rsid w:val="008B1729"/>
    <w:rsid w:val="008B5C8D"/>
    <w:rsid w:val="008C332E"/>
    <w:rsid w:val="008C6E51"/>
    <w:rsid w:val="008F2FCA"/>
    <w:rsid w:val="009052CD"/>
    <w:rsid w:val="009078B7"/>
    <w:rsid w:val="00926E94"/>
    <w:rsid w:val="00943191"/>
    <w:rsid w:val="00946820"/>
    <w:rsid w:val="00955865"/>
    <w:rsid w:val="009614C7"/>
    <w:rsid w:val="009A2584"/>
    <w:rsid w:val="009C3037"/>
    <w:rsid w:val="009D0C3B"/>
    <w:rsid w:val="009E2BC2"/>
    <w:rsid w:val="00A04348"/>
    <w:rsid w:val="00A23270"/>
    <w:rsid w:val="00A25FB7"/>
    <w:rsid w:val="00A27FA2"/>
    <w:rsid w:val="00A60773"/>
    <w:rsid w:val="00A7254B"/>
    <w:rsid w:val="00A7665D"/>
    <w:rsid w:val="00A90E48"/>
    <w:rsid w:val="00A936D5"/>
    <w:rsid w:val="00AF591C"/>
    <w:rsid w:val="00B02498"/>
    <w:rsid w:val="00B24425"/>
    <w:rsid w:val="00B61C68"/>
    <w:rsid w:val="00B636AF"/>
    <w:rsid w:val="00B81173"/>
    <w:rsid w:val="00B834B1"/>
    <w:rsid w:val="00B84EC6"/>
    <w:rsid w:val="00B8668B"/>
    <w:rsid w:val="00B9683A"/>
    <w:rsid w:val="00B9731F"/>
    <w:rsid w:val="00BB2425"/>
    <w:rsid w:val="00BC5F6F"/>
    <w:rsid w:val="00C03DDE"/>
    <w:rsid w:val="00C20D0D"/>
    <w:rsid w:val="00C22B54"/>
    <w:rsid w:val="00C26A53"/>
    <w:rsid w:val="00C301A3"/>
    <w:rsid w:val="00C37E8C"/>
    <w:rsid w:val="00C46476"/>
    <w:rsid w:val="00C54E69"/>
    <w:rsid w:val="00C66CB9"/>
    <w:rsid w:val="00C70E43"/>
    <w:rsid w:val="00C745E1"/>
    <w:rsid w:val="00C75636"/>
    <w:rsid w:val="00C827E1"/>
    <w:rsid w:val="00C93A37"/>
    <w:rsid w:val="00C95773"/>
    <w:rsid w:val="00CB5B5B"/>
    <w:rsid w:val="00CB7E83"/>
    <w:rsid w:val="00CC6500"/>
    <w:rsid w:val="00CE30C8"/>
    <w:rsid w:val="00CE3B24"/>
    <w:rsid w:val="00D12887"/>
    <w:rsid w:val="00D2492A"/>
    <w:rsid w:val="00D2519A"/>
    <w:rsid w:val="00D36E68"/>
    <w:rsid w:val="00D453EA"/>
    <w:rsid w:val="00D62C49"/>
    <w:rsid w:val="00D70933"/>
    <w:rsid w:val="00D85363"/>
    <w:rsid w:val="00D85FA3"/>
    <w:rsid w:val="00DA1004"/>
    <w:rsid w:val="00DA34E3"/>
    <w:rsid w:val="00DA491C"/>
    <w:rsid w:val="00DC0963"/>
    <w:rsid w:val="00DD7873"/>
    <w:rsid w:val="00DE4575"/>
    <w:rsid w:val="00DE5690"/>
    <w:rsid w:val="00E02A01"/>
    <w:rsid w:val="00E03000"/>
    <w:rsid w:val="00E07BAA"/>
    <w:rsid w:val="00E31C57"/>
    <w:rsid w:val="00E4305B"/>
    <w:rsid w:val="00E46A6C"/>
    <w:rsid w:val="00E511F4"/>
    <w:rsid w:val="00E545F8"/>
    <w:rsid w:val="00E83E8C"/>
    <w:rsid w:val="00EB5068"/>
    <w:rsid w:val="00EC1827"/>
    <w:rsid w:val="00EE0B02"/>
    <w:rsid w:val="00EE1BDB"/>
    <w:rsid w:val="00F061D6"/>
    <w:rsid w:val="00F2669E"/>
    <w:rsid w:val="00F439E9"/>
    <w:rsid w:val="00F60361"/>
    <w:rsid w:val="00F7206A"/>
    <w:rsid w:val="00F7694A"/>
    <w:rsid w:val="00FB1586"/>
    <w:rsid w:val="00FB2E2C"/>
    <w:rsid w:val="00FD37DB"/>
    <w:rsid w:val="00FF68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3EA"/>
    <w:pPr>
      <w:ind w:left="720"/>
      <w:contextualSpacing/>
    </w:pPr>
  </w:style>
  <w:style w:type="character" w:styleId="Hyperlink">
    <w:name w:val="Hyperlink"/>
    <w:basedOn w:val="DefaultParagraphFont"/>
    <w:uiPriority w:val="99"/>
    <w:unhideWhenUsed/>
    <w:rsid w:val="00F7206A"/>
    <w:rPr>
      <w:color w:val="0000FF" w:themeColor="hyperlink"/>
      <w:u w:val="single"/>
    </w:rPr>
  </w:style>
  <w:style w:type="paragraph" w:styleId="NoSpacing">
    <w:name w:val="No Spacing"/>
    <w:basedOn w:val="Normal"/>
    <w:link w:val="NoSpacingChar"/>
    <w:uiPriority w:val="1"/>
    <w:qFormat/>
    <w:rsid w:val="00606DCC"/>
    <w:pPr>
      <w:spacing w:after="0" w:line="240" w:lineRule="auto"/>
    </w:pPr>
    <w:rPr>
      <w:rFonts w:ascii="Constantia" w:eastAsia="Constantia" w:hAnsi="Constantia" w:cs="Mangal"/>
      <w:sz w:val="20"/>
      <w:szCs w:val="20"/>
      <w:lang w:val="en-US"/>
    </w:rPr>
  </w:style>
  <w:style w:type="character" w:customStyle="1" w:styleId="NoSpacingChar">
    <w:name w:val="No Spacing Char"/>
    <w:link w:val="NoSpacing"/>
    <w:uiPriority w:val="1"/>
    <w:rsid w:val="00606DCC"/>
    <w:rPr>
      <w:rFonts w:ascii="Constantia" w:eastAsia="Constantia" w:hAnsi="Constantia" w:cs="Mangal"/>
      <w:sz w:val="20"/>
      <w:szCs w:val="20"/>
      <w:lang w:val="en-US"/>
    </w:rPr>
  </w:style>
  <w:style w:type="table" w:styleId="TableGrid">
    <w:name w:val="Table Grid"/>
    <w:basedOn w:val="TableNormal"/>
    <w:uiPriority w:val="59"/>
    <w:rsid w:val="00907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769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94A"/>
  </w:style>
  <w:style w:type="paragraph" w:styleId="Footer">
    <w:name w:val="footer"/>
    <w:basedOn w:val="Normal"/>
    <w:link w:val="FooterChar"/>
    <w:uiPriority w:val="99"/>
    <w:unhideWhenUsed/>
    <w:rsid w:val="00F769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9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492670">
      <w:bodyDiv w:val="1"/>
      <w:marLeft w:val="0"/>
      <w:marRight w:val="0"/>
      <w:marTop w:val="0"/>
      <w:marBottom w:val="0"/>
      <w:divBdr>
        <w:top w:val="none" w:sz="0" w:space="0" w:color="auto"/>
        <w:left w:val="none" w:sz="0" w:space="0" w:color="auto"/>
        <w:bottom w:val="none" w:sz="0" w:space="0" w:color="auto"/>
        <w:right w:val="none" w:sz="0" w:space="0" w:color="auto"/>
      </w:divBdr>
      <w:divsChild>
        <w:div w:id="1491747835">
          <w:marLeft w:val="0"/>
          <w:marRight w:val="0"/>
          <w:marTop w:val="0"/>
          <w:marBottom w:val="0"/>
          <w:divBdr>
            <w:top w:val="none" w:sz="0" w:space="0" w:color="auto"/>
            <w:left w:val="none" w:sz="0" w:space="0" w:color="auto"/>
            <w:bottom w:val="none" w:sz="0" w:space="0" w:color="auto"/>
            <w:right w:val="none" w:sz="0" w:space="0" w:color="auto"/>
          </w:divBdr>
          <w:divsChild>
            <w:div w:id="1003357356">
              <w:marLeft w:val="0"/>
              <w:marRight w:val="0"/>
              <w:marTop w:val="0"/>
              <w:marBottom w:val="0"/>
              <w:divBdr>
                <w:top w:val="none" w:sz="0" w:space="0" w:color="auto"/>
                <w:left w:val="none" w:sz="0" w:space="0" w:color="auto"/>
                <w:bottom w:val="none" w:sz="0" w:space="0" w:color="auto"/>
                <w:right w:val="none" w:sz="0" w:space="0" w:color="auto"/>
              </w:divBdr>
            </w:div>
            <w:div w:id="1108744688">
              <w:marLeft w:val="0"/>
              <w:marRight w:val="0"/>
              <w:marTop w:val="0"/>
              <w:marBottom w:val="0"/>
              <w:divBdr>
                <w:top w:val="none" w:sz="0" w:space="0" w:color="auto"/>
                <w:left w:val="none" w:sz="0" w:space="0" w:color="auto"/>
                <w:bottom w:val="none" w:sz="0" w:space="0" w:color="auto"/>
                <w:right w:val="none" w:sz="0" w:space="0" w:color="auto"/>
              </w:divBdr>
            </w:div>
            <w:div w:id="277875043">
              <w:marLeft w:val="0"/>
              <w:marRight w:val="0"/>
              <w:marTop w:val="0"/>
              <w:marBottom w:val="0"/>
              <w:divBdr>
                <w:top w:val="none" w:sz="0" w:space="0" w:color="auto"/>
                <w:left w:val="none" w:sz="0" w:space="0" w:color="auto"/>
                <w:bottom w:val="none" w:sz="0" w:space="0" w:color="auto"/>
                <w:right w:val="none" w:sz="0" w:space="0" w:color="auto"/>
              </w:divBdr>
            </w:div>
            <w:div w:id="867379058">
              <w:marLeft w:val="0"/>
              <w:marRight w:val="0"/>
              <w:marTop w:val="0"/>
              <w:marBottom w:val="0"/>
              <w:divBdr>
                <w:top w:val="none" w:sz="0" w:space="0" w:color="auto"/>
                <w:left w:val="none" w:sz="0" w:space="0" w:color="auto"/>
                <w:bottom w:val="none" w:sz="0" w:space="0" w:color="auto"/>
                <w:right w:val="none" w:sz="0" w:space="0" w:color="auto"/>
              </w:divBdr>
            </w:div>
            <w:div w:id="1526166366">
              <w:marLeft w:val="0"/>
              <w:marRight w:val="0"/>
              <w:marTop w:val="0"/>
              <w:marBottom w:val="0"/>
              <w:divBdr>
                <w:top w:val="none" w:sz="0" w:space="0" w:color="auto"/>
                <w:left w:val="none" w:sz="0" w:space="0" w:color="auto"/>
                <w:bottom w:val="none" w:sz="0" w:space="0" w:color="auto"/>
                <w:right w:val="none" w:sz="0" w:space="0" w:color="auto"/>
              </w:divBdr>
            </w:div>
            <w:div w:id="421999875">
              <w:marLeft w:val="0"/>
              <w:marRight w:val="0"/>
              <w:marTop w:val="0"/>
              <w:marBottom w:val="0"/>
              <w:divBdr>
                <w:top w:val="none" w:sz="0" w:space="0" w:color="auto"/>
                <w:left w:val="none" w:sz="0" w:space="0" w:color="auto"/>
                <w:bottom w:val="none" w:sz="0" w:space="0" w:color="auto"/>
                <w:right w:val="none" w:sz="0" w:space="0" w:color="auto"/>
              </w:divBdr>
            </w:div>
            <w:div w:id="1151865589">
              <w:marLeft w:val="0"/>
              <w:marRight w:val="0"/>
              <w:marTop w:val="0"/>
              <w:marBottom w:val="0"/>
              <w:divBdr>
                <w:top w:val="none" w:sz="0" w:space="0" w:color="auto"/>
                <w:left w:val="none" w:sz="0" w:space="0" w:color="auto"/>
                <w:bottom w:val="none" w:sz="0" w:space="0" w:color="auto"/>
                <w:right w:val="none" w:sz="0" w:space="0" w:color="auto"/>
              </w:divBdr>
            </w:div>
            <w:div w:id="1081173006">
              <w:marLeft w:val="0"/>
              <w:marRight w:val="0"/>
              <w:marTop w:val="0"/>
              <w:marBottom w:val="0"/>
              <w:divBdr>
                <w:top w:val="none" w:sz="0" w:space="0" w:color="auto"/>
                <w:left w:val="none" w:sz="0" w:space="0" w:color="auto"/>
                <w:bottom w:val="none" w:sz="0" w:space="0" w:color="auto"/>
                <w:right w:val="none" w:sz="0" w:space="0" w:color="auto"/>
              </w:divBdr>
            </w:div>
            <w:div w:id="381752866">
              <w:marLeft w:val="0"/>
              <w:marRight w:val="0"/>
              <w:marTop w:val="0"/>
              <w:marBottom w:val="0"/>
              <w:divBdr>
                <w:top w:val="none" w:sz="0" w:space="0" w:color="auto"/>
                <w:left w:val="none" w:sz="0" w:space="0" w:color="auto"/>
                <w:bottom w:val="none" w:sz="0" w:space="0" w:color="auto"/>
                <w:right w:val="none" w:sz="0" w:space="0" w:color="auto"/>
              </w:divBdr>
            </w:div>
            <w:div w:id="700056931">
              <w:marLeft w:val="0"/>
              <w:marRight w:val="0"/>
              <w:marTop w:val="0"/>
              <w:marBottom w:val="0"/>
              <w:divBdr>
                <w:top w:val="none" w:sz="0" w:space="0" w:color="auto"/>
                <w:left w:val="none" w:sz="0" w:space="0" w:color="auto"/>
                <w:bottom w:val="none" w:sz="0" w:space="0" w:color="auto"/>
                <w:right w:val="none" w:sz="0" w:space="0" w:color="auto"/>
              </w:divBdr>
            </w:div>
            <w:div w:id="1023559442">
              <w:marLeft w:val="0"/>
              <w:marRight w:val="0"/>
              <w:marTop w:val="0"/>
              <w:marBottom w:val="0"/>
              <w:divBdr>
                <w:top w:val="none" w:sz="0" w:space="0" w:color="auto"/>
                <w:left w:val="none" w:sz="0" w:space="0" w:color="auto"/>
                <w:bottom w:val="none" w:sz="0" w:space="0" w:color="auto"/>
                <w:right w:val="none" w:sz="0" w:space="0" w:color="auto"/>
              </w:divBdr>
            </w:div>
            <w:div w:id="426190799">
              <w:marLeft w:val="0"/>
              <w:marRight w:val="0"/>
              <w:marTop w:val="0"/>
              <w:marBottom w:val="0"/>
              <w:divBdr>
                <w:top w:val="none" w:sz="0" w:space="0" w:color="auto"/>
                <w:left w:val="none" w:sz="0" w:space="0" w:color="auto"/>
                <w:bottom w:val="none" w:sz="0" w:space="0" w:color="auto"/>
                <w:right w:val="none" w:sz="0" w:space="0" w:color="auto"/>
              </w:divBdr>
            </w:div>
            <w:div w:id="1330407562">
              <w:marLeft w:val="0"/>
              <w:marRight w:val="0"/>
              <w:marTop w:val="0"/>
              <w:marBottom w:val="0"/>
              <w:divBdr>
                <w:top w:val="none" w:sz="0" w:space="0" w:color="auto"/>
                <w:left w:val="none" w:sz="0" w:space="0" w:color="auto"/>
                <w:bottom w:val="none" w:sz="0" w:space="0" w:color="auto"/>
                <w:right w:val="none" w:sz="0" w:space="0" w:color="auto"/>
              </w:divBdr>
            </w:div>
            <w:div w:id="698626192">
              <w:marLeft w:val="0"/>
              <w:marRight w:val="0"/>
              <w:marTop w:val="0"/>
              <w:marBottom w:val="0"/>
              <w:divBdr>
                <w:top w:val="none" w:sz="0" w:space="0" w:color="auto"/>
                <w:left w:val="none" w:sz="0" w:space="0" w:color="auto"/>
                <w:bottom w:val="none" w:sz="0" w:space="0" w:color="auto"/>
                <w:right w:val="none" w:sz="0" w:space="0" w:color="auto"/>
              </w:divBdr>
            </w:div>
            <w:div w:id="673806502">
              <w:marLeft w:val="0"/>
              <w:marRight w:val="0"/>
              <w:marTop w:val="0"/>
              <w:marBottom w:val="0"/>
              <w:divBdr>
                <w:top w:val="none" w:sz="0" w:space="0" w:color="auto"/>
                <w:left w:val="none" w:sz="0" w:space="0" w:color="auto"/>
                <w:bottom w:val="none" w:sz="0" w:space="0" w:color="auto"/>
                <w:right w:val="none" w:sz="0" w:space="0" w:color="auto"/>
              </w:divBdr>
            </w:div>
            <w:div w:id="714162756">
              <w:marLeft w:val="0"/>
              <w:marRight w:val="0"/>
              <w:marTop w:val="0"/>
              <w:marBottom w:val="0"/>
              <w:divBdr>
                <w:top w:val="none" w:sz="0" w:space="0" w:color="auto"/>
                <w:left w:val="none" w:sz="0" w:space="0" w:color="auto"/>
                <w:bottom w:val="none" w:sz="0" w:space="0" w:color="auto"/>
                <w:right w:val="none" w:sz="0" w:space="0" w:color="auto"/>
              </w:divBdr>
            </w:div>
            <w:div w:id="983509023">
              <w:marLeft w:val="0"/>
              <w:marRight w:val="0"/>
              <w:marTop w:val="0"/>
              <w:marBottom w:val="0"/>
              <w:divBdr>
                <w:top w:val="none" w:sz="0" w:space="0" w:color="auto"/>
                <w:left w:val="none" w:sz="0" w:space="0" w:color="auto"/>
                <w:bottom w:val="none" w:sz="0" w:space="0" w:color="auto"/>
                <w:right w:val="none" w:sz="0" w:space="0" w:color="auto"/>
              </w:divBdr>
            </w:div>
            <w:div w:id="927494404">
              <w:marLeft w:val="0"/>
              <w:marRight w:val="0"/>
              <w:marTop w:val="0"/>
              <w:marBottom w:val="0"/>
              <w:divBdr>
                <w:top w:val="none" w:sz="0" w:space="0" w:color="auto"/>
                <w:left w:val="none" w:sz="0" w:space="0" w:color="auto"/>
                <w:bottom w:val="none" w:sz="0" w:space="0" w:color="auto"/>
                <w:right w:val="none" w:sz="0" w:space="0" w:color="auto"/>
              </w:divBdr>
            </w:div>
            <w:div w:id="1466507022">
              <w:marLeft w:val="0"/>
              <w:marRight w:val="0"/>
              <w:marTop w:val="0"/>
              <w:marBottom w:val="0"/>
              <w:divBdr>
                <w:top w:val="none" w:sz="0" w:space="0" w:color="auto"/>
                <w:left w:val="none" w:sz="0" w:space="0" w:color="auto"/>
                <w:bottom w:val="none" w:sz="0" w:space="0" w:color="auto"/>
                <w:right w:val="none" w:sz="0" w:space="0" w:color="auto"/>
              </w:divBdr>
            </w:div>
            <w:div w:id="1573006635">
              <w:marLeft w:val="0"/>
              <w:marRight w:val="0"/>
              <w:marTop w:val="0"/>
              <w:marBottom w:val="0"/>
              <w:divBdr>
                <w:top w:val="none" w:sz="0" w:space="0" w:color="auto"/>
                <w:left w:val="none" w:sz="0" w:space="0" w:color="auto"/>
                <w:bottom w:val="none" w:sz="0" w:space="0" w:color="auto"/>
                <w:right w:val="none" w:sz="0" w:space="0" w:color="auto"/>
              </w:divBdr>
            </w:div>
            <w:div w:id="1429733933">
              <w:marLeft w:val="0"/>
              <w:marRight w:val="0"/>
              <w:marTop w:val="0"/>
              <w:marBottom w:val="0"/>
              <w:divBdr>
                <w:top w:val="none" w:sz="0" w:space="0" w:color="auto"/>
                <w:left w:val="none" w:sz="0" w:space="0" w:color="auto"/>
                <w:bottom w:val="none" w:sz="0" w:space="0" w:color="auto"/>
                <w:right w:val="none" w:sz="0" w:space="0" w:color="auto"/>
              </w:divBdr>
            </w:div>
            <w:div w:id="2061173766">
              <w:marLeft w:val="0"/>
              <w:marRight w:val="0"/>
              <w:marTop w:val="0"/>
              <w:marBottom w:val="0"/>
              <w:divBdr>
                <w:top w:val="none" w:sz="0" w:space="0" w:color="auto"/>
                <w:left w:val="none" w:sz="0" w:space="0" w:color="auto"/>
                <w:bottom w:val="none" w:sz="0" w:space="0" w:color="auto"/>
                <w:right w:val="none" w:sz="0" w:space="0" w:color="auto"/>
              </w:divBdr>
            </w:div>
            <w:div w:id="1351250626">
              <w:marLeft w:val="0"/>
              <w:marRight w:val="0"/>
              <w:marTop w:val="0"/>
              <w:marBottom w:val="0"/>
              <w:divBdr>
                <w:top w:val="none" w:sz="0" w:space="0" w:color="auto"/>
                <w:left w:val="none" w:sz="0" w:space="0" w:color="auto"/>
                <w:bottom w:val="none" w:sz="0" w:space="0" w:color="auto"/>
                <w:right w:val="none" w:sz="0" w:space="0" w:color="auto"/>
              </w:divBdr>
            </w:div>
            <w:div w:id="546727185">
              <w:marLeft w:val="0"/>
              <w:marRight w:val="0"/>
              <w:marTop w:val="0"/>
              <w:marBottom w:val="0"/>
              <w:divBdr>
                <w:top w:val="none" w:sz="0" w:space="0" w:color="auto"/>
                <w:left w:val="none" w:sz="0" w:space="0" w:color="auto"/>
                <w:bottom w:val="none" w:sz="0" w:space="0" w:color="auto"/>
                <w:right w:val="none" w:sz="0" w:space="0" w:color="auto"/>
              </w:divBdr>
            </w:div>
            <w:div w:id="1571429748">
              <w:marLeft w:val="0"/>
              <w:marRight w:val="0"/>
              <w:marTop w:val="0"/>
              <w:marBottom w:val="0"/>
              <w:divBdr>
                <w:top w:val="none" w:sz="0" w:space="0" w:color="auto"/>
                <w:left w:val="none" w:sz="0" w:space="0" w:color="auto"/>
                <w:bottom w:val="none" w:sz="0" w:space="0" w:color="auto"/>
                <w:right w:val="none" w:sz="0" w:space="0" w:color="auto"/>
              </w:divBdr>
            </w:div>
            <w:div w:id="1954628739">
              <w:marLeft w:val="0"/>
              <w:marRight w:val="0"/>
              <w:marTop w:val="0"/>
              <w:marBottom w:val="0"/>
              <w:divBdr>
                <w:top w:val="none" w:sz="0" w:space="0" w:color="auto"/>
                <w:left w:val="none" w:sz="0" w:space="0" w:color="auto"/>
                <w:bottom w:val="none" w:sz="0" w:space="0" w:color="auto"/>
                <w:right w:val="none" w:sz="0" w:space="0" w:color="auto"/>
              </w:divBdr>
            </w:div>
            <w:div w:id="1798522098">
              <w:marLeft w:val="0"/>
              <w:marRight w:val="0"/>
              <w:marTop w:val="0"/>
              <w:marBottom w:val="0"/>
              <w:divBdr>
                <w:top w:val="none" w:sz="0" w:space="0" w:color="auto"/>
                <w:left w:val="none" w:sz="0" w:space="0" w:color="auto"/>
                <w:bottom w:val="none" w:sz="0" w:space="0" w:color="auto"/>
                <w:right w:val="none" w:sz="0" w:space="0" w:color="auto"/>
              </w:divBdr>
            </w:div>
            <w:div w:id="284847961">
              <w:marLeft w:val="0"/>
              <w:marRight w:val="0"/>
              <w:marTop w:val="0"/>
              <w:marBottom w:val="0"/>
              <w:divBdr>
                <w:top w:val="none" w:sz="0" w:space="0" w:color="auto"/>
                <w:left w:val="none" w:sz="0" w:space="0" w:color="auto"/>
                <w:bottom w:val="none" w:sz="0" w:space="0" w:color="auto"/>
                <w:right w:val="none" w:sz="0" w:space="0" w:color="auto"/>
              </w:divBdr>
            </w:div>
            <w:div w:id="1171796078">
              <w:marLeft w:val="0"/>
              <w:marRight w:val="0"/>
              <w:marTop w:val="0"/>
              <w:marBottom w:val="0"/>
              <w:divBdr>
                <w:top w:val="none" w:sz="0" w:space="0" w:color="auto"/>
                <w:left w:val="none" w:sz="0" w:space="0" w:color="auto"/>
                <w:bottom w:val="none" w:sz="0" w:space="0" w:color="auto"/>
                <w:right w:val="none" w:sz="0" w:space="0" w:color="auto"/>
              </w:divBdr>
            </w:div>
            <w:div w:id="2030403122">
              <w:marLeft w:val="0"/>
              <w:marRight w:val="0"/>
              <w:marTop w:val="0"/>
              <w:marBottom w:val="0"/>
              <w:divBdr>
                <w:top w:val="none" w:sz="0" w:space="0" w:color="auto"/>
                <w:left w:val="none" w:sz="0" w:space="0" w:color="auto"/>
                <w:bottom w:val="none" w:sz="0" w:space="0" w:color="auto"/>
                <w:right w:val="none" w:sz="0" w:space="0" w:color="auto"/>
              </w:divBdr>
            </w:div>
            <w:div w:id="1866863910">
              <w:marLeft w:val="0"/>
              <w:marRight w:val="0"/>
              <w:marTop w:val="0"/>
              <w:marBottom w:val="0"/>
              <w:divBdr>
                <w:top w:val="none" w:sz="0" w:space="0" w:color="auto"/>
                <w:left w:val="none" w:sz="0" w:space="0" w:color="auto"/>
                <w:bottom w:val="none" w:sz="0" w:space="0" w:color="auto"/>
                <w:right w:val="none" w:sz="0" w:space="0" w:color="auto"/>
              </w:divBdr>
            </w:div>
            <w:div w:id="1310018172">
              <w:marLeft w:val="0"/>
              <w:marRight w:val="0"/>
              <w:marTop w:val="0"/>
              <w:marBottom w:val="0"/>
              <w:divBdr>
                <w:top w:val="none" w:sz="0" w:space="0" w:color="auto"/>
                <w:left w:val="none" w:sz="0" w:space="0" w:color="auto"/>
                <w:bottom w:val="none" w:sz="0" w:space="0" w:color="auto"/>
                <w:right w:val="none" w:sz="0" w:space="0" w:color="auto"/>
              </w:divBdr>
            </w:div>
            <w:div w:id="643394694">
              <w:marLeft w:val="0"/>
              <w:marRight w:val="0"/>
              <w:marTop w:val="0"/>
              <w:marBottom w:val="0"/>
              <w:divBdr>
                <w:top w:val="none" w:sz="0" w:space="0" w:color="auto"/>
                <w:left w:val="none" w:sz="0" w:space="0" w:color="auto"/>
                <w:bottom w:val="none" w:sz="0" w:space="0" w:color="auto"/>
                <w:right w:val="none" w:sz="0" w:space="0" w:color="auto"/>
              </w:divBdr>
            </w:div>
            <w:div w:id="156851915">
              <w:marLeft w:val="0"/>
              <w:marRight w:val="0"/>
              <w:marTop w:val="0"/>
              <w:marBottom w:val="0"/>
              <w:divBdr>
                <w:top w:val="none" w:sz="0" w:space="0" w:color="auto"/>
                <w:left w:val="none" w:sz="0" w:space="0" w:color="auto"/>
                <w:bottom w:val="none" w:sz="0" w:space="0" w:color="auto"/>
                <w:right w:val="none" w:sz="0" w:space="0" w:color="auto"/>
              </w:divBdr>
            </w:div>
            <w:div w:id="6219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378941">
      <w:bodyDiv w:val="1"/>
      <w:marLeft w:val="0"/>
      <w:marRight w:val="0"/>
      <w:marTop w:val="0"/>
      <w:marBottom w:val="0"/>
      <w:divBdr>
        <w:top w:val="none" w:sz="0" w:space="0" w:color="auto"/>
        <w:left w:val="none" w:sz="0" w:space="0" w:color="auto"/>
        <w:bottom w:val="none" w:sz="0" w:space="0" w:color="auto"/>
        <w:right w:val="none" w:sz="0" w:space="0" w:color="auto"/>
      </w:divBdr>
      <w:divsChild>
        <w:div w:id="1692759589">
          <w:marLeft w:val="0"/>
          <w:marRight w:val="0"/>
          <w:marTop w:val="0"/>
          <w:marBottom w:val="0"/>
          <w:divBdr>
            <w:top w:val="none" w:sz="0" w:space="0" w:color="auto"/>
            <w:left w:val="none" w:sz="0" w:space="0" w:color="auto"/>
            <w:bottom w:val="none" w:sz="0" w:space="0" w:color="auto"/>
            <w:right w:val="none" w:sz="0" w:space="0" w:color="auto"/>
          </w:divBdr>
          <w:divsChild>
            <w:div w:id="1387023891">
              <w:marLeft w:val="0"/>
              <w:marRight w:val="0"/>
              <w:marTop w:val="0"/>
              <w:marBottom w:val="0"/>
              <w:divBdr>
                <w:top w:val="none" w:sz="0" w:space="0" w:color="auto"/>
                <w:left w:val="none" w:sz="0" w:space="0" w:color="auto"/>
                <w:bottom w:val="none" w:sz="0" w:space="0" w:color="auto"/>
                <w:right w:val="none" w:sz="0" w:space="0" w:color="auto"/>
              </w:divBdr>
            </w:div>
            <w:div w:id="1519927036">
              <w:marLeft w:val="0"/>
              <w:marRight w:val="0"/>
              <w:marTop w:val="0"/>
              <w:marBottom w:val="0"/>
              <w:divBdr>
                <w:top w:val="none" w:sz="0" w:space="0" w:color="auto"/>
                <w:left w:val="none" w:sz="0" w:space="0" w:color="auto"/>
                <w:bottom w:val="none" w:sz="0" w:space="0" w:color="auto"/>
                <w:right w:val="none" w:sz="0" w:space="0" w:color="auto"/>
              </w:divBdr>
            </w:div>
            <w:div w:id="1736658166">
              <w:marLeft w:val="0"/>
              <w:marRight w:val="0"/>
              <w:marTop w:val="0"/>
              <w:marBottom w:val="0"/>
              <w:divBdr>
                <w:top w:val="none" w:sz="0" w:space="0" w:color="auto"/>
                <w:left w:val="none" w:sz="0" w:space="0" w:color="auto"/>
                <w:bottom w:val="none" w:sz="0" w:space="0" w:color="auto"/>
                <w:right w:val="none" w:sz="0" w:space="0" w:color="auto"/>
              </w:divBdr>
            </w:div>
            <w:div w:id="481703581">
              <w:marLeft w:val="0"/>
              <w:marRight w:val="0"/>
              <w:marTop w:val="0"/>
              <w:marBottom w:val="0"/>
              <w:divBdr>
                <w:top w:val="none" w:sz="0" w:space="0" w:color="auto"/>
                <w:left w:val="none" w:sz="0" w:space="0" w:color="auto"/>
                <w:bottom w:val="none" w:sz="0" w:space="0" w:color="auto"/>
                <w:right w:val="none" w:sz="0" w:space="0" w:color="auto"/>
              </w:divBdr>
            </w:div>
            <w:div w:id="1129938510">
              <w:marLeft w:val="0"/>
              <w:marRight w:val="0"/>
              <w:marTop w:val="0"/>
              <w:marBottom w:val="0"/>
              <w:divBdr>
                <w:top w:val="none" w:sz="0" w:space="0" w:color="auto"/>
                <w:left w:val="none" w:sz="0" w:space="0" w:color="auto"/>
                <w:bottom w:val="none" w:sz="0" w:space="0" w:color="auto"/>
                <w:right w:val="none" w:sz="0" w:space="0" w:color="auto"/>
              </w:divBdr>
            </w:div>
            <w:div w:id="520630766">
              <w:marLeft w:val="0"/>
              <w:marRight w:val="0"/>
              <w:marTop w:val="0"/>
              <w:marBottom w:val="0"/>
              <w:divBdr>
                <w:top w:val="none" w:sz="0" w:space="0" w:color="auto"/>
                <w:left w:val="none" w:sz="0" w:space="0" w:color="auto"/>
                <w:bottom w:val="none" w:sz="0" w:space="0" w:color="auto"/>
                <w:right w:val="none" w:sz="0" w:space="0" w:color="auto"/>
              </w:divBdr>
            </w:div>
            <w:div w:id="537936510">
              <w:marLeft w:val="0"/>
              <w:marRight w:val="0"/>
              <w:marTop w:val="0"/>
              <w:marBottom w:val="0"/>
              <w:divBdr>
                <w:top w:val="none" w:sz="0" w:space="0" w:color="auto"/>
                <w:left w:val="none" w:sz="0" w:space="0" w:color="auto"/>
                <w:bottom w:val="none" w:sz="0" w:space="0" w:color="auto"/>
                <w:right w:val="none" w:sz="0" w:space="0" w:color="auto"/>
              </w:divBdr>
            </w:div>
            <w:div w:id="5064026">
              <w:marLeft w:val="0"/>
              <w:marRight w:val="0"/>
              <w:marTop w:val="0"/>
              <w:marBottom w:val="0"/>
              <w:divBdr>
                <w:top w:val="none" w:sz="0" w:space="0" w:color="auto"/>
                <w:left w:val="none" w:sz="0" w:space="0" w:color="auto"/>
                <w:bottom w:val="none" w:sz="0" w:space="0" w:color="auto"/>
                <w:right w:val="none" w:sz="0" w:space="0" w:color="auto"/>
              </w:divBdr>
            </w:div>
            <w:div w:id="856508185">
              <w:marLeft w:val="0"/>
              <w:marRight w:val="0"/>
              <w:marTop w:val="0"/>
              <w:marBottom w:val="0"/>
              <w:divBdr>
                <w:top w:val="none" w:sz="0" w:space="0" w:color="auto"/>
                <w:left w:val="none" w:sz="0" w:space="0" w:color="auto"/>
                <w:bottom w:val="none" w:sz="0" w:space="0" w:color="auto"/>
                <w:right w:val="none" w:sz="0" w:space="0" w:color="auto"/>
              </w:divBdr>
            </w:div>
            <w:div w:id="850921471">
              <w:marLeft w:val="0"/>
              <w:marRight w:val="0"/>
              <w:marTop w:val="0"/>
              <w:marBottom w:val="0"/>
              <w:divBdr>
                <w:top w:val="none" w:sz="0" w:space="0" w:color="auto"/>
                <w:left w:val="none" w:sz="0" w:space="0" w:color="auto"/>
                <w:bottom w:val="none" w:sz="0" w:space="0" w:color="auto"/>
                <w:right w:val="none" w:sz="0" w:space="0" w:color="auto"/>
              </w:divBdr>
            </w:div>
            <w:div w:id="111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362584">
      <w:bodyDiv w:val="1"/>
      <w:marLeft w:val="0"/>
      <w:marRight w:val="0"/>
      <w:marTop w:val="0"/>
      <w:marBottom w:val="0"/>
      <w:divBdr>
        <w:top w:val="none" w:sz="0" w:space="0" w:color="auto"/>
        <w:left w:val="none" w:sz="0" w:space="0" w:color="auto"/>
        <w:bottom w:val="none" w:sz="0" w:space="0" w:color="auto"/>
        <w:right w:val="none" w:sz="0" w:space="0" w:color="auto"/>
      </w:divBdr>
      <w:divsChild>
        <w:div w:id="1602449874">
          <w:marLeft w:val="0"/>
          <w:marRight w:val="0"/>
          <w:marTop w:val="0"/>
          <w:marBottom w:val="0"/>
          <w:divBdr>
            <w:top w:val="none" w:sz="0" w:space="0" w:color="auto"/>
            <w:left w:val="none" w:sz="0" w:space="0" w:color="auto"/>
            <w:bottom w:val="none" w:sz="0" w:space="0" w:color="auto"/>
            <w:right w:val="none" w:sz="0" w:space="0" w:color="auto"/>
          </w:divBdr>
          <w:divsChild>
            <w:div w:id="1590578712">
              <w:marLeft w:val="0"/>
              <w:marRight w:val="0"/>
              <w:marTop w:val="0"/>
              <w:marBottom w:val="0"/>
              <w:divBdr>
                <w:top w:val="none" w:sz="0" w:space="0" w:color="auto"/>
                <w:left w:val="none" w:sz="0" w:space="0" w:color="auto"/>
                <w:bottom w:val="none" w:sz="0" w:space="0" w:color="auto"/>
                <w:right w:val="none" w:sz="0" w:space="0" w:color="auto"/>
              </w:divBdr>
            </w:div>
            <w:div w:id="284436097">
              <w:marLeft w:val="0"/>
              <w:marRight w:val="0"/>
              <w:marTop w:val="0"/>
              <w:marBottom w:val="0"/>
              <w:divBdr>
                <w:top w:val="none" w:sz="0" w:space="0" w:color="auto"/>
                <w:left w:val="none" w:sz="0" w:space="0" w:color="auto"/>
                <w:bottom w:val="none" w:sz="0" w:space="0" w:color="auto"/>
                <w:right w:val="none" w:sz="0" w:space="0" w:color="auto"/>
              </w:divBdr>
            </w:div>
            <w:div w:id="608397490">
              <w:marLeft w:val="0"/>
              <w:marRight w:val="0"/>
              <w:marTop w:val="0"/>
              <w:marBottom w:val="0"/>
              <w:divBdr>
                <w:top w:val="none" w:sz="0" w:space="0" w:color="auto"/>
                <w:left w:val="none" w:sz="0" w:space="0" w:color="auto"/>
                <w:bottom w:val="none" w:sz="0" w:space="0" w:color="auto"/>
                <w:right w:val="none" w:sz="0" w:space="0" w:color="auto"/>
              </w:divBdr>
            </w:div>
            <w:div w:id="647054975">
              <w:marLeft w:val="0"/>
              <w:marRight w:val="0"/>
              <w:marTop w:val="0"/>
              <w:marBottom w:val="0"/>
              <w:divBdr>
                <w:top w:val="none" w:sz="0" w:space="0" w:color="auto"/>
                <w:left w:val="none" w:sz="0" w:space="0" w:color="auto"/>
                <w:bottom w:val="none" w:sz="0" w:space="0" w:color="auto"/>
                <w:right w:val="none" w:sz="0" w:space="0" w:color="auto"/>
              </w:divBdr>
            </w:div>
            <w:div w:id="433717794">
              <w:marLeft w:val="0"/>
              <w:marRight w:val="0"/>
              <w:marTop w:val="0"/>
              <w:marBottom w:val="0"/>
              <w:divBdr>
                <w:top w:val="none" w:sz="0" w:space="0" w:color="auto"/>
                <w:left w:val="none" w:sz="0" w:space="0" w:color="auto"/>
                <w:bottom w:val="none" w:sz="0" w:space="0" w:color="auto"/>
                <w:right w:val="none" w:sz="0" w:space="0" w:color="auto"/>
              </w:divBdr>
            </w:div>
            <w:div w:id="1581677875">
              <w:marLeft w:val="0"/>
              <w:marRight w:val="0"/>
              <w:marTop w:val="0"/>
              <w:marBottom w:val="0"/>
              <w:divBdr>
                <w:top w:val="none" w:sz="0" w:space="0" w:color="auto"/>
                <w:left w:val="none" w:sz="0" w:space="0" w:color="auto"/>
                <w:bottom w:val="none" w:sz="0" w:space="0" w:color="auto"/>
                <w:right w:val="none" w:sz="0" w:space="0" w:color="auto"/>
              </w:divBdr>
            </w:div>
            <w:div w:id="88730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694606">
      <w:bodyDiv w:val="1"/>
      <w:marLeft w:val="0"/>
      <w:marRight w:val="0"/>
      <w:marTop w:val="0"/>
      <w:marBottom w:val="0"/>
      <w:divBdr>
        <w:top w:val="none" w:sz="0" w:space="0" w:color="auto"/>
        <w:left w:val="none" w:sz="0" w:space="0" w:color="auto"/>
        <w:bottom w:val="none" w:sz="0" w:space="0" w:color="auto"/>
        <w:right w:val="none" w:sz="0" w:space="0" w:color="auto"/>
      </w:divBdr>
      <w:divsChild>
        <w:div w:id="1619792662">
          <w:marLeft w:val="0"/>
          <w:marRight w:val="0"/>
          <w:marTop w:val="0"/>
          <w:marBottom w:val="0"/>
          <w:divBdr>
            <w:top w:val="none" w:sz="0" w:space="0" w:color="auto"/>
            <w:left w:val="none" w:sz="0" w:space="0" w:color="auto"/>
            <w:bottom w:val="none" w:sz="0" w:space="0" w:color="auto"/>
            <w:right w:val="none" w:sz="0" w:space="0" w:color="auto"/>
          </w:divBdr>
          <w:divsChild>
            <w:div w:id="770246691">
              <w:marLeft w:val="0"/>
              <w:marRight w:val="0"/>
              <w:marTop w:val="0"/>
              <w:marBottom w:val="0"/>
              <w:divBdr>
                <w:top w:val="none" w:sz="0" w:space="0" w:color="auto"/>
                <w:left w:val="none" w:sz="0" w:space="0" w:color="auto"/>
                <w:bottom w:val="none" w:sz="0" w:space="0" w:color="auto"/>
                <w:right w:val="none" w:sz="0" w:space="0" w:color="auto"/>
              </w:divBdr>
            </w:div>
            <w:div w:id="828595040">
              <w:marLeft w:val="0"/>
              <w:marRight w:val="0"/>
              <w:marTop w:val="0"/>
              <w:marBottom w:val="0"/>
              <w:divBdr>
                <w:top w:val="none" w:sz="0" w:space="0" w:color="auto"/>
                <w:left w:val="none" w:sz="0" w:space="0" w:color="auto"/>
                <w:bottom w:val="none" w:sz="0" w:space="0" w:color="auto"/>
                <w:right w:val="none" w:sz="0" w:space="0" w:color="auto"/>
              </w:divBdr>
            </w:div>
            <w:div w:id="548491371">
              <w:marLeft w:val="0"/>
              <w:marRight w:val="0"/>
              <w:marTop w:val="0"/>
              <w:marBottom w:val="0"/>
              <w:divBdr>
                <w:top w:val="none" w:sz="0" w:space="0" w:color="auto"/>
                <w:left w:val="none" w:sz="0" w:space="0" w:color="auto"/>
                <w:bottom w:val="none" w:sz="0" w:space="0" w:color="auto"/>
                <w:right w:val="none" w:sz="0" w:space="0" w:color="auto"/>
              </w:divBdr>
            </w:div>
            <w:div w:id="1047220067">
              <w:marLeft w:val="0"/>
              <w:marRight w:val="0"/>
              <w:marTop w:val="0"/>
              <w:marBottom w:val="0"/>
              <w:divBdr>
                <w:top w:val="none" w:sz="0" w:space="0" w:color="auto"/>
                <w:left w:val="none" w:sz="0" w:space="0" w:color="auto"/>
                <w:bottom w:val="none" w:sz="0" w:space="0" w:color="auto"/>
                <w:right w:val="none" w:sz="0" w:space="0" w:color="auto"/>
              </w:divBdr>
            </w:div>
            <w:div w:id="477381466">
              <w:marLeft w:val="0"/>
              <w:marRight w:val="0"/>
              <w:marTop w:val="0"/>
              <w:marBottom w:val="0"/>
              <w:divBdr>
                <w:top w:val="none" w:sz="0" w:space="0" w:color="auto"/>
                <w:left w:val="none" w:sz="0" w:space="0" w:color="auto"/>
                <w:bottom w:val="none" w:sz="0" w:space="0" w:color="auto"/>
                <w:right w:val="none" w:sz="0" w:space="0" w:color="auto"/>
              </w:divBdr>
            </w:div>
            <w:div w:id="2075351072">
              <w:marLeft w:val="0"/>
              <w:marRight w:val="0"/>
              <w:marTop w:val="0"/>
              <w:marBottom w:val="0"/>
              <w:divBdr>
                <w:top w:val="none" w:sz="0" w:space="0" w:color="auto"/>
                <w:left w:val="none" w:sz="0" w:space="0" w:color="auto"/>
                <w:bottom w:val="none" w:sz="0" w:space="0" w:color="auto"/>
                <w:right w:val="none" w:sz="0" w:space="0" w:color="auto"/>
              </w:divBdr>
            </w:div>
            <w:div w:id="2026442053">
              <w:marLeft w:val="0"/>
              <w:marRight w:val="0"/>
              <w:marTop w:val="0"/>
              <w:marBottom w:val="0"/>
              <w:divBdr>
                <w:top w:val="none" w:sz="0" w:space="0" w:color="auto"/>
                <w:left w:val="none" w:sz="0" w:space="0" w:color="auto"/>
                <w:bottom w:val="none" w:sz="0" w:space="0" w:color="auto"/>
                <w:right w:val="none" w:sz="0" w:space="0" w:color="auto"/>
              </w:divBdr>
            </w:div>
            <w:div w:id="174274926">
              <w:marLeft w:val="0"/>
              <w:marRight w:val="0"/>
              <w:marTop w:val="0"/>
              <w:marBottom w:val="0"/>
              <w:divBdr>
                <w:top w:val="none" w:sz="0" w:space="0" w:color="auto"/>
                <w:left w:val="none" w:sz="0" w:space="0" w:color="auto"/>
                <w:bottom w:val="none" w:sz="0" w:space="0" w:color="auto"/>
                <w:right w:val="none" w:sz="0" w:space="0" w:color="auto"/>
              </w:divBdr>
            </w:div>
            <w:div w:id="953056905">
              <w:marLeft w:val="0"/>
              <w:marRight w:val="0"/>
              <w:marTop w:val="0"/>
              <w:marBottom w:val="0"/>
              <w:divBdr>
                <w:top w:val="none" w:sz="0" w:space="0" w:color="auto"/>
                <w:left w:val="none" w:sz="0" w:space="0" w:color="auto"/>
                <w:bottom w:val="none" w:sz="0" w:space="0" w:color="auto"/>
                <w:right w:val="none" w:sz="0" w:space="0" w:color="auto"/>
              </w:divBdr>
            </w:div>
            <w:div w:id="2127308752">
              <w:marLeft w:val="0"/>
              <w:marRight w:val="0"/>
              <w:marTop w:val="0"/>
              <w:marBottom w:val="0"/>
              <w:divBdr>
                <w:top w:val="none" w:sz="0" w:space="0" w:color="auto"/>
                <w:left w:val="none" w:sz="0" w:space="0" w:color="auto"/>
                <w:bottom w:val="none" w:sz="0" w:space="0" w:color="auto"/>
                <w:right w:val="none" w:sz="0" w:space="0" w:color="auto"/>
              </w:divBdr>
            </w:div>
            <w:div w:id="1773865509">
              <w:marLeft w:val="0"/>
              <w:marRight w:val="0"/>
              <w:marTop w:val="0"/>
              <w:marBottom w:val="0"/>
              <w:divBdr>
                <w:top w:val="none" w:sz="0" w:space="0" w:color="auto"/>
                <w:left w:val="none" w:sz="0" w:space="0" w:color="auto"/>
                <w:bottom w:val="none" w:sz="0" w:space="0" w:color="auto"/>
                <w:right w:val="none" w:sz="0" w:space="0" w:color="auto"/>
              </w:divBdr>
            </w:div>
            <w:div w:id="961885273">
              <w:marLeft w:val="0"/>
              <w:marRight w:val="0"/>
              <w:marTop w:val="0"/>
              <w:marBottom w:val="0"/>
              <w:divBdr>
                <w:top w:val="none" w:sz="0" w:space="0" w:color="auto"/>
                <w:left w:val="none" w:sz="0" w:space="0" w:color="auto"/>
                <w:bottom w:val="none" w:sz="0" w:space="0" w:color="auto"/>
                <w:right w:val="none" w:sz="0" w:space="0" w:color="auto"/>
              </w:divBdr>
            </w:div>
            <w:div w:id="1546454325">
              <w:marLeft w:val="0"/>
              <w:marRight w:val="0"/>
              <w:marTop w:val="0"/>
              <w:marBottom w:val="0"/>
              <w:divBdr>
                <w:top w:val="none" w:sz="0" w:space="0" w:color="auto"/>
                <w:left w:val="none" w:sz="0" w:space="0" w:color="auto"/>
                <w:bottom w:val="none" w:sz="0" w:space="0" w:color="auto"/>
                <w:right w:val="none" w:sz="0" w:space="0" w:color="auto"/>
              </w:divBdr>
            </w:div>
            <w:div w:id="1395619270">
              <w:marLeft w:val="0"/>
              <w:marRight w:val="0"/>
              <w:marTop w:val="0"/>
              <w:marBottom w:val="0"/>
              <w:divBdr>
                <w:top w:val="none" w:sz="0" w:space="0" w:color="auto"/>
                <w:left w:val="none" w:sz="0" w:space="0" w:color="auto"/>
                <w:bottom w:val="none" w:sz="0" w:space="0" w:color="auto"/>
                <w:right w:val="none" w:sz="0" w:space="0" w:color="auto"/>
              </w:divBdr>
            </w:div>
            <w:div w:id="1264217823">
              <w:marLeft w:val="0"/>
              <w:marRight w:val="0"/>
              <w:marTop w:val="0"/>
              <w:marBottom w:val="0"/>
              <w:divBdr>
                <w:top w:val="none" w:sz="0" w:space="0" w:color="auto"/>
                <w:left w:val="none" w:sz="0" w:space="0" w:color="auto"/>
                <w:bottom w:val="none" w:sz="0" w:space="0" w:color="auto"/>
                <w:right w:val="none" w:sz="0" w:space="0" w:color="auto"/>
              </w:divBdr>
            </w:div>
            <w:div w:id="2077390629">
              <w:marLeft w:val="0"/>
              <w:marRight w:val="0"/>
              <w:marTop w:val="0"/>
              <w:marBottom w:val="0"/>
              <w:divBdr>
                <w:top w:val="none" w:sz="0" w:space="0" w:color="auto"/>
                <w:left w:val="none" w:sz="0" w:space="0" w:color="auto"/>
                <w:bottom w:val="none" w:sz="0" w:space="0" w:color="auto"/>
                <w:right w:val="none" w:sz="0" w:space="0" w:color="auto"/>
              </w:divBdr>
            </w:div>
            <w:div w:id="187657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557457">
      <w:bodyDiv w:val="1"/>
      <w:marLeft w:val="0"/>
      <w:marRight w:val="0"/>
      <w:marTop w:val="0"/>
      <w:marBottom w:val="0"/>
      <w:divBdr>
        <w:top w:val="none" w:sz="0" w:space="0" w:color="auto"/>
        <w:left w:val="none" w:sz="0" w:space="0" w:color="auto"/>
        <w:bottom w:val="none" w:sz="0" w:space="0" w:color="auto"/>
        <w:right w:val="none" w:sz="0" w:space="0" w:color="auto"/>
      </w:divBdr>
      <w:divsChild>
        <w:div w:id="590091921">
          <w:marLeft w:val="0"/>
          <w:marRight w:val="0"/>
          <w:marTop w:val="0"/>
          <w:marBottom w:val="0"/>
          <w:divBdr>
            <w:top w:val="none" w:sz="0" w:space="0" w:color="auto"/>
            <w:left w:val="none" w:sz="0" w:space="0" w:color="auto"/>
            <w:bottom w:val="none" w:sz="0" w:space="0" w:color="auto"/>
            <w:right w:val="none" w:sz="0" w:space="0" w:color="auto"/>
          </w:divBdr>
          <w:divsChild>
            <w:div w:id="975065319">
              <w:marLeft w:val="0"/>
              <w:marRight w:val="0"/>
              <w:marTop w:val="0"/>
              <w:marBottom w:val="0"/>
              <w:divBdr>
                <w:top w:val="none" w:sz="0" w:space="0" w:color="auto"/>
                <w:left w:val="none" w:sz="0" w:space="0" w:color="auto"/>
                <w:bottom w:val="none" w:sz="0" w:space="0" w:color="auto"/>
                <w:right w:val="none" w:sz="0" w:space="0" w:color="auto"/>
              </w:divBdr>
            </w:div>
            <w:div w:id="1343120852">
              <w:marLeft w:val="0"/>
              <w:marRight w:val="0"/>
              <w:marTop w:val="0"/>
              <w:marBottom w:val="0"/>
              <w:divBdr>
                <w:top w:val="none" w:sz="0" w:space="0" w:color="auto"/>
                <w:left w:val="none" w:sz="0" w:space="0" w:color="auto"/>
                <w:bottom w:val="none" w:sz="0" w:space="0" w:color="auto"/>
                <w:right w:val="none" w:sz="0" w:space="0" w:color="auto"/>
              </w:divBdr>
            </w:div>
            <w:div w:id="457841544">
              <w:marLeft w:val="0"/>
              <w:marRight w:val="0"/>
              <w:marTop w:val="0"/>
              <w:marBottom w:val="0"/>
              <w:divBdr>
                <w:top w:val="none" w:sz="0" w:space="0" w:color="auto"/>
                <w:left w:val="none" w:sz="0" w:space="0" w:color="auto"/>
                <w:bottom w:val="none" w:sz="0" w:space="0" w:color="auto"/>
                <w:right w:val="none" w:sz="0" w:space="0" w:color="auto"/>
              </w:divBdr>
            </w:div>
            <w:div w:id="855070876">
              <w:marLeft w:val="0"/>
              <w:marRight w:val="0"/>
              <w:marTop w:val="0"/>
              <w:marBottom w:val="0"/>
              <w:divBdr>
                <w:top w:val="none" w:sz="0" w:space="0" w:color="auto"/>
                <w:left w:val="none" w:sz="0" w:space="0" w:color="auto"/>
                <w:bottom w:val="none" w:sz="0" w:space="0" w:color="auto"/>
                <w:right w:val="none" w:sz="0" w:space="0" w:color="auto"/>
              </w:divBdr>
            </w:div>
            <w:div w:id="12631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active-tende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ASHOK KUMAR</dc:creator>
  <cp:lastModifiedBy>ANUPRIYA .</cp:lastModifiedBy>
  <cp:revision>185</cp:revision>
  <dcterms:created xsi:type="dcterms:W3CDTF">2023-03-31T11:05:00Z</dcterms:created>
  <dcterms:modified xsi:type="dcterms:W3CDTF">2024-05-16T09:27:00Z</dcterms:modified>
</cp:coreProperties>
</file>