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05" w:rsidRPr="00E15B07" w:rsidRDefault="00195605" w:rsidP="008518B3">
      <w:pPr>
        <w:pStyle w:val="BodyText"/>
        <w:tabs>
          <w:tab w:val="left" w:pos="7418"/>
        </w:tabs>
        <w:spacing w:after="0"/>
        <w:rPr>
          <w:rFonts w:ascii="Times New Roman" w:hAnsi="Times New Roman" w:cs="Times New Roman"/>
          <w:color w:val="000000" w:themeColor="text1"/>
          <w:sz w:val="28"/>
          <w:szCs w:val="16"/>
        </w:rPr>
      </w:pPr>
    </w:p>
    <w:p w:rsidR="008518B3" w:rsidRPr="00E15B07" w:rsidRDefault="008518B3" w:rsidP="008518B3">
      <w:pPr>
        <w:pStyle w:val="BodyText"/>
        <w:tabs>
          <w:tab w:val="left" w:pos="7418"/>
        </w:tabs>
        <w:spacing w:after="0"/>
        <w:rPr>
          <w:rFonts w:ascii="Times New Roman" w:hAnsi="Times New Roman" w:cs="Times New Roman"/>
          <w:color w:val="000000" w:themeColor="text1"/>
          <w:sz w:val="28"/>
          <w:szCs w:val="16"/>
        </w:rPr>
      </w:pPr>
      <w:r w:rsidRPr="00E15B07">
        <w:rPr>
          <w:rFonts w:ascii="Times New Roman" w:hAnsi="Times New Roman" w:cs="Times New Roman"/>
          <w:color w:val="000000" w:themeColor="text1"/>
          <w:sz w:val="28"/>
          <w:szCs w:val="16"/>
        </w:rPr>
        <w:tab/>
      </w:r>
    </w:p>
    <w:p w:rsidR="00195605" w:rsidRPr="00E15B07" w:rsidRDefault="00195605" w:rsidP="008518B3">
      <w:pPr>
        <w:pStyle w:val="BodyText"/>
        <w:tabs>
          <w:tab w:val="left" w:pos="7418"/>
        </w:tabs>
        <w:spacing w:after="0"/>
        <w:rPr>
          <w:rFonts w:ascii="Times New Roman" w:hAnsi="Times New Roman" w:cs="Times New Roman"/>
          <w:color w:val="000000" w:themeColor="text1"/>
          <w:sz w:val="28"/>
          <w:szCs w:val="16"/>
        </w:rPr>
      </w:pPr>
    </w:p>
    <w:p w:rsidR="00EC7D00" w:rsidRPr="00E15B07" w:rsidRDefault="00EC7D00"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p>
    <w:p w:rsidR="00EC7D00" w:rsidRPr="00E15B07" w:rsidRDefault="00EC7D00"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p>
    <w:p w:rsidR="008518B3" w:rsidRPr="00E15B07" w:rsidRDefault="008518B3"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r w:rsidRPr="00E15B07">
        <w:rPr>
          <w:rFonts w:ascii="Times New Roman" w:hAnsi="Times New Roman" w:cs="Times New Roman"/>
          <w:noProof/>
          <w:lang w:val="en-IN" w:eastAsia="en-IN"/>
        </w:rPr>
        <w:drawing>
          <wp:inline distT="0" distB="0" distL="0" distR="0" wp14:anchorId="648E2EFC" wp14:editId="3DAD6345">
            <wp:extent cx="2305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inline>
        </w:drawing>
      </w:r>
    </w:p>
    <w:p w:rsidR="008518B3" w:rsidRPr="00E15B07" w:rsidRDefault="008518B3"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p>
    <w:p w:rsidR="00EC7D00" w:rsidRPr="00E15B07" w:rsidRDefault="00EC7D00"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p>
    <w:p w:rsidR="00EC7D00" w:rsidRPr="00E15B07" w:rsidRDefault="00EC7D00" w:rsidP="008518B3">
      <w:pPr>
        <w:pBdr>
          <w:top w:val="double" w:sz="6" w:space="31" w:color="auto"/>
          <w:left w:val="double" w:sz="6" w:space="4" w:color="auto"/>
          <w:bottom w:val="double" w:sz="6" w:space="1" w:color="auto"/>
          <w:right w:val="double" w:sz="6" w:space="4" w:color="auto"/>
        </w:pBdr>
        <w:jc w:val="center"/>
        <w:rPr>
          <w:rFonts w:ascii="Times New Roman" w:hAnsi="Times New Roman" w:cs="Times New Roman"/>
        </w:rPr>
      </w:pP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28"/>
          <w:szCs w:val="28"/>
        </w:rPr>
      </w:pPr>
      <w:r w:rsidRPr="00E15B07">
        <w:rPr>
          <w:rFonts w:ascii="Times New Roman" w:hAnsi="Times New Roman" w:cs="Times New Roman"/>
          <w:b/>
          <w:bCs/>
          <w:sz w:val="28"/>
          <w:szCs w:val="28"/>
        </w:rPr>
        <w:t>Request for Proposal for</w:t>
      </w: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36"/>
          <w:szCs w:val="36"/>
        </w:rPr>
      </w:pPr>
      <w:r w:rsidRPr="00E15B07">
        <w:rPr>
          <w:rFonts w:ascii="Times New Roman" w:hAnsi="Times New Roman" w:cs="Times New Roman"/>
          <w:b/>
          <w:bCs/>
          <w:sz w:val="36"/>
          <w:szCs w:val="36"/>
        </w:rPr>
        <w:t xml:space="preserve"> Appointment of Consultant </w:t>
      </w:r>
    </w:p>
    <w:p w:rsidR="008518B3" w:rsidRPr="00E15B07" w:rsidRDefault="00195605"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32"/>
          <w:szCs w:val="32"/>
        </w:rPr>
      </w:pPr>
      <w:r w:rsidRPr="00E15B07">
        <w:rPr>
          <w:rFonts w:ascii="Times New Roman" w:hAnsi="Times New Roman" w:cs="Times New Roman"/>
          <w:b/>
          <w:bCs/>
          <w:sz w:val="32"/>
          <w:szCs w:val="32"/>
        </w:rPr>
        <w:t>For</w:t>
      </w:r>
      <w:r w:rsidR="008518B3" w:rsidRPr="00E15B07">
        <w:rPr>
          <w:rFonts w:ascii="Times New Roman" w:hAnsi="Times New Roman" w:cs="Times New Roman"/>
          <w:b/>
          <w:bCs/>
          <w:sz w:val="32"/>
          <w:szCs w:val="32"/>
        </w:rPr>
        <w:t xml:space="preserve"> </w:t>
      </w:r>
      <w:r w:rsidR="00B02C26">
        <w:rPr>
          <w:rFonts w:ascii="Times New Roman" w:hAnsi="Times New Roman" w:cs="Times New Roman"/>
          <w:b/>
          <w:bCs/>
          <w:sz w:val="32"/>
          <w:szCs w:val="32"/>
        </w:rPr>
        <w:t>Building</w:t>
      </w:r>
      <w:r w:rsidR="00E56A4F" w:rsidRPr="00E15B07">
        <w:rPr>
          <w:rFonts w:ascii="Times New Roman" w:hAnsi="Times New Roman" w:cs="Times New Roman"/>
          <w:b/>
          <w:bCs/>
          <w:sz w:val="32"/>
          <w:szCs w:val="32"/>
        </w:rPr>
        <w:t xml:space="preserve"> Data Centre</w:t>
      </w: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36"/>
          <w:szCs w:val="36"/>
        </w:rPr>
      </w:pPr>
    </w:p>
    <w:p w:rsidR="00EC7D00" w:rsidRPr="00E15B07" w:rsidRDefault="00EC7D00"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36"/>
          <w:szCs w:val="36"/>
        </w:rPr>
      </w:pPr>
    </w:p>
    <w:p w:rsidR="008518B3" w:rsidRPr="00E15B07" w:rsidRDefault="008C5D73" w:rsidP="008518B3">
      <w:pPr>
        <w:pBdr>
          <w:top w:val="double" w:sz="6" w:space="31" w:color="auto"/>
          <w:left w:val="double" w:sz="6" w:space="4" w:color="auto"/>
          <w:bottom w:val="double" w:sz="6" w:space="1" w:color="auto"/>
          <w:right w:val="double" w:sz="6" w:space="4" w:color="auto"/>
        </w:pBdr>
        <w:tabs>
          <w:tab w:val="left" w:pos="2534"/>
        </w:tabs>
        <w:jc w:val="center"/>
        <w:rPr>
          <w:rFonts w:ascii="Times New Roman" w:hAnsi="Times New Roman" w:cs="Times New Roman"/>
          <w:b/>
          <w:bCs/>
          <w:sz w:val="28"/>
          <w:szCs w:val="28"/>
        </w:rPr>
      </w:pPr>
      <w:proofErr w:type="gramStart"/>
      <w:r>
        <w:rPr>
          <w:rFonts w:ascii="Times New Roman" w:hAnsi="Times New Roman" w:cs="Times New Roman"/>
          <w:b/>
          <w:bCs/>
          <w:sz w:val="28"/>
          <w:szCs w:val="28"/>
        </w:rPr>
        <w:t>E-</w:t>
      </w:r>
      <w:r w:rsidR="008518B3" w:rsidRPr="00E15B07">
        <w:rPr>
          <w:rFonts w:ascii="Times New Roman" w:hAnsi="Times New Roman" w:cs="Times New Roman"/>
          <w:b/>
          <w:bCs/>
          <w:sz w:val="28"/>
          <w:szCs w:val="28"/>
        </w:rPr>
        <w:t>Tender Reference No.</w:t>
      </w:r>
      <w:proofErr w:type="gramEnd"/>
    </w:p>
    <w:p w:rsidR="008518B3" w:rsidRPr="00E15B07" w:rsidRDefault="001E5B73" w:rsidP="00E56A4F">
      <w:pPr>
        <w:pBdr>
          <w:top w:val="double" w:sz="6" w:space="31" w:color="auto"/>
          <w:left w:val="double" w:sz="6" w:space="4" w:color="auto"/>
          <w:bottom w:val="double" w:sz="6" w:space="1" w:color="auto"/>
          <w:right w:val="double" w:sz="6" w:space="4" w:color="auto"/>
        </w:pBdr>
        <w:jc w:val="center"/>
        <w:rPr>
          <w:rFonts w:ascii="Times New Roman" w:hAnsi="Times New Roman" w:cs="Times New Roman"/>
          <w:b/>
          <w:bCs/>
          <w:sz w:val="28"/>
          <w:szCs w:val="28"/>
        </w:rPr>
      </w:pPr>
      <w:r w:rsidRPr="00E15B07">
        <w:rPr>
          <w:rFonts w:ascii="Times New Roman" w:hAnsi="Times New Roman" w:cs="Times New Roman"/>
          <w:b/>
          <w:bCs/>
          <w:sz w:val="28"/>
          <w:szCs w:val="28"/>
        </w:rPr>
        <w:t xml:space="preserve">CO: </w:t>
      </w:r>
      <w:r w:rsidR="00E56A4F" w:rsidRPr="00E15B07">
        <w:rPr>
          <w:rFonts w:ascii="Times New Roman" w:hAnsi="Times New Roman" w:cs="Times New Roman"/>
          <w:b/>
          <w:bCs/>
          <w:sz w:val="28"/>
          <w:szCs w:val="28"/>
        </w:rPr>
        <w:t>BSD/ELECT/</w:t>
      </w:r>
      <w:r w:rsidRPr="00E15B07">
        <w:rPr>
          <w:rFonts w:ascii="Times New Roman" w:hAnsi="Times New Roman" w:cs="Times New Roman"/>
          <w:b/>
          <w:bCs/>
          <w:sz w:val="28"/>
          <w:szCs w:val="28"/>
        </w:rPr>
        <w:t xml:space="preserve"> </w:t>
      </w:r>
      <w:r w:rsidR="00CE2E7D" w:rsidRPr="00E15B07">
        <w:rPr>
          <w:rFonts w:ascii="Times New Roman" w:hAnsi="Times New Roman" w:cs="Times New Roman"/>
          <w:b/>
          <w:bCs/>
          <w:sz w:val="28"/>
          <w:szCs w:val="28"/>
        </w:rPr>
        <w:t>202</w:t>
      </w:r>
      <w:r w:rsidR="00E56A4F" w:rsidRPr="00E15B07">
        <w:rPr>
          <w:rFonts w:ascii="Times New Roman" w:hAnsi="Times New Roman" w:cs="Times New Roman"/>
          <w:b/>
          <w:bCs/>
          <w:sz w:val="28"/>
          <w:szCs w:val="28"/>
        </w:rPr>
        <w:t>3</w:t>
      </w:r>
      <w:r w:rsidR="00CE2E7D" w:rsidRPr="00E15B07">
        <w:rPr>
          <w:rFonts w:ascii="Times New Roman" w:hAnsi="Times New Roman" w:cs="Times New Roman"/>
          <w:b/>
          <w:bCs/>
          <w:sz w:val="28"/>
          <w:szCs w:val="28"/>
        </w:rPr>
        <w:t>-2</w:t>
      </w:r>
      <w:r w:rsidR="00E56A4F" w:rsidRPr="00E15B07">
        <w:rPr>
          <w:rFonts w:ascii="Times New Roman" w:hAnsi="Times New Roman" w:cs="Times New Roman"/>
          <w:b/>
          <w:bCs/>
          <w:sz w:val="28"/>
          <w:szCs w:val="28"/>
        </w:rPr>
        <w:t>4</w:t>
      </w:r>
      <w:r w:rsidR="00CE2E7D" w:rsidRPr="00E15B07">
        <w:rPr>
          <w:rFonts w:ascii="Times New Roman" w:hAnsi="Times New Roman" w:cs="Times New Roman"/>
          <w:b/>
          <w:bCs/>
          <w:sz w:val="28"/>
          <w:szCs w:val="28"/>
        </w:rPr>
        <w:t xml:space="preserve">: </w:t>
      </w:r>
      <w:r w:rsidR="008C5D73">
        <w:rPr>
          <w:rFonts w:ascii="Times New Roman" w:hAnsi="Times New Roman" w:cs="Times New Roman"/>
          <w:b/>
          <w:bCs/>
          <w:sz w:val="28"/>
          <w:szCs w:val="28"/>
        </w:rPr>
        <w:t>2818</w:t>
      </w:r>
      <w:r w:rsidR="008518B3" w:rsidRPr="00E15B07">
        <w:rPr>
          <w:rFonts w:ascii="Times New Roman" w:hAnsi="Times New Roman" w:cs="Times New Roman"/>
          <w:b/>
          <w:bCs/>
          <w:sz w:val="28"/>
          <w:szCs w:val="28"/>
        </w:rPr>
        <w:tab/>
      </w:r>
      <w:r w:rsidR="008518B3" w:rsidRPr="00E15B07">
        <w:rPr>
          <w:rFonts w:ascii="Times New Roman" w:hAnsi="Times New Roman" w:cs="Times New Roman"/>
          <w:b/>
          <w:bCs/>
          <w:sz w:val="28"/>
          <w:szCs w:val="28"/>
        </w:rPr>
        <w:tab/>
      </w: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28"/>
          <w:szCs w:val="28"/>
        </w:rPr>
      </w:pPr>
      <w:r w:rsidRPr="00E15B07">
        <w:rPr>
          <w:rFonts w:ascii="Times New Roman" w:hAnsi="Times New Roman" w:cs="Times New Roman"/>
          <w:b/>
          <w:bCs/>
          <w:sz w:val="28"/>
          <w:szCs w:val="28"/>
        </w:rPr>
        <w:t xml:space="preserve">Date: </w:t>
      </w:r>
      <w:r w:rsidR="00B02C26">
        <w:rPr>
          <w:rFonts w:ascii="Times New Roman" w:hAnsi="Times New Roman" w:cs="Times New Roman"/>
          <w:b/>
          <w:bCs/>
          <w:sz w:val="28"/>
          <w:szCs w:val="28"/>
        </w:rPr>
        <w:t>1</w:t>
      </w:r>
      <w:r w:rsidR="008C5D73">
        <w:rPr>
          <w:rFonts w:ascii="Times New Roman" w:hAnsi="Times New Roman" w:cs="Times New Roman"/>
          <w:b/>
          <w:bCs/>
          <w:sz w:val="28"/>
          <w:szCs w:val="28"/>
        </w:rPr>
        <w:t>6</w:t>
      </w:r>
      <w:r w:rsidR="00E56A4F" w:rsidRPr="00E15B07">
        <w:rPr>
          <w:rFonts w:ascii="Times New Roman" w:hAnsi="Times New Roman" w:cs="Times New Roman"/>
          <w:b/>
          <w:bCs/>
          <w:sz w:val="28"/>
          <w:szCs w:val="28"/>
        </w:rPr>
        <w:t>.0</w:t>
      </w:r>
      <w:r w:rsidR="00B02C26">
        <w:rPr>
          <w:rFonts w:ascii="Times New Roman" w:hAnsi="Times New Roman" w:cs="Times New Roman"/>
          <w:b/>
          <w:bCs/>
          <w:sz w:val="28"/>
          <w:szCs w:val="28"/>
        </w:rPr>
        <w:t>3</w:t>
      </w:r>
      <w:r w:rsidRPr="00E15B07">
        <w:rPr>
          <w:rFonts w:ascii="Times New Roman" w:hAnsi="Times New Roman" w:cs="Times New Roman"/>
          <w:b/>
          <w:bCs/>
          <w:sz w:val="28"/>
          <w:szCs w:val="28"/>
        </w:rPr>
        <w:t>.202</w:t>
      </w:r>
      <w:r w:rsidR="00E56A4F" w:rsidRPr="00E15B07">
        <w:rPr>
          <w:rFonts w:ascii="Times New Roman" w:hAnsi="Times New Roman" w:cs="Times New Roman"/>
          <w:b/>
          <w:bCs/>
          <w:sz w:val="28"/>
          <w:szCs w:val="28"/>
        </w:rPr>
        <w:t>4</w:t>
      </w: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8518B3" w:rsidRPr="00E15B07" w:rsidRDefault="008518B3"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BA0F0F"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BA0F0F" w:rsidRPr="00E15B07" w:rsidRDefault="00EB090D" w:rsidP="00EB090D">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Cs/>
          <w:sz w:val="24"/>
          <w:szCs w:val="24"/>
        </w:rPr>
      </w:pPr>
      <w:r w:rsidRPr="00E15B07">
        <w:rPr>
          <w:rFonts w:ascii="Times New Roman" w:hAnsi="Times New Roman" w:cs="Times New Roman"/>
          <w:bCs/>
          <w:sz w:val="24"/>
          <w:szCs w:val="24"/>
        </w:rPr>
        <w:t xml:space="preserve">Central Bank </w:t>
      </w:r>
      <w:r w:rsidR="00E908C5" w:rsidRPr="00E15B07">
        <w:rPr>
          <w:rFonts w:ascii="Times New Roman" w:hAnsi="Times New Roman" w:cs="Times New Roman"/>
          <w:bCs/>
          <w:sz w:val="24"/>
          <w:szCs w:val="24"/>
        </w:rPr>
        <w:t>o</w:t>
      </w:r>
      <w:r w:rsidRPr="00E15B07">
        <w:rPr>
          <w:rFonts w:ascii="Times New Roman" w:hAnsi="Times New Roman" w:cs="Times New Roman"/>
          <w:bCs/>
          <w:sz w:val="24"/>
          <w:szCs w:val="24"/>
        </w:rPr>
        <w:t>f India</w:t>
      </w:r>
    </w:p>
    <w:p w:rsidR="00E908C5" w:rsidRPr="00E15B07" w:rsidRDefault="00E56A4F" w:rsidP="00E908C5">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Cs/>
          <w:sz w:val="24"/>
          <w:szCs w:val="24"/>
        </w:rPr>
      </w:pPr>
      <w:r w:rsidRPr="00E15B07">
        <w:rPr>
          <w:rFonts w:ascii="Times New Roman" w:hAnsi="Times New Roman" w:cs="Times New Roman"/>
          <w:bCs/>
          <w:sz w:val="24"/>
          <w:szCs w:val="24"/>
        </w:rPr>
        <w:t>BSD/</w:t>
      </w:r>
      <w:r w:rsidR="00E908C5" w:rsidRPr="00E15B07">
        <w:rPr>
          <w:rFonts w:ascii="Times New Roman" w:hAnsi="Times New Roman" w:cs="Times New Roman"/>
          <w:bCs/>
          <w:sz w:val="24"/>
          <w:szCs w:val="24"/>
        </w:rPr>
        <w:t>Department of Information Technology,</w:t>
      </w:r>
    </w:p>
    <w:p w:rsidR="00EC7D00" w:rsidRPr="00E15B07" w:rsidRDefault="00E908C5" w:rsidP="00E908C5">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Cs/>
          <w:sz w:val="24"/>
          <w:szCs w:val="24"/>
        </w:rPr>
      </w:pPr>
      <w:r w:rsidRPr="00E15B07">
        <w:rPr>
          <w:rFonts w:ascii="Times New Roman" w:hAnsi="Times New Roman" w:cs="Times New Roman"/>
          <w:bCs/>
          <w:sz w:val="24"/>
          <w:szCs w:val="24"/>
        </w:rPr>
        <w:t xml:space="preserve">Sector 11, CBD </w:t>
      </w:r>
      <w:proofErr w:type="spellStart"/>
      <w:r w:rsidRPr="00E15B07">
        <w:rPr>
          <w:rFonts w:ascii="Times New Roman" w:hAnsi="Times New Roman" w:cs="Times New Roman"/>
          <w:bCs/>
          <w:sz w:val="24"/>
          <w:szCs w:val="24"/>
        </w:rPr>
        <w:t>Belapur</w:t>
      </w:r>
      <w:proofErr w:type="spellEnd"/>
      <w:r w:rsidRPr="00E15B07">
        <w:rPr>
          <w:rFonts w:ascii="Times New Roman" w:hAnsi="Times New Roman" w:cs="Times New Roman"/>
          <w:bCs/>
          <w:sz w:val="24"/>
          <w:szCs w:val="24"/>
        </w:rPr>
        <w:t xml:space="preserve">, </w:t>
      </w:r>
      <w:proofErr w:type="spellStart"/>
      <w:r w:rsidRPr="00E15B07">
        <w:rPr>
          <w:rFonts w:ascii="Times New Roman" w:hAnsi="Times New Roman" w:cs="Times New Roman"/>
          <w:bCs/>
          <w:sz w:val="24"/>
          <w:szCs w:val="24"/>
        </w:rPr>
        <w:t>Navi</w:t>
      </w:r>
      <w:proofErr w:type="spellEnd"/>
      <w:r w:rsidRPr="00E15B07">
        <w:rPr>
          <w:rFonts w:ascii="Times New Roman" w:hAnsi="Times New Roman" w:cs="Times New Roman"/>
          <w:bCs/>
          <w:sz w:val="24"/>
          <w:szCs w:val="24"/>
        </w:rPr>
        <w:t xml:space="preserve"> Mumbai-400614</w:t>
      </w:r>
    </w:p>
    <w:p w:rsidR="00EC7D00" w:rsidRPr="00E15B07" w:rsidRDefault="00EC7D00" w:rsidP="008518B3">
      <w:pPr>
        <w:pBdr>
          <w:top w:val="double" w:sz="6" w:space="31" w:color="auto"/>
          <w:left w:val="double" w:sz="6" w:space="4" w:color="auto"/>
          <w:bottom w:val="double" w:sz="6" w:space="1" w:color="auto"/>
          <w:right w:val="double" w:sz="6" w:space="4" w:color="auto"/>
        </w:pBdr>
        <w:ind w:left="360" w:hanging="360"/>
        <w:jc w:val="both"/>
        <w:rPr>
          <w:rFonts w:ascii="Times New Roman" w:hAnsi="Times New Roman" w:cs="Times New Roman"/>
          <w:b/>
          <w:bCs/>
          <w:sz w:val="28"/>
          <w:szCs w:val="28"/>
        </w:rPr>
      </w:pPr>
    </w:p>
    <w:p w:rsidR="00441806" w:rsidRPr="00E15B07" w:rsidRDefault="00441806">
      <w:pPr>
        <w:pStyle w:val="Standard"/>
        <w:spacing w:line="278" w:lineRule="auto"/>
        <w:ind w:right="455"/>
        <w:jc w:val="both"/>
        <w:rPr>
          <w:rFonts w:ascii="Times New Roman" w:hAnsi="Times New Roman" w:cs="Times New Roman"/>
        </w:rPr>
      </w:pPr>
    </w:p>
    <w:p w:rsidR="00BA0F0F" w:rsidRPr="00E15B07" w:rsidRDefault="00BA0F0F">
      <w:pPr>
        <w:pStyle w:val="Standard"/>
        <w:spacing w:line="278" w:lineRule="auto"/>
        <w:ind w:right="455"/>
        <w:jc w:val="both"/>
        <w:rPr>
          <w:rFonts w:ascii="Times New Roman" w:hAnsi="Times New Roman" w:cs="Times New Roman"/>
        </w:rPr>
      </w:pPr>
    </w:p>
    <w:p w:rsidR="00BA0F0F" w:rsidRPr="00E15B07" w:rsidRDefault="00BA0F0F">
      <w:pPr>
        <w:pStyle w:val="Standard"/>
        <w:spacing w:line="278" w:lineRule="auto"/>
        <w:ind w:right="455"/>
        <w:jc w:val="both"/>
        <w:rPr>
          <w:rFonts w:ascii="Times New Roman" w:hAnsi="Times New Roman" w:cs="Times New Roman"/>
        </w:rPr>
      </w:pPr>
    </w:p>
    <w:p w:rsidR="00EB090D" w:rsidRPr="00E15B07" w:rsidRDefault="00EB090D">
      <w:pPr>
        <w:pStyle w:val="Standard"/>
        <w:spacing w:line="278" w:lineRule="auto"/>
        <w:ind w:right="455"/>
        <w:jc w:val="both"/>
        <w:rPr>
          <w:rFonts w:ascii="Times New Roman" w:hAnsi="Times New Roman" w:cs="Times New Roman"/>
        </w:rPr>
      </w:pPr>
    </w:p>
    <w:p w:rsidR="00EB090D" w:rsidRPr="00E15B07" w:rsidRDefault="00EB090D">
      <w:pPr>
        <w:pStyle w:val="Standard"/>
        <w:spacing w:line="278" w:lineRule="auto"/>
        <w:ind w:right="455"/>
        <w:jc w:val="both"/>
        <w:rPr>
          <w:rFonts w:ascii="Times New Roman" w:hAnsi="Times New Roman" w:cs="Times New Roman"/>
        </w:rPr>
      </w:pPr>
    </w:p>
    <w:p w:rsidR="00950B31" w:rsidRPr="00E15B07" w:rsidRDefault="00950B31">
      <w:pPr>
        <w:pStyle w:val="Standard"/>
        <w:spacing w:line="278" w:lineRule="auto"/>
        <w:ind w:right="455"/>
        <w:jc w:val="both"/>
        <w:rPr>
          <w:rFonts w:ascii="Times New Roman" w:hAnsi="Times New Roman" w:cs="Times New Roman"/>
        </w:rPr>
      </w:pPr>
    </w:p>
    <w:p w:rsidR="00950B31" w:rsidRPr="00E15B07" w:rsidRDefault="00950B31">
      <w:pPr>
        <w:pStyle w:val="Standard"/>
        <w:spacing w:line="278" w:lineRule="auto"/>
        <w:ind w:right="455"/>
        <w:jc w:val="both"/>
        <w:rPr>
          <w:rFonts w:ascii="Times New Roman" w:hAnsi="Times New Roman" w:cs="Times New Roman"/>
        </w:rPr>
      </w:pPr>
    </w:p>
    <w:p w:rsidR="00950B31" w:rsidRPr="00E15B07" w:rsidRDefault="00950B31">
      <w:pPr>
        <w:pStyle w:val="Standard"/>
        <w:spacing w:line="278" w:lineRule="auto"/>
        <w:ind w:right="455"/>
        <w:jc w:val="both"/>
        <w:rPr>
          <w:rFonts w:ascii="Times New Roman" w:hAnsi="Times New Roman" w:cs="Times New Roman"/>
        </w:rPr>
      </w:pPr>
    </w:p>
    <w:p w:rsidR="00BA0F0F" w:rsidRPr="00E15B07" w:rsidRDefault="00BA0F0F">
      <w:pPr>
        <w:pStyle w:val="Standard"/>
        <w:spacing w:line="278" w:lineRule="auto"/>
        <w:ind w:right="455"/>
        <w:jc w:val="both"/>
        <w:rPr>
          <w:rFonts w:ascii="Times New Roman" w:hAnsi="Times New Roman" w:cs="Times New Roman"/>
        </w:rPr>
      </w:pPr>
    </w:p>
    <w:p w:rsidR="00D41FCD" w:rsidRPr="00E15B07" w:rsidRDefault="00D41FCD">
      <w:pPr>
        <w:pStyle w:val="Standard"/>
        <w:spacing w:line="278" w:lineRule="auto"/>
        <w:ind w:right="455"/>
        <w:jc w:val="both"/>
        <w:rPr>
          <w:rFonts w:ascii="Times New Roman" w:hAnsi="Times New Roman" w:cs="Times New Roman"/>
        </w:rPr>
      </w:pPr>
    </w:p>
    <w:p w:rsidR="00441806" w:rsidRPr="00E15B07" w:rsidRDefault="00963EFC">
      <w:pPr>
        <w:pStyle w:val="Standard"/>
        <w:spacing w:line="278" w:lineRule="auto"/>
        <w:ind w:right="455"/>
        <w:jc w:val="both"/>
        <w:rPr>
          <w:rFonts w:ascii="Times New Roman" w:hAnsi="Times New Roman" w:cs="Times New Roman"/>
        </w:rPr>
      </w:pPr>
      <w:r w:rsidRPr="00E15B07">
        <w:rPr>
          <w:rFonts w:ascii="Times New Roman" w:hAnsi="Times New Roman" w:cs="Times New Roman"/>
          <w:b/>
        </w:rPr>
        <w:t>Definitions and Abbreviations</w:t>
      </w:r>
    </w:p>
    <w:tbl>
      <w:tblPr>
        <w:tblW w:w="10206" w:type="dxa"/>
        <w:tblLayout w:type="fixed"/>
        <w:tblCellMar>
          <w:left w:w="10" w:type="dxa"/>
          <w:right w:w="10" w:type="dxa"/>
        </w:tblCellMar>
        <w:tblLook w:val="04A0" w:firstRow="1" w:lastRow="0" w:firstColumn="1" w:lastColumn="0" w:noHBand="0" w:noVBand="1"/>
      </w:tblPr>
      <w:tblGrid>
        <w:gridCol w:w="118"/>
        <w:gridCol w:w="1438"/>
        <w:gridCol w:w="479"/>
        <w:gridCol w:w="38"/>
        <w:gridCol w:w="200"/>
        <w:gridCol w:w="6927"/>
        <w:gridCol w:w="1006"/>
      </w:tblGrid>
      <w:tr w:rsidR="00441806" w:rsidRPr="00E15B07">
        <w:trPr>
          <w:trHeight w:val="20"/>
        </w:trPr>
        <w:tc>
          <w:tcPr>
            <w:tcW w:w="118" w:type="dxa"/>
            <w:tcBorders>
              <w:left w:val="single" w:sz="8" w:space="0" w:color="999999"/>
            </w:tcBorders>
            <w:shd w:val="clear" w:color="auto" w:fill="000000"/>
            <w:tcMar>
              <w:top w:w="0" w:type="dxa"/>
              <w:left w:w="0" w:type="dxa"/>
              <w:bottom w:w="0" w:type="dxa"/>
              <w:right w:w="0" w:type="dxa"/>
            </w:tcMar>
            <w:vAlign w:val="bottom"/>
          </w:tcPr>
          <w:p w:rsidR="00441806" w:rsidRPr="00E15B07" w:rsidRDefault="00441806">
            <w:pPr>
              <w:pStyle w:val="Standard"/>
              <w:spacing w:line="20" w:lineRule="exact"/>
              <w:jc w:val="both"/>
              <w:rPr>
                <w:rFonts w:ascii="Times New Roman" w:hAnsi="Times New Roman" w:cs="Times New Roman"/>
              </w:rPr>
            </w:pPr>
          </w:p>
        </w:tc>
        <w:tc>
          <w:tcPr>
            <w:tcW w:w="1438" w:type="dxa"/>
            <w:vMerge w:val="restart"/>
            <w:shd w:val="clear" w:color="auto" w:fill="000000"/>
            <w:tcMar>
              <w:top w:w="0" w:type="dxa"/>
              <w:left w:w="0" w:type="dxa"/>
              <w:bottom w:w="0" w:type="dxa"/>
              <w:right w:w="0" w:type="dxa"/>
            </w:tcMar>
            <w:vAlign w:val="bottom"/>
          </w:tcPr>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b/>
                <w:color w:val="FFFFFF"/>
              </w:rPr>
              <w:t>Acronym</w:t>
            </w:r>
          </w:p>
        </w:tc>
        <w:tc>
          <w:tcPr>
            <w:tcW w:w="517" w:type="dxa"/>
            <w:gridSpan w:val="2"/>
            <w:tcBorders>
              <w:right w:val="single" w:sz="8" w:space="0" w:color="999999"/>
            </w:tcBorders>
            <w:shd w:val="clear" w:color="auto" w:fill="000000"/>
            <w:tcMar>
              <w:top w:w="0" w:type="dxa"/>
              <w:left w:w="0" w:type="dxa"/>
              <w:bottom w:w="0" w:type="dxa"/>
              <w:right w:w="0" w:type="dxa"/>
            </w:tcMar>
            <w:vAlign w:val="bottom"/>
          </w:tcPr>
          <w:p w:rsidR="00441806" w:rsidRPr="00E15B07" w:rsidRDefault="00441806">
            <w:pPr>
              <w:pStyle w:val="Standard"/>
              <w:spacing w:line="20" w:lineRule="exact"/>
              <w:jc w:val="both"/>
              <w:rPr>
                <w:rFonts w:ascii="Times New Roman" w:hAnsi="Times New Roman" w:cs="Times New Roman"/>
              </w:rPr>
            </w:pPr>
          </w:p>
        </w:tc>
        <w:tc>
          <w:tcPr>
            <w:tcW w:w="200" w:type="dxa"/>
            <w:shd w:val="clear" w:color="auto" w:fill="000000"/>
            <w:tcMar>
              <w:top w:w="0" w:type="dxa"/>
              <w:left w:w="0" w:type="dxa"/>
              <w:bottom w:w="0" w:type="dxa"/>
              <w:right w:w="0" w:type="dxa"/>
            </w:tcMar>
            <w:vAlign w:val="bottom"/>
          </w:tcPr>
          <w:p w:rsidR="00441806" w:rsidRPr="00E15B07" w:rsidRDefault="00441806">
            <w:pPr>
              <w:pStyle w:val="Standard"/>
              <w:spacing w:line="20" w:lineRule="exact"/>
              <w:jc w:val="both"/>
              <w:rPr>
                <w:rFonts w:ascii="Times New Roman" w:hAnsi="Times New Roman" w:cs="Times New Roman"/>
              </w:rPr>
            </w:pPr>
          </w:p>
        </w:tc>
        <w:tc>
          <w:tcPr>
            <w:tcW w:w="6926" w:type="dxa"/>
            <w:vMerge w:val="restart"/>
            <w:shd w:val="clear" w:color="auto" w:fill="000000"/>
            <w:tcMar>
              <w:top w:w="0" w:type="dxa"/>
              <w:left w:w="0" w:type="dxa"/>
              <w:bottom w:w="0" w:type="dxa"/>
              <w:right w:w="0" w:type="dxa"/>
            </w:tcMar>
            <w:vAlign w:val="bottom"/>
          </w:tcPr>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b/>
                <w:color w:val="FFFFFF"/>
              </w:rPr>
              <w:t>Full Form</w:t>
            </w:r>
          </w:p>
        </w:tc>
        <w:tc>
          <w:tcPr>
            <w:tcW w:w="1006" w:type="dxa"/>
            <w:tcBorders>
              <w:right w:val="single" w:sz="8" w:space="0" w:color="999999"/>
            </w:tcBorders>
            <w:shd w:val="clear" w:color="auto" w:fill="000000"/>
            <w:tcMar>
              <w:top w:w="0" w:type="dxa"/>
              <w:left w:w="0" w:type="dxa"/>
              <w:bottom w:w="0" w:type="dxa"/>
              <w:right w:w="0" w:type="dxa"/>
            </w:tcMar>
            <w:vAlign w:val="bottom"/>
          </w:tcPr>
          <w:p w:rsidR="00441806" w:rsidRPr="00E15B07" w:rsidRDefault="00441806">
            <w:pPr>
              <w:pStyle w:val="Standard"/>
              <w:spacing w:line="20" w:lineRule="exact"/>
              <w:jc w:val="both"/>
              <w:rPr>
                <w:rFonts w:ascii="Times New Roman" w:hAnsi="Times New Roman" w:cs="Times New Roman"/>
              </w:rPr>
            </w:pPr>
          </w:p>
        </w:tc>
      </w:tr>
      <w:tr w:rsidR="00441806" w:rsidRPr="00E15B07">
        <w:trPr>
          <w:trHeight w:val="267"/>
        </w:trPr>
        <w:tc>
          <w:tcPr>
            <w:tcW w:w="118" w:type="dxa"/>
            <w:tcBorders>
              <w:left w:val="single" w:sz="8" w:space="0" w:color="999999"/>
              <w:bottom w:val="single" w:sz="8" w:space="0" w:color="666666"/>
            </w:tcBorders>
            <w:shd w:val="clear" w:color="auto" w:fill="000000"/>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1438" w:type="dxa"/>
            <w:vMerge/>
            <w:shd w:val="clear" w:color="auto" w:fill="000000"/>
            <w:tcMar>
              <w:top w:w="0" w:type="dxa"/>
              <w:left w:w="0" w:type="dxa"/>
              <w:bottom w:w="0" w:type="dxa"/>
              <w:right w:w="0" w:type="dxa"/>
            </w:tcMar>
            <w:vAlign w:val="bottom"/>
          </w:tcPr>
          <w:p w:rsidR="00F11541" w:rsidRPr="00E15B07" w:rsidRDefault="00F11541">
            <w:pPr>
              <w:rPr>
                <w:rFonts w:ascii="Times New Roman" w:hAnsi="Times New Roman" w:cs="Times New Roman"/>
              </w:rPr>
            </w:pPr>
          </w:p>
        </w:tc>
        <w:tc>
          <w:tcPr>
            <w:tcW w:w="517" w:type="dxa"/>
            <w:gridSpan w:val="2"/>
            <w:tcBorders>
              <w:bottom w:val="single" w:sz="8" w:space="0" w:color="666666"/>
              <w:right w:val="single" w:sz="8" w:space="0" w:color="999999"/>
            </w:tcBorders>
            <w:shd w:val="clear" w:color="auto" w:fill="000000"/>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666666"/>
            </w:tcBorders>
            <w:shd w:val="clear" w:color="auto" w:fill="000000"/>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vMerge/>
            <w:shd w:val="clear" w:color="auto" w:fill="000000"/>
            <w:tcMar>
              <w:top w:w="0" w:type="dxa"/>
              <w:left w:w="0" w:type="dxa"/>
              <w:bottom w:w="0" w:type="dxa"/>
              <w:right w:w="0" w:type="dxa"/>
            </w:tcMar>
            <w:vAlign w:val="bottom"/>
          </w:tcPr>
          <w:p w:rsidR="00F11541" w:rsidRPr="00E15B07" w:rsidRDefault="00F11541">
            <w:pPr>
              <w:rPr>
                <w:rFonts w:ascii="Times New Roman" w:hAnsi="Times New Roman" w:cs="Times New Roman"/>
              </w:rPr>
            </w:pPr>
          </w:p>
        </w:tc>
        <w:tc>
          <w:tcPr>
            <w:tcW w:w="1006" w:type="dxa"/>
            <w:tcBorders>
              <w:bottom w:val="single" w:sz="8" w:space="0" w:color="666666"/>
              <w:right w:val="single" w:sz="8" w:space="0" w:color="999999"/>
            </w:tcBorders>
            <w:shd w:val="clear" w:color="auto" w:fill="000000"/>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5"/>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60" w:lineRule="exact"/>
              <w:ind w:left="120"/>
              <w:jc w:val="both"/>
              <w:rPr>
                <w:rFonts w:ascii="Times New Roman" w:hAnsi="Times New Roman" w:cs="Times New Roman"/>
              </w:rPr>
            </w:pPr>
            <w:r w:rsidRPr="00E15B07">
              <w:rPr>
                <w:rFonts w:ascii="Times New Roman" w:hAnsi="Times New Roman" w:cs="Times New Roman"/>
                <w:b/>
              </w:rPr>
              <w:t>AM</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60" w:lineRule="exact"/>
              <w:jc w:val="both"/>
              <w:rPr>
                <w:rFonts w:ascii="Times New Roman" w:hAnsi="Times New Roman" w:cs="Times New Roman"/>
              </w:rPr>
            </w:pPr>
            <w:r w:rsidRPr="00E15B07">
              <w:rPr>
                <w:rFonts w:ascii="Times New Roman" w:hAnsi="Times New Roman" w:cs="Times New Roman"/>
              </w:rPr>
              <w:t>Approach and Methodology</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AMC</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Annual Maintenance Contract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ARA</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At risk amount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ATS</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Annual Technical Support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ind w:left="120"/>
              <w:jc w:val="both"/>
              <w:rPr>
                <w:rFonts w:ascii="Times New Roman" w:hAnsi="Times New Roman" w:cs="Times New Roman"/>
              </w:rPr>
            </w:pPr>
            <w:r w:rsidRPr="00E15B07">
              <w:rPr>
                <w:rFonts w:ascii="Times New Roman" w:hAnsi="Times New Roman" w:cs="Times New Roman"/>
                <w:b/>
              </w:rPr>
              <w:t>ALM</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jc w:val="both"/>
              <w:rPr>
                <w:rFonts w:ascii="Times New Roman" w:hAnsi="Times New Roman" w:cs="Times New Roman"/>
              </w:rPr>
            </w:pPr>
            <w:r w:rsidRPr="00E15B07">
              <w:rPr>
                <w:rFonts w:ascii="Times New Roman" w:hAnsi="Times New Roman" w:cs="Times New Roman"/>
              </w:rPr>
              <w:t>Asset Liability Management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ind w:left="120"/>
              <w:jc w:val="both"/>
              <w:rPr>
                <w:rFonts w:ascii="Times New Roman" w:hAnsi="Times New Roman" w:cs="Times New Roman"/>
              </w:rPr>
            </w:pPr>
            <w:r w:rsidRPr="00E15B07">
              <w:rPr>
                <w:rFonts w:ascii="Times New Roman" w:hAnsi="Times New Roman" w:cs="Times New Roman"/>
                <w:b/>
              </w:rPr>
              <w:t>AML</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jc w:val="both"/>
              <w:rPr>
                <w:rFonts w:ascii="Times New Roman" w:hAnsi="Times New Roman" w:cs="Times New Roman"/>
              </w:rPr>
            </w:pPr>
            <w:r w:rsidRPr="00E15B07">
              <w:rPr>
                <w:rFonts w:ascii="Times New Roman" w:hAnsi="Times New Roman" w:cs="Times New Roman"/>
              </w:rPr>
              <w:t>Anti-Money Laundering</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ind w:left="120"/>
              <w:jc w:val="both"/>
              <w:rPr>
                <w:rFonts w:ascii="Times New Roman" w:hAnsi="Times New Roman" w:cs="Times New Roman"/>
              </w:rPr>
            </w:pPr>
            <w:r w:rsidRPr="00E15B07">
              <w:rPr>
                <w:rFonts w:ascii="Times New Roman" w:hAnsi="Times New Roman" w:cs="Times New Roman"/>
                <w:b/>
              </w:rPr>
              <w:t>BOM</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jc w:val="both"/>
              <w:rPr>
                <w:rFonts w:ascii="Times New Roman" w:hAnsi="Times New Roman" w:cs="Times New Roman"/>
              </w:rPr>
            </w:pPr>
            <w:r w:rsidRPr="00E15B07">
              <w:rPr>
                <w:rFonts w:ascii="Times New Roman" w:hAnsi="Times New Roman" w:cs="Times New Roman"/>
              </w:rPr>
              <w:t>Bill of Materials</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ind w:left="120"/>
              <w:jc w:val="both"/>
              <w:rPr>
                <w:rFonts w:ascii="Times New Roman" w:hAnsi="Times New Roman" w:cs="Times New Roman"/>
              </w:rPr>
            </w:pPr>
            <w:r w:rsidRPr="00E15B07">
              <w:rPr>
                <w:rFonts w:ascii="Times New Roman" w:hAnsi="Times New Roman" w:cs="Times New Roman"/>
                <w:b/>
              </w:rPr>
              <w:t>CB</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jc w:val="both"/>
              <w:rPr>
                <w:rFonts w:ascii="Times New Roman" w:hAnsi="Times New Roman" w:cs="Times New Roman"/>
              </w:rPr>
            </w:pPr>
            <w:r w:rsidRPr="00E15B07">
              <w:rPr>
                <w:rFonts w:ascii="Times New Roman" w:hAnsi="Times New Roman" w:cs="Times New Roman"/>
              </w:rPr>
              <w:t>Commercial Bid</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ind w:left="120"/>
              <w:jc w:val="both"/>
              <w:rPr>
                <w:rFonts w:ascii="Times New Roman" w:hAnsi="Times New Roman" w:cs="Times New Roman"/>
              </w:rPr>
            </w:pPr>
            <w:r w:rsidRPr="00E15B07">
              <w:rPr>
                <w:rFonts w:ascii="Times New Roman" w:hAnsi="Times New Roman" w:cs="Times New Roman"/>
                <w:b/>
              </w:rPr>
              <w:t>CBS</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C</w:t>
            </w: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jc w:val="both"/>
              <w:rPr>
                <w:rFonts w:ascii="Times New Roman" w:hAnsi="Times New Roman" w:cs="Times New Roman"/>
              </w:rPr>
            </w:pPr>
            <w:r w:rsidRPr="00E15B07">
              <w:rPr>
                <w:rFonts w:ascii="Times New Roman" w:hAnsi="Times New Roman" w:cs="Times New Roman"/>
              </w:rPr>
              <w:t xml:space="preserve">Core </w:t>
            </w:r>
            <w:r w:rsidR="00212530" w:rsidRPr="00E15B07">
              <w:rPr>
                <w:rFonts w:ascii="Times New Roman" w:hAnsi="Times New Roman" w:cs="Times New Roman"/>
              </w:rPr>
              <w:t>Bank</w:t>
            </w:r>
            <w:r w:rsidRPr="00E15B07">
              <w:rPr>
                <w:rFonts w:ascii="Times New Roman" w:hAnsi="Times New Roman" w:cs="Times New Roman"/>
              </w:rPr>
              <w:t>ing Solution</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ind w:left="120"/>
              <w:jc w:val="both"/>
              <w:rPr>
                <w:rFonts w:ascii="Times New Roman" w:hAnsi="Times New Roman" w:cs="Times New Roman"/>
              </w:rPr>
            </w:pPr>
            <w:r w:rsidRPr="00E15B07">
              <w:rPr>
                <w:rFonts w:ascii="Times New Roman" w:hAnsi="Times New Roman" w:cs="Times New Roman"/>
                <w:b/>
              </w:rPr>
              <w:t>CD</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jc w:val="both"/>
              <w:rPr>
                <w:rFonts w:ascii="Times New Roman" w:hAnsi="Times New Roman" w:cs="Times New Roman"/>
              </w:rPr>
            </w:pPr>
            <w:r w:rsidRPr="00E15B07">
              <w:rPr>
                <w:rFonts w:ascii="Times New Roman" w:hAnsi="Times New Roman" w:cs="Times New Roman"/>
              </w:rPr>
              <w:t>Compact Disk</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9"/>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RRB</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 xml:space="preserve">Regional Rural </w:t>
            </w:r>
            <w:r w:rsidR="00212530" w:rsidRPr="00E15B07">
              <w:rPr>
                <w:rFonts w:ascii="Times New Roman" w:hAnsi="Times New Roman" w:cs="Times New Roman"/>
              </w:rPr>
              <w:t>Bank</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DC</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Data Center</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DR</w:t>
            </w:r>
            <w:r w:rsidR="00950B31" w:rsidRPr="00E15B07">
              <w:rPr>
                <w:rFonts w:ascii="Times New Roman" w:hAnsi="Times New Roman" w:cs="Times New Roman"/>
                <w:b/>
              </w:rPr>
              <w:t xml:space="preserve"> </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Disaster Recovery</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A41784"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A41784" w:rsidRPr="00E15B07" w:rsidRDefault="00A41784">
            <w:pPr>
              <w:pStyle w:val="Standard"/>
              <w:spacing w:line="255" w:lineRule="exact"/>
              <w:ind w:left="120"/>
              <w:jc w:val="both"/>
              <w:rPr>
                <w:rFonts w:ascii="Times New Roman" w:hAnsi="Times New Roman" w:cs="Times New Roman"/>
                <w:b/>
              </w:rPr>
            </w:pPr>
            <w:r w:rsidRPr="00E15B07">
              <w:rPr>
                <w:rFonts w:ascii="Times New Roman" w:hAnsi="Times New Roman" w:cs="Times New Roman"/>
                <w:b/>
              </w:rPr>
              <w:t>DRC</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A41784" w:rsidRPr="00E15B07" w:rsidRDefault="00A41784">
            <w:pPr>
              <w:pStyle w:val="Standard"/>
              <w:spacing w:line="0" w:lineRule="atLeast"/>
              <w:jc w:val="both"/>
              <w:rPr>
                <w:rFonts w:ascii="Times New Roman" w:hAnsi="Times New Roman" w:cs="Times New Roman"/>
              </w:rPr>
            </w:pPr>
            <w:r w:rsidRPr="00E15B07">
              <w:rPr>
                <w:rFonts w:ascii="Times New Roman" w:hAnsi="Times New Roman" w:cs="Times New Roman"/>
              </w:rPr>
              <w:t>D</w:t>
            </w:r>
          </w:p>
        </w:tc>
        <w:tc>
          <w:tcPr>
            <w:tcW w:w="200" w:type="dxa"/>
            <w:tcBorders>
              <w:bottom w:val="single" w:sz="8" w:space="0" w:color="999999"/>
            </w:tcBorders>
            <w:shd w:val="clear" w:color="auto" w:fill="FFFFFF"/>
            <w:tcMar>
              <w:top w:w="0" w:type="dxa"/>
              <w:left w:w="0" w:type="dxa"/>
              <w:bottom w:w="0" w:type="dxa"/>
              <w:right w:w="0" w:type="dxa"/>
            </w:tcMar>
            <w:vAlign w:val="bottom"/>
          </w:tcPr>
          <w:p w:rsidR="00A41784" w:rsidRPr="00E15B07" w:rsidRDefault="00A41784">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A41784" w:rsidRPr="00E15B07" w:rsidRDefault="00A41784">
            <w:pPr>
              <w:pStyle w:val="Standard"/>
              <w:spacing w:line="255" w:lineRule="exact"/>
              <w:jc w:val="both"/>
              <w:rPr>
                <w:rFonts w:ascii="Times New Roman" w:hAnsi="Times New Roman" w:cs="Times New Roman"/>
              </w:rPr>
            </w:pPr>
            <w:r w:rsidRPr="00E15B07">
              <w:rPr>
                <w:rFonts w:ascii="Times New Roman" w:hAnsi="Times New Roman" w:cs="Times New Roman"/>
              </w:rPr>
              <w:t xml:space="preserve">Disaster Recovery Centre </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A41784" w:rsidRPr="00E15B07" w:rsidRDefault="00A41784">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EMD</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Earnest Money Deposit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FR</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Functional Requirements</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GUI</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Graphical User Interface</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IT</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Information Technology</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NBFC</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Non-</w:t>
            </w:r>
            <w:r w:rsidR="00212530" w:rsidRPr="00E15B07">
              <w:rPr>
                <w:rFonts w:ascii="Times New Roman" w:hAnsi="Times New Roman" w:cs="Times New Roman"/>
              </w:rPr>
              <w:t>Bank</w:t>
            </w:r>
            <w:r w:rsidRPr="00E15B07">
              <w:rPr>
                <w:rFonts w:ascii="Times New Roman" w:hAnsi="Times New Roman" w:cs="Times New Roman"/>
              </w:rPr>
              <w:t>ing Financial Company</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NDA</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Non-Disclosure Agreement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PB</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Project Demonstration &amp; Bid Presentation</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9"/>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PBG</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 xml:space="preserve">Performance </w:t>
            </w:r>
            <w:r w:rsidR="00212530" w:rsidRPr="00E15B07">
              <w:rPr>
                <w:rFonts w:ascii="Times New Roman" w:hAnsi="Times New Roman" w:cs="Times New Roman"/>
              </w:rPr>
              <w:t>Bank</w:t>
            </w:r>
            <w:r w:rsidRPr="00E15B07">
              <w:rPr>
                <w:rFonts w:ascii="Times New Roman" w:hAnsi="Times New Roman" w:cs="Times New Roman"/>
              </w:rPr>
              <w:t xml:space="preserve"> Guarantee</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PE</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Past Experience</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ind w:left="120"/>
              <w:jc w:val="both"/>
              <w:rPr>
                <w:rFonts w:ascii="Times New Roman" w:hAnsi="Times New Roman" w:cs="Times New Roman"/>
              </w:rPr>
            </w:pPr>
            <w:r w:rsidRPr="00E15B07">
              <w:rPr>
                <w:rFonts w:ascii="Times New Roman" w:hAnsi="Times New Roman" w:cs="Times New Roman"/>
                <w:b/>
              </w:rPr>
              <w:t>PO</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jc w:val="both"/>
              <w:rPr>
                <w:rFonts w:ascii="Times New Roman" w:hAnsi="Times New Roman" w:cs="Times New Roman"/>
              </w:rPr>
            </w:pPr>
            <w:r w:rsidRPr="00E15B07">
              <w:rPr>
                <w:rFonts w:ascii="Times New Roman" w:hAnsi="Times New Roman" w:cs="Times New Roman"/>
              </w:rPr>
              <w:t>Purchase Order</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ind w:left="120"/>
              <w:jc w:val="both"/>
              <w:rPr>
                <w:rFonts w:ascii="Times New Roman" w:hAnsi="Times New Roman" w:cs="Times New Roman"/>
              </w:rPr>
            </w:pPr>
            <w:r w:rsidRPr="00E15B07">
              <w:rPr>
                <w:rFonts w:ascii="Times New Roman" w:hAnsi="Times New Roman" w:cs="Times New Roman"/>
                <w:b/>
              </w:rPr>
              <w:t>Consultant</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7" w:lineRule="exact"/>
              <w:jc w:val="both"/>
              <w:rPr>
                <w:rFonts w:ascii="Times New Roman" w:hAnsi="Times New Roman" w:cs="Times New Roman"/>
              </w:rPr>
            </w:pPr>
            <w:r w:rsidRPr="00E15B07">
              <w:rPr>
                <w:rFonts w:ascii="Times New Roman" w:hAnsi="Times New Roman" w:cs="Times New Roman"/>
              </w:rPr>
              <w:t>CBS &amp; Project Management Consultant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ind w:left="120"/>
              <w:jc w:val="both"/>
              <w:rPr>
                <w:rFonts w:ascii="Times New Roman" w:hAnsi="Times New Roman" w:cs="Times New Roman"/>
              </w:rPr>
            </w:pPr>
            <w:proofErr w:type="spellStart"/>
            <w:r w:rsidRPr="00E15B07">
              <w:rPr>
                <w:rFonts w:ascii="Times New Roman" w:hAnsi="Times New Roman" w:cs="Times New Roman"/>
                <w:b/>
              </w:rPr>
              <w:t>PoP</w:t>
            </w:r>
            <w:proofErr w:type="spellEnd"/>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jc w:val="both"/>
              <w:rPr>
                <w:rFonts w:ascii="Times New Roman" w:hAnsi="Times New Roman" w:cs="Times New Roman"/>
              </w:rPr>
            </w:pPr>
            <w:r w:rsidRPr="00E15B07">
              <w:rPr>
                <w:rFonts w:ascii="Times New Roman" w:hAnsi="Times New Roman" w:cs="Times New Roman"/>
              </w:rPr>
              <w:t>Point of Presence</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60"/>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ind w:left="120"/>
              <w:jc w:val="both"/>
              <w:rPr>
                <w:rFonts w:ascii="Times New Roman" w:hAnsi="Times New Roman" w:cs="Times New Roman"/>
              </w:rPr>
            </w:pPr>
            <w:r w:rsidRPr="00E15B07">
              <w:rPr>
                <w:rFonts w:ascii="Times New Roman" w:hAnsi="Times New Roman" w:cs="Times New Roman"/>
                <w:b/>
              </w:rPr>
              <w:t>PSU</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6" w:lineRule="exact"/>
              <w:jc w:val="both"/>
              <w:rPr>
                <w:rFonts w:ascii="Times New Roman" w:hAnsi="Times New Roman" w:cs="Times New Roman"/>
              </w:rPr>
            </w:pPr>
            <w:r w:rsidRPr="00E15B07">
              <w:rPr>
                <w:rFonts w:ascii="Times New Roman" w:hAnsi="Times New Roman" w:cs="Times New Roman"/>
              </w:rPr>
              <w:t>Public Sector Undertaking</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RCA</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Root cause analysis</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212530">
            <w:pPr>
              <w:pStyle w:val="Standard"/>
              <w:spacing w:line="255" w:lineRule="exact"/>
              <w:ind w:left="120"/>
              <w:jc w:val="both"/>
              <w:rPr>
                <w:rFonts w:ascii="Times New Roman" w:hAnsi="Times New Roman" w:cs="Times New Roman"/>
              </w:rPr>
            </w:pPr>
            <w:r w:rsidRPr="00E15B07">
              <w:rPr>
                <w:rFonts w:ascii="Times New Roman" w:hAnsi="Times New Roman" w:cs="Times New Roman"/>
                <w:b/>
              </w:rPr>
              <w:t>Bank</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 xml:space="preserve">Central </w:t>
            </w:r>
            <w:r w:rsidR="00212530" w:rsidRPr="00E15B07">
              <w:rPr>
                <w:rFonts w:ascii="Times New Roman" w:hAnsi="Times New Roman" w:cs="Times New Roman"/>
              </w:rPr>
              <w:t>Bank</w:t>
            </w:r>
            <w:r w:rsidRPr="00E15B07">
              <w:rPr>
                <w:rFonts w:ascii="Times New Roman" w:hAnsi="Times New Roman" w:cs="Times New Roman"/>
              </w:rPr>
              <w:t xml:space="preserve"> of India</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RFP</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Request for Proposal</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SAN</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Storage Area Network</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SCB</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 xml:space="preserve">Scheduled Commercial </w:t>
            </w:r>
            <w:r w:rsidR="00212530" w:rsidRPr="00E15B07">
              <w:rPr>
                <w:rFonts w:ascii="Times New Roman" w:hAnsi="Times New Roman" w:cs="Times New Roman"/>
              </w:rPr>
              <w:t>Bank</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SI</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System Integrator</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950B31"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950B31" w:rsidRPr="00E15B07" w:rsidRDefault="00950B31">
            <w:pPr>
              <w:pStyle w:val="Standard"/>
              <w:spacing w:line="255" w:lineRule="exact"/>
              <w:ind w:left="120"/>
              <w:jc w:val="both"/>
              <w:rPr>
                <w:rFonts w:ascii="Times New Roman" w:hAnsi="Times New Roman" w:cs="Times New Roman"/>
                <w:b/>
              </w:rPr>
            </w:pPr>
            <w:r w:rsidRPr="00E15B07">
              <w:rPr>
                <w:rFonts w:ascii="Times New Roman" w:hAnsi="Times New Roman" w:cs="Times New Roman"/>
                <w:b/>
              </w:rPr>
              <w:t>SP</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950B31" w:rsidRPr="00E15B07" w:rsidRDefault="00950B31">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950B31" w:rsidRPr="00E15B07" w:rsidRDefault="00950B31">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950B31" w:rsidRPr="00E15B07" w:rsidRDefault="00950B31">
            <w:pPr>
              <w:pStyle w:val="Standard"/>
              <w:spacing w:line="255" w:lineRule="exact"/>
              <w:jc w:val="both"/>
              <w:rPr>
                <w:rFonts w:ascii="Times New Roman" w:hAnsi="Times New Roman" w:cs="Times New Roman"/>
              </w:rPr>
            </w:pPr>
            <w:r w:rsidRPr="00E15B07">
              <w:rPr>
                <w:rFonts w:ascii="Times New Roman" w:hAnsi="Times New Roman" w:cs="Times New Roman"/>
              </w:rPr>
              <w:t xml:space="preserve">Service Provider </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950B31" w:rsidRPr="00E15B07" w:rsidRDefault="00950B31">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SLA</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Service Level Agreement</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9"/>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TB</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Technical Bid</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TCO</w:t>
            </w: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Total Cost of Ownership</w:t>
            </w: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tcBorders>
            <w:shd w:val="clear" w:color="auto" w:fill="FFFFFF"/>
            <w:tcMar>
              <w:top w:w="0" w:type="dxa"/>
              <w:left w:w="0" w:type="dxa"/>
              <w:bottom w:w="0" w:type="dxa"/>
              <w:right w:w="0" w:type="dxa"/>
            </w:tcMar>
            <w:vAlign w:val="bottom"/>
          </w:tcPr>
          <w:p w:rsidR="00441806" w:rsidRPr="00E15B07" w:rsidRDefault="00963EFC">
            <w:pPr>
              <w:pStyle w:val="Standard"/>
              <w:spacing w:line="255" w:lineRule="exact"/>
              <w:ind w:left="120"/>
              <w:jc w:val="both"/>
              <w:rPr>
                <w:rFonts w:ascii="Times New Roman" w:hAnsi="Times New Roman" w:cs="Times New Roman"/>
              </w:rPr>
            </w:pPr>
            <w:r w:rsidRPr="00E15B07">
              <w:rPr>
                <w:rFonts w:ascii="Times New Roman" w:hAnsi="Times New Roman" w:cs="Times New Roman"/>
                <w:b/>
              </w:rPr>
              <w:t>TR</w:t>
            </w:r>
          </w:p>
        </w:tc>
        <w:tc>
          <w:tcPr>
            <w:tcW w:w="38" w:type="dxa"/>
            <w:tcBorders>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shd w:val="clear" w:color="auto" w:fill="FFFFFF"/>
            <w:tcMar>
              <w:top w:w="0" w:type="dxa"/>
              <w:left w:w="0" w:type="dxa"/>
              <w:bottom w:w="0" w:type="dxa"/>
              <w:right w:w="0" w:type="dxa"/>
            </w:tcMar>
            <w:vAlign w:val="bottom"/>
          </w:tcPr>
          <w:p w:rsidR="00441806" w:rsidRPr="00E15B07" w:rsidRDefault="00963EFC">
            <w:pPr>
              <w:pStyle w:val="Standard"/>
              <w:spacing w:line="255" w:lineRule="exact"/>
              <w:jc w:val="both"/>
              <w:rPr>
                <w:rFonts w:ascii="Times New Roman" w:hAnsi="Times New Roman" w:cs="Times New Roman"/>
              </w:rPr>
            </w:pPr>
            <w:r w:rsidRPr="00E15B07">
              <w:rPr>
                <w:rFonts w:ascii="Times New Roman" w:hAnsi="Times New Roman" w:cs="Times New Roman"/>
              </w:rPr>
              <w:t>Technical Requirements</w:t>
            </w:r>
          </w:p>
        </w:tc>
        <w:tc>
          <w:tcPr>
            <w:tcW w:w="1006" w:type="dxa"/>
            <w:tcBorders>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r w:rsidR="00441806" w:rsidRPr="00E15B07">
        <w:trPr>
          <w:trHeight w:val="258"/>
        </w:trPr>
        <w:tc>
          <w:tcPr>
            <w:tcW w:w="2035" w:type="dxa"/>
            <w:gridSpan w:val="3"/>
            <w:tcBorders>
              <w:left w:val="single" w:sz="8" w:space="0" w:color="999999"/>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255" w:lineRule="exact"/>
              <w:ind w:left="120"/>
              <w:jc w:val="both"/>
              <w:rPr>
                <w:rFonts w:ascii="Times New Roman" w:hAnsi="Times New Roman" w:cs="Times New Roman"/>
                <w:b/>
              </w:rPr>
            </w:pPr>
          </w:p>
        </w:tc>
        <w:tc>
          <w:tcPr>
            <w:tcW w:w="38"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200"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c>
          <w:tcPr>
            <w:tcW w:w="6926" w:type="dxa"/>
            <w:tcBorders>
              <w:bottom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255" w:lineRule="exact"/>
              <w:jc w:val="both"/>
              <w:rPr>
                <w:rFonts w:ascii="Times New Roman" w:hAnsi="Times New Roman" w:cs="Times New Roman"/>
              </w:rPr>
            </w:pPr>
          </w:p>
        </w:tc>
        <w:tc>
          <w:tcPr>
            <w:tcW w:w="1006" w:type="dxa"/>
            <w:tcBorders>
              <w:bottom w:val="single" w:sz="8" w:space="0" w:color="999999"/>
              <w:right w:val="single" w:sz="8" w:space="0" w:color="999999"/>
            </w:tcBorders>
            <w:shd w:val="clear" w:color="auto" w:fill="FFFFFF"/>
            <w:tcMar>
              <w:top w:w="0" w:type="dxa"/>
              <w:left w:w="0" w:type="dxa"/>
              <w:bottom w:w="0" w:type="dxa"/>
              <w:right w:w="0" w:type="dxa"/>
            </w:tcMar>
            <w:vAlign w:val="bottom"/>
          </w:tcPr>
          <w:p w:rsidR="00441806" w:rsidRPr="00E15B07" w:rsidRDefault="00441806">
            <w:pPr>
              <w:pStyle w:val="Standard"/>
              <w:spacing w:line="0" w:lineRule="atLeast"/>
              <w:jc w:val="both"/>
              <w:rPr>
                <w:rFonts w:ascii="Times New Roman" w:hAnsi="Times New Roman" w:cs="Times New Roman"/>
              </w:rPr>
            </w:pPr>
          </w:p>
        </w:tc>
      </w:tr>
    </w:tbl>
    <w:p w:rsidR="00441806" w:rsidRPr="00E15B07" w:rsidRDefault="00441806">
      <w:pPr>
        <w:pStyle w:val="Standard"/>
        <w:spacing w:line="278" w:lineRule="auto"/>
        <w:ind w:right="455"/>
        <w:jc w:val="both"/>
        <w:rPr>
          <w:rFonts w:ascii="Times New Roman" w:hAnsi="Times New Roman" w:cs="Times New Roman"/>
          <w:b/>
        </w:rPr>
      </w:pPr>
    </w:p>
    <w:p w:rsidR="00441806" w:rsidRPr="00E15B07" w:rsidRDefault="00441806">
      <w:pPr>
        <w:pStyle w:val="Standard"/>
        <w:spacing w:line="278" w:lineRule="auto"/>
        <w:ind w:right="455"/>
        <w:jc w:val="both"/>
        <w:rPr>
          <w:rFonts w:ascii="Times New Roman" w:hAnsi="Times New Roman" w:cs="Times New Roman"/>
          <w:b/>
        </w:rPr>
        <w:sectPr w:rsidR="00441806" w:rsidRPr="00E15B07" w:rsidSect="00F85822">
          <w:headerReference w:type="default" r:id="rId10"/>
          <w:footerReference w:type="default" r:id="rId11"/>
          <w:pgSz w:w="12240" w:h="15840" w:code="1"/>
          <w:pgMar w:top="181" w:right="998" w:bottom="522" w:left="1520" w:header="227" w:footer="335" w:gutter="0"/>
          <w:cols w:space="720"/>
        </w:sectPr>
      </w:pPr>
    </w:p>
    <w:p w:rsidR="00441806" w:rsidRPr="00E15B07" w:rsidRDefault="00963EFC">
      <w:pPr>
        <w:pStyle w:val="Standard"/>
        <w:jc w:val="center"/>
        <w:rPr>
          <w:rFonts w:ascii="Times New Roman" w:hAnsi="Times New Roman" w:cs="Times New Roman"/>
        </w:rPr>
      </w:pPr>
      <w:r w:rsidRPr="00E15B07">
        <w:rPr>
          <w:rFonts w:ascii="Times New Roman" w:hAnsi="Times New Roman" w:cs="Times New Roman"/>
          <w:sz w:val="40"/>
          <w:u w:val="single"/>
        </w:rPr>
        <w:lastRenderedPageBreak/>
        <w:t>Table of Contents</w:t>
      </w:r>
    </w:p>
    <w:p w:rsidR="00441806" w:rsidRPr="00E15B07" w:rsidRDefault="00441806">
      <w:pPr>
        <w:pStyle w:val="Standard"/>
        <w:rPr>
          <w:rFonts w:ascii="Times New Roman" w:hAnsi="Times New Roman" w:cs="Times New Roman"/>
          <w:bCs/>
          <w:sz w:val="28"/>
          <w:szCs w:val="28"/>
        </w:rPr>
      </w:pPr>
      <w:bookmarkStart w:id="0" w:name="_Toc14092756"/>
    </w:p>
    <w:tbl>
      <w:tblPr>
        <w:tblW w:w="9938" w:type="dxa"/>
        <w:tblInd w:w="-108" w:type="dxa"/>
        <w:tblLayout w:type="fixed"/>
        <w:tblCellMar>
          <w:left w:w="10" w:type="dxa"/>
          <w:right w:w="10" w:type="dxa"/>
        </w:tblCellMar>
        <w:tblLook w:val="04A0" w:firstRow="1" w:lastRow="0" w:firstColumn="1" w:lastColumn="0" w:noHBand="0" w:noVBand="1"/>
      </w:tblPr>
      <w:tblGrid>
        <w:gridCol w:w="849"/>
        <w:gridCol w:w="7571"/>
        <w:gridCol w:w="1518"/>
      </w:tblGrid>
      <w:tr w:rsidR="00441806" w:rsidRPr="00E15B07">
        <w:trPr>
          <w:trHeight w:val="300"/>
        </w:trPr>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rPr>
                <w:rFonts w:ascii="Times New Roman" w:hAnsi="Times New Roman" w:cs="Times New Roman"/>
              </w:rPr>
            </w:pPr>
            <w:proofErr w:type="spellStart"/>
            <w:r w:rsidRPr="00E15B07">
              <w:rPr>
                <w:rFonts w:ascii="Times New Roman" w:hAnsi="Times New Roman" w:cs="Times New Roman"/>
              </w:rPr>
              <w:t>Sr.No</w:t>
            </w:r>
            <w:proofErr w:type="spellEnd"/>
          </w:p>
        </w:tc>
        <w:tc>
          <w:tcPr>
            <w:tcW w:w="75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rPr>
                <w:rFonts w:ascii="Times New Roman" w:hAnsi="Times New Roman" w:cs="Times New Roman"/>
              </w:rPr>
            </w:pPr>
            <w:r w:rsidRPr="00E15B07">
              <w:rPr>
                <w:rFonts w:ascii="Times New Roman" w:hAnsi="Times New Roman" w:cs="Times New Roman"/>
                <w:sz w:val="28"/>
                <w:szCs w:val="28"/>
                <w:lang w:val="en-IN" w:eastAsia="en-IN" w:bidi="ar-SA"/>
              </w:rPr>
              <w:t xml:space="preserve">Particulars </w:t>
            </w:r>
          </w:p>
        </w:tc>
        <w:tc>
          <w:tcPr>
            <w:tcW w:w="15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Page No</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Introduction</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rPr>
              <w:t>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Disclaimer</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Invitation for Tender Offer</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Objective of the Tender Document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Duration of Contract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For Respondent Only</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Structure of the RFP Document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Costs Borne by Respondents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No Legal Relationship</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Recipient Obligation to Inform Itself</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Evaluation of Offers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Acceptance of Terms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Lodgement of RFP Response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RFP Details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Disqualification</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Process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Scope of  Work</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10</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List of Key Professionals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14</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Eligibility Criteria</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14</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 xml:space="preserve">Bid </w:t>
            </w:r>
            <w:r w:rsidR="00A41784" w:rsidRPr="00E15B07">
              <w:rPr>
                <w:rFonts w:ascii="Times New Roman" w:hAnsi="Times New Roman" w:cs="Times New Roman"/>
                <w:sz w:val="28"/>
                <w:szCs w:val="28"/>
                <w:lang w:val="en-IN" w:eastAsia="en-IN" w:bidi="ar-SA"/>
              </w:rPr>
              <w:t>–</w:t>
            </w:r>
            <w:r w:rsidRPr="00E15B07">
              <w:rPr>
                <w:rFonts w:ascii="Times New Roman" w:hAnsi="Times New Roman" w:cs="Times New Roman"/>
                <w:sz w:val="28"/>
                <w:szCs w:val="28"/>
                <w:lang w:val="en-IN" w:eastAsia="en-IN" w:bidi="ar-SA"/>
              </w:rPr>
              <w:t xml:space="preserve"> Evaluation Process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16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Key Guidelines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21</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Submission of Bids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21</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Opening of Bids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E3333F" w:rsidP="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w:t>
            </w:r>
            <w:r w:rsidR="0084387F" w:rsidRPr="00E15B07">
              <w:rPr>
                <w:rFonts w:ascii="Times New Roman" w:hAnsi="Times New Roman" w:cs="Times New Roman"/>
                <w:sz w:val="28"/>
                <w:szCs w:val="28"/>
                <w:lang w:val="en-IN" w:eastAsia="en-IN" w:bidi="ar-SA"/>
              </w:rPr>
              <w:t>2</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Proposal Modification</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22</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Clarification of Bids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22</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Result Notification</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22</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Cost of Responses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No commitment to accept lowest or any bid</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84387F">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Correction of Errors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Bid Validity Period</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Addendum/ Corrigendum</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Pre Bid Meeting</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Procedure for submission of online bid</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24</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Errors and Omissions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Award of Contract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Rejection of Bids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25</w:t>
            </w:r>
          </w:p>
        </w:tc>
      </w:tr>
      <w:tr w:rsidR="00441806" w:rsidRPr="00E15B07" w:rsidTr="002B0251">
        <w:trPr>
          <w:trHeight w:val="300"/>
        </w:trPr>
        <w:tc>
          <w:tcPr>
            <w:tcW w:w="849"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lastRenderedPageBreak/>
              <w:t>37</w:t>
            </w:r>
          </w:p>
        </w:tc>
        <w:tc>
          <w:tcPr>
            <w:tcW w:w="7571"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Signing of Contract</w:t>
            </w:r>
          </w:p>
        </w:tc>
        <w:tc>
          <w:tcPr>
            <w:tcW w:w="1518"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25</w:t>
            </w:r>
          </w:p>
        </w:tc>
      </w:tr>
      <w:tr w:rsidR="00441806" w:rsidRPr="00E15B07" w:rsidTr="002B0251">
        <w:trPr>
          <w:trHeight w:val="300"/>
        </w:trPr>
        <w:tc>
          <w:tcPr>
            <w:tcW w:w="84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38</w:t>
            </w:r>
          </w:p>
        </w:tc>
        <w:tc>
          <w:tcPr>
            <w:tcW w:w="7571"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Legal Compliance</w:t>
            </w:r>
          </w:p>
        </w:tc>
        <w:tc>
          <w:tcPr>
            <w:tcW w:w="1518"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Governing Law and resolution of dispute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Amendment to Contract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Correspondence and Notices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Terms and Conditions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Execution of SLA/NDA</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Governing Language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Applicable Law</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Authorized Signatory</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Applicable Law and Jurisdiction of court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Cancellation of Contract and Compensation</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49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Non-payment of professional Fees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Subcontracting</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Liquidated Damages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Delays in Bidder’s Performance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rsidP="00093B00">
            <w:pPr>
              <w:pStyle w:val="Standard"/>
              <w:rPr>
                <w:rFonts w:ascii="Times New Roman" w:hAnsi="Times New Roman" w:cs="Times New Roman"/>
              </w:rPr>
            </w:pPr>
            <w:r w:rsidRPr="00E15B07">
              <w:rPr>
                <w:rFonts w:ascii="Times New Roman" w:hAnsi="Times New Roman" w:cs="Times New Roman"/>
                <w:sz w:val="28"/>
                <w:szCs w:val="28"/>
                <w:lang w:val="en-IN" w:eastAsia="en-IN" w:bidi="ar-SA"/>
              </w:rPr>
              <w:t>F</w:t>
            </w:r>
            <w:r w:rsidR="00093B00" w:rsidRPr="00E15B07">
              <w:rPr>
                <w:rFonts w:ascii="Times New Roman" w:hAnsi="Times New Roman" w:cs="Times New Roman"/>
                <w:sz w:val="28"/>
                <w:szCs w:val="28"/>
                <w:lang w:val="en-IN" w:eastAsia="en-IN" w:bidi="ar-SA"/>
              </w:rPr>
              <w:t xml:space="preserve">orce </w:t>
            </w:r>
            <w:r w:rsidRPr="00E15B07">
              <w:rPr>
                <w:rFonts w:ascii="Times New Roman" w:hAnsi="Times New Roman" w:cs="Times New Roman"/>
                <w:sz w:val="28"/>
                <w:szCs w:val="28"/>
                <w:lang w:val="en-IN" w:eastAsia="en-IN" w:bidi="ar-SA"/>
              </w:rPr>
              <w:t xml:space="preserve"> M</w:t>
            </w:r>
            <w:r w:rsidR="00093B00" w:rsidRPr="00E15B07">
              <w:rPr>
                <w:rFonts w:ascii="Times New Roman" w:hAnsi="Times New Roman" w:cs="Times New Roman"/>
                <w:sz w:val="28"/>
                <w:szCs w:val="28"/>
                <w:lang w:val="en-IN" w:eastAsia="en-IN" w:bidi="ar-SA"/>
              </w:rPr>
              <w:t>ajeure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28</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Survival of Clauses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Audits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Professional Fees/ Charges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Expenses and Taxes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Non-negotiability on RFP</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29</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59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Assignment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30</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Limitation of Liability</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30</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Indemnity</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30</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Penalty</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30</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Confidentiality of Bid documents and Confidentiality of Project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31</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Successful Bidder’s Personnel</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32</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Other Terms and Conditions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33</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66</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Substitute of Project Team Members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34</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67</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Integrity Pact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34</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Adherence to Laws and Standards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69</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Conflict of Interest</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70</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 xml:space="preserve">Performance </w:t>
            </w:r>
            <w:r w:rsidR="00212530" w:rsidRPr="00E15B07">
              <w:rPr>
                <w:rFonts w:ascii="Times New Roman" w:hAnsi="Times New Roman" w:cs="Times New Roman"/>
                <w:sz w:val="28"/>
                <w:szCs w:val="28"/>
                <w:lang w:val="en-IN" w:eastAsia="en-IN" w:bidi="ar-SA"/>
              </w:rPr>
              <w:t>Bank</w:t>
            </w:r>
            <w:r w:rsidRPr="00E15B07">
              <w:rPr>
                <w:rFonts w:ascii="Times New Roman" w:hAnsi="Times New Roman" w:cs="Times New Roman"/>
                <w:sz w:val="28"/>
                <w:szCs w:val="28"/>
                <w:lang w:val="en-IN" w:eastAsia="en-IN" w:bidi="ar-SA"/>
              </w:rPr>
              <w:t xml:space="preserve"> Guarantee</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71</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Transfer of Agreements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72</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Corrupt and fraudulent practices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35</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73</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Information Ownership</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74</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Violation of terms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36</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75</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Privacy and Security Safeguards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36</w:t>
            </w:r>
          </w:p>
        </w:tc>
      </w:tr>
      <w:tr w:rsidR="00441806" w:rsidRPr="00E15B07" w:rsidTr="007C5FCE">
        <w:trPr>
          <w:trHeight w:val="300"/>
        </w:trPr>
        <w:tc>
          <w:tcPr>
            <w:tcW w:w="849"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76</w:t>
            </w:r>
          </w:p>
        </w:tc>
        <w:tc>
          <w:tcPr>
            <w:tcW w:w="7571"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Publicity</w:t>
            </w:r>
          </w:p>
        </w:tc>
        <w:tc>
          <w:tcPr>
            <w:tcW w:w="1518"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37</w:t>
            </w:r>
          </w:p>
        </w:tc>
      </w:tr>
      <w:tr w:rsidR="00441806" w:rsidRPr="00E15B07" w:rsidTr="007C5FCE">
        <w:trPr>
          <w:trHeight w:val="300"/>
        </w:trPr>
        <w:tc>
          <w:tcPr>
            <w:tcW w:w="84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F85822">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lastRenderedPageBreak/>
              <w:t>77</w:t>
            </w:r>
          </w:p>
        </w:tc>
        <w:tc>
          <w:tcPr>
            <w:tcW w:w="7571"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Payment Terms</w:t>
            </w:r>
          </w:p>
        </w:tc>
        <w:tc>
          <w:tcPr>
            <w:tcW w:w="1518"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B6280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37</w:t>
            </w:r>
          </w:p>
        </w:tc>
      </w:tr>
      <w:tr w:rsidR="00441806" w:rsidRPr="00E15B07">
        <w:trPr>
          <w:trHeight w:val="300"/>
        </w:trPr>
        <w:tc>
          <w:tcPr>
            <w:tcW w:w="84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093B00">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78</w:t>
            </w:r>
          </w:p>
        </w:tc>
        <w:tc>
          <w:tcPr>
            <w:tcW w:w="75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Other Payment Terms</w:t>
            </w:r>
          </w:p>
        </w:tc>
        <w:tc>
          <w:tcPr>
            <w:tcW w:w="15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441806" w:rsidRPr="00E15B07" w:rsidRDefault="00963EFC">
            <w:pPr>
              <w:pStyle w:val="Standard"/>
              <w:jc w:val="right"/>
              <w:rPr>
                <w:rFonts w:ascii="Times New Roman" w:hAnsi="Times New Roman" w:cs="Times New Roman"/>
              </w:rPr>
            </w:pPr>
            <w:r w:rsidRPr="00E15B07">
              <w:rPr>
                <w:rFonts w:ascii="Times New Roman" w:hAnsi="Times New Roman" w:cs="Times New Roman"/>
                <w:sz w:val="28"/>
                <w:szCs w:val="28"/>
                <w:lang w:val="en-IN" w:eastAsia="en-IN" w:bidi="ar-SA"/>
              </w:rPr>
              <w:t>3</w:t>
            </w:r>
            <w:r w:rsidR="00B6280C" w:rsidRPr="00E15B07">
              <w:rPr>
                <w:rFonts w:ascii="Times New Roman" w:hAnsi="Times New Roman" w:cs="Times New Roman"/>
                <w:sz w:val="28"/>
                <w:szCs w:val="28"/>
                <w:lang w:val="en-IN" w:eastAsia="en-IN" w:bidi="ar-SA"/>
              </w:rPr>
              <w:t>8</w:t>
            </w:r>
          </w:p>
        </w:tc>
      </w:tr>
    </w:tbl>
    <w:p w:rsidR="00441806" w:rsidRPr="00E15B07" w:rsidRDefault="00441806">
      <w:pPr>
        <w:pStyle w:val="Standard"/>
        <w:rPr>
          <w:rFonts w:ascii="Times New Roman" w:hAnsi="Times New Roman" w:cs="Times New Roman"/>
          <w:bCs/>
          <w:sz w:val="28"/>
          <w:szCs w:val="28"/>
        </w:rPr>
      </w:pPr>
    </w:p>
    <w:p w:rsidR="006A1B40" w:rsidRPr="00E15B07" w:rsidRDefault="006A1B40">
      <w:pPr>
        <w:pStyle w:val="Standard"/>
        <w:rPr>
          <w:rFonts w:ascii="Times New Roman" w:hAnsi="Times New Roman" w:cs="Times New Roman"/>
          <w:bCs/>
          <w:sz w:val="28"/>
          <w:szCs w:val="28"/>
        </w:rPr>
      </w:pPr>
    </w:p>
    <w:p w:rsidR="00093B00" w:rsidRPr="00E15B07" w:rsidRDefault="00093B00">
      <w:pPr>
        <w:pStyle w:val="Standard"/>
        <w:rPr>
          <w:rFonts w:ascii="Times New Roman" w:hAnsi="Times New Roman" w:cs="Times New Roman"/>
          <w:bCs/>
          <w:sz w:val="28"/>
          <w:szCs w:val="28"/>
        </w:rPr>
      </w:pPr>
    </w:p>
    <w:p w:rsidR="006A1B40" w:rsidRPr="00E15B07" w:rsidRDefault="006A1B40">
      <w:pPr>
        <w:pStyle w:val="Standard"/>
        <w:rPr>
          <w:rFonts w:ascii="Times New Roman" w:hAnsi="Times New Roman" w:cs="Times New Roman"/>
          <w:bCs/>
          <w:sz w:val="28"/>
          <w:szCs w:val="28"/>
        </w:rPr>
      </w:pPr>
    </w:p>
    <w:p w:rsidR="00441806" w:rsidRPr="00E15B07" w:rsidRDefault="00963EFC">
      <w:pPr>
        <w:pStyle w:val="Standard"/>
        <w:rPr>
          <w:rFonts w:ascii="Times New Roman" w:hAnsi="Times New Roman" w:cs="Times New Roman"/>
        </w:rPr>
      </w:pPr>
      <w:r w:rsidRPr="00E15B07">
        <w:rPr>
          <w:rFonts w:ascii="Times New Roman" w:hAnsi="Times New Roman" w:cs="Times New Roman"/>
          <w:b/>
          <w:bCs/>
          <w:sz w:val="28"/>
          <w:szCs w:val="28"/>
          <w:u w:val="single"/>
        </w:rPr>
        <w:t>Annexures</w:t>
      </w:r>
    </w:p>
    <w:p w:rsidR="00441806" w:rsidRPr="00E15B07" w:rsidRDefault="00441806">
      <w:pPr>
        <w:pStyle w:val="Standard"/>
        <w:rPr>
          <w:rFonts w:ascii="Times New Roman" w:hAnsi="Times New Roman" w:cs="Times New Roman"/>
          <w:bCs/>
          <w:sz w:val="28"/>
          <w:szCs w:val="28"/>
        </w:rPr>
      </w:pPr>
    </w:p>
    <w:tbl>
      <w:tblPr>
        <w:tblW w:w="10060" w:type="dxa"/>
        <w:tblInd w:w="-108" w:type="dxa"/>
        <w:tblLayout w:type="fixed"/>
        <w:tblCellMar>
          <w:left w:w="10" w:type="dxa"/>
          <w:right w:w="10" w:type="dxa"/>
        </w:tblCellMar>
        <w:tblLook w:val="04A0" w:firstRow="1" w:lastRow="0" w:firstColumn="1" w:lastColumn="0" w:noHBand="0" w:noVBand="1"/>
      </w:tblPr>
      <w:tblGrid>
        <w:gridCol w:w="723"/>
        <w:gridCol w:w="2313"/>
        <w:gridCol w:w="5093"/>
        <w:gridCol w:w="1931"/>
      </w:tblGrid>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S/N</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Annexure No</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Annexure Name</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Page No</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Annexure – 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Submission Checklist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39</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2</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Compliance Certificate</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40</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3</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III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Compliance Statement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41</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IV</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Technical Proposal Format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42</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V</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Tender Offer Cover Letter</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44</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6</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VI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 xml:space="preserve">Performance </w:t>
            </w:r>
            <w:r w:rsidR="00212530" w:rsidRPr="00E15B07">
              <w:rPr>
                <w:rFonts w:ascii="Times New Roman" w:hAnsi="Times New Roman" w:cs="Times New Roman"/>
                <w:sz w:val="28"/>
                <w:szCs w:val="28"/>
                <w:lang w:val="en-IN" w:eastAsia="en-IN" w:bidi="ar-SA"/>
              </w:rPr>
              <w:t>Bank</w:t>
            </w:r>
            <w:r w:rsidRPr="00E15B07">
              <w:rPr>
                <w:rFonts w:ascii="Times New Roman" w:hAnsi="Times New Roman" w:cs="Times New Roman"/>
                <w:sz w:val="28"/>
                <w:szCs w:val="28"/>
                <w:lang w:val="en-IN" w:eastAsia="en-IN" w:bidi="ar-SA"/>
              </w:rPr>
              <w:t xml:space="preserve"> Guarantee Format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45</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7</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VII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Non-Disclosure Agreement Format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48</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8</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VIII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Pre Bid Query Format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51</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9</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IX</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Bid Undertaking Letter</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52</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10</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X</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Bill of Material (Total cost of Ownership – TCO)</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53</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11</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Annexure-XI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Bid Security Declaration</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58</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CE2E7D">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12</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XII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093B00" w:rsidP="00093B00">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Integrity</w:t>
            </w:r>
            <w:r w:rsidR="00963EFC" w:rsidRPr="00E15B07">
              <w:rPr>
                <w:rFonts w:ascii="Times New Roman" w:hAnsi="Times New Roman" w:cs="Times New Roman"/>
                <w:sz w:val="28"/>
                <w:szCs w:val="28"/>
                <w:lang w:val="en-IN" w:eastAsia="en-IN" w:bidi="ar-SA"/>
              </w:rPr>
              <w:t xml:space="preserve"> P</w:t>
            </w:r>
            <w:r w:rsidRPr="00E15B07">
              <w:rPr>
                <w:rFonts w:ascii="Times New Roman" w:hAnsi="Times New Roman" w:cs="Times New Roman"/>
                <w:sz w:val="28"/>
                <w:szCs w:val="28"/>
                <w:lang w:val="en-IN" w:eastAsia="en-IN" w:bidi="ar-SA"/>
              </w:rPr>
              <w:t>act</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59</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CE2E7D">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13</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XIII</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B451C0">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Guidelines, Terms and Condition and process flow for E-procurement Auction.</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64</w:t>
            </w:r>
          </w:p>
        </w:tc>
      </w:tr>
      <w:tr w:rsidR="00441806" w:rsidRPr="00E15B07">
        <w:tc>
          <w:tcPr>
            <w:tcW w:w="7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CE2E7D">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14</w:t>
            </w:r>
          </w:p>
        </w:tc>
        <w:tc>
          <w:tcPr>
            <w:tcW w:w="2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sz w:val="28"/>
                <w:szCs w:val="28"/>
                <w:lang w:val="en-IN" w:eastAsia="en-IN" w:bidi="ar-SA"/>
              </w:rPr>
              <w:t>Annexure – XIV</w:t>
            </w:r>
          </w:p>
        </w:tc>
        <w:tc>
          <w:tcPr>
            <w:tcW w:w="50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Proposed Team Profile</w:t>
            </w:r>
          </w:p>
        </w:tc>
        <w:tc>
          <w:tcPr>
            <w:tcW w:w="1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B6280C">
            <w:pPr>
              <w:pStyle w:val="Standard"/>
              <w:spacing w:before="39" w:line="271" w:lineRule="auto"/>
              <w:jc w:val="both"/>
              <w:rPr>
                <w:rFonts w:ascii="Times New Roman" w:hAnsi="Times New Roman" w:cs="Times New Roman"/>
              </w:rPr>
            </w:pPr>
            <w:r w:rsidRPr="00E15B07">
              <w:rPr>
                <w:rFonts w:ascii="Times New Roman" w:hAnsi="Times New Roman" w:cs="Times New Roman"/>
                <w:sz w:val="28"/>
                <w:szCs w:val="28"/>
                <w:lang w:val="en-IN" w:eastAsia="en-IN" w:bidi="ar-SA"/>
              </w:rPr>
              <w:t>67</w:t>
            </w:r>
          </w:p>
        </w:tc>
      </w:tr>
    </w:tbl>
    <w:p w:rsidR="00441806" w:rsidRPr="00E15B07" w:rsidRDefault="00441806">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pPr>
        <w:pStyle w:val="Standard"/>
        <w:spacing w:before="39" w:line="271" w:lineRule="auto"/>
        <w:jc w:val="both"/>
        <w:rPr>
          <w:rFonts w:ascii="Times New Roman" w:hAnsi="Times New Roman" w:cs="Times New Roman"/>
          <w:b/>
          <w:w w:val="120"/>
        </w:rPr>
      </w:pPr>
    </w:p>
    <w:p w:rsidR="00DF5A98" w:rsidRPr="00E15B07" w:rsidRDefault="00DF5A98" w:rsidP="00DF5A98">
      <w:pPr>
        <w:pStyle w:val="Standard"/>
        <w:spacing w:before="39" w:line="271" w:lineRule="auto"/>
        <w:jc w:val="both"/>
        <w:rPr>
          <w:rFonts w:ascii="Times New Roman" w:hAnsi="Times New Roman" w:cs="Times New Roman"/>
          <w:w w:val="115"/>
        </w:rPr>
      </w:pPr>
    </w:p>
    <w:p w:rsidR="0010767A" w:rsidRDefault="0010767A" w:rsidP="00DF5A98">
      <w:pPr>
        <w:pStyle w:val="Standard"/>
        <w:spacing w:before="39" w:line="271" w:lineRule="auto"/>
        <w:jc w:val="both"/>
        <w:rPr>
          <w:rFonts w:ascii="Times New Roman" w:hAnsi="Times New Roman" w:cs="Times New Roman"/>
          <w:w w:val="115"/>
        </w:rPr>
      </w:pPr>
    </w:p>
    <w:p w:rsidR="0010767A" w:rsidRDefault="0010767A" w:rsidP="00DF5A98">
      <w:pPr>
        <w:pStyle w:val="Standard"/>
        <w:spacing w:before="39" w:line="271" w:lineRule="auto"/>
        <w:jc w:val="both"/>
        <w:rPr>
          <w:rFonts w:ascii="Times New Roman" w:hAnsi="Times New Roman" w:cs="Times New Roman"/>
          <w:w w:val="115"/>
        </w:rPr>
      </w:pPr>
    </w:p>
    <w:p w:rsidR="00441806" w:rsidRPr="00E15B07" w:rsidRDefault="00963EFC" w:rsidP="00DF5A98">
      <w:pPr>
        <w:pStyle w:val="Standard"/>
        <w:spacing w:before="39" w:line="271" w:lineRule="auto"/>
        <w:jc w:val="both"/>
        <w:rPr>
          <w:rFonts w:ascii="Times New Roman" w:hAnsi="Times New Roman" w:cs="Times New Roman"/>
        </w:rPr>
      </w:pPr>
      <w:r w:rsidRPr="00E15B07">
        <w:rPr>
          <w:rFonts w:ascii="Times New Roman" w:hAnsi="Times New Roman" w:cs="Times New Roman"/>
          <w:w w:val="115"/>
        </w:rPr>
        <w:lastRenderedPageBreak/>
        <w:t>Introduction:</w:t>
      </w:r>
      <w:bookmarkEnd w:id="0"/>
    </w:p>
    <w:p w:rsidR="00441806" w:rsidRPr="00E15B07" w:rsidRDefault="00963EFC">
      <w:pPr>
        <w:pStyle w:val="Standard"/>
        <w:spacing w:line="251" w:lineRule="auto"/>
        <w:ind w:right="40"/>
        <w:jc w:val="both"/>
        <w:rPr>
          <w:rFonts w:ascii="Times New Roman" w:hAnsi="Times New Roman" w:cs="Times New Roman"/>
        </w:rPr>
      </w:pPr>
      <w:r w:rsidRPr="00E15B07">
        <w:rPr>
          <w:rFonts w:ascii="Times New Roman" w:hAnsi="Times New Roman" w:cs="Times New Roman"/>
        </w:rPr>
        <w:t xml:space="preserve">Central </w:t>
      </w:r>
      <w:r w:rsidR="00212530" w:rsidRPr="00E15B07">
        <w:rPr>
          <w:rFonts w:ascii="Times New Roman" w:hAnsi="Times New Roman" w:cs="Times New Roman"/>
        </w:rPr>
        <w:t>Bank</w:t>
      </w:r>
      <w:r w:rsidRPr="00E15B07">
        <w:rPr>
          <w:rFonts w:ascii="Times New Roman" w:hAnsi="Times New Roman" w:cs="Times New Roman"/>
        </w:rPr>
        <w:t xml:space="preserve"> of India, established in 1911, was nationalized in the year 1969 and today is a leading public sector undertaking, listed in BSE/NSE.</w:t>
      </w:r>
    </w:p>
    <w:p w:rsidR="00441806" w:rsidRPr="00E15B07" w:rsidRDefault="00963EFC">
      <w:pPr>
        <w:pStyle w:val="Standard"/>
        <w:spacing w:line="251" w:lineRule="auto"/>
        <w:ind w:right="40"/>
        <w:jc w:val="both"/>
        <w:rPr>
          <w:rFonts w:ascii="Times New Roman" w:hAnsi="Times New Roman" w:cs="Times New Roman"/>
        </w:rPr>
      </w:pPr>
      <w:r w:rsidRPr="00E15B07">
        <w:rPr>
          <w:rFonts w:ascii="Times New Roman" w:hAnsi="Times New Roman" w:cs="Times New Roman"/>
        </w:rPr>
        <w:tab/>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organizational structure of the </w:t>
      </w:r>
      <w:r w:rsidR="00212530" w:rsidRPr="00E15B07">
        <w:rPr>
          <w:rFonts w:ascii="Times New Roman" w:hAnsi="Times New Roman" w:cs="Times New Roman"/>
        </w:rPr>
        <w:t>Bank</w:t>
      </w:r>
      <w:r w:rsidRPr="00E15B07">
        <w:rPr>
          <w:rFonts w:ascii="Times New Roman" w:hAnsi="Times New Roman" w:cs="Times New Roman"/>
        </w:rPr>
        <w:t xml:space="preserve"> consists of four tiers viz., Central Office (CO), Zonal Offices (ZO), Regional Offices (RO) and Branches. CO consisting of various functional departments deals with mainly policy formulation, setting of targets and monitoring of performance.  The </w:t>
      </w:r>
      <w:r w:rsidR="00212530" w:rsidRPr="00E15B07">
        <w:rPr>
          <w:rFonts w:ascii="Times New Roman" w:hAnsi="Times New Roman" w:cs="Times New Roman"/>
        </w:rPr>
        <w:t>Bank</w:t>
      </w:r>
      <w:r w:rsidRPr="00E15B07">
        <w:rPr>
          <w:rFonts w:ascii="Times New Roman" w:hAnsi="Times New Roman" w:cs="Times New Roman"/>
        </w:rPr>
        <w:t xml:space="preserve"> has set up 10 Zonal Offices to exercise immediate supervision and control over the 90 Regional Offices, which in turn supervise the branches under their jurisdiction. The </w:t>
      </w:r>
      <w:r w:rsidR="00212530" w:rsidRPr="00E15B07">
        <w:rPr>
          <w:rFonts w:ascii="Times New Roman" w:hAnsi="Times New Roman" w:cs="Times New Roman"/>
        </w:rPr>
        <w:t>Bank</w:t>
      </w:r>
      <w:r w:rsidRPr="00E15B07">
        <w:rPr>
          <w:rFonts w:ascii="Times New Roman" w:hAnsi="Times New Roman" w:cs="Times New Roman"/>
        </w:rPr>
        <w:t xml:space="preserve"> has a network of 4600 plus branches spread across the length and breadth of the country with presence in all the States and Union Territories.</w:t>
      </w:r>
    </w:p>
    <w:p w:rsidR="00441806" w:rsidRPr="00E15B07" w:rsidRDefault="00441806">
      <w:pPr>
        <w:pStyle w:val="Standard"/>
        <w:spacing w:line="251" w:lineRule="auto"/>
        <w:ind w:right="40"/>
        <w:jc w:val="both"/>
        <w:rPr>
          <w:rFonts w:ascii="Times New Roman" w:hAnsi="Times New Roman" w:cs="Times New Roman"/>
          <w:u w:val="single"/>
          <w:shd w:val="clear" w:color="auto" w:fill="FFFF00"/>
        </w:rPr>
      </w:pPr>
    </w:p>
    <w:p w:rsidR="00AD7433" w:rsidRPr="00E15B07" w:rsidRDefault="00963EFC" w:rsidP="0010767A">
      <w:pPr>
        <w:pStyle w:val="Standard"/>
        <w:spacing w:line="251" w:lineRule="auto"/>
        <w:ind w:right="43"/>
        <w:jc w:val="both"/>
        <w:rPr>
          <w:rFonts w:ascii="Times New Roman" w:hAnsi="Times New Roman" w:cs="Times New Roman"/>
          <w:b/>
          <w:w w:val="105"/>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also has specialized branches catering to the specific needs of Retail customers, Industrial units, corporate clients, </w:t>
      </w:r>
      <w:proofErr w:type="spellStart"/>
      <w:r w:rsidRPr="00E15B07">
        <w:rPr>
          <w:rFonts w:ascii="Times New Roman" w:hAnsi="Times New Roman" w:cs="Times New Roman"/>
        </w:rPr>
        <w:t>Forex</w:t>
      </w:r>
      <w:proofErr w:type="spellEnd"/>
      <w:r w:rsidRPr="00E15B07">
        <w:rPr>
          <w:rFonts w:ascii="Times New Roman" w:hAnsi="Times New Roman" w:cs="Times New Roman"/>
        </w:rPr>
        <w:t xml:space="preserve"> dealers, Exporters and Importers, Small Scale Industries and Agricultural sector. </w:t>
      </w:r>
      <w:r w:rsidR="00212530" w:rsidRPr="00E15B07">
        <w:rPr>
          <w:rFonts w:ascii="Times New Roman" w:hAnsi="Times New Roman" w:cs="Times New Roman"/>
        </w:rPr>
        <w:t>Bank</w:t>
      </w:r>
      <w:r w:rsidRPr="00E15B07">
        <w:rPr>
          <w:rFonts w:ascii="Times New Roman" w:hAnsi="Times New Roman" w:cs="Times New Roman"/>
        </w:rPr>
        <w:t xml:space="preserve"> has implemented Core </w:t>
      </w:r>
      <w:r w:rsidR="00212530" w:rsidRPr="00E15B07">
        <w:rPr>
          <w:rFonts w:ascii="Times New Roman" w:hAnsi="Times New Roman" w:cs="Times New Roman"/>
        </w:rPr>
        <w:t>Bank</w:t>
      </w:r>
      <w:r w:rsidRPr="00E15B07">
        <w:rPr>
          <w:rFonts w:ascii="Times New Roman" w:hAnsi="Times New Roman" w:cs="Times New Roman"/>
        </w:rPr>
        <w:t>ing Solution B@ncs-24, from Tata Consultancy Services Limited, in all branches.</w:t>
      </w:r>
    </w:p>
    <w:p w:rsidR="00441806" w:rsidRPr="00E15B07" w:rsidRDefault="00D90E7B">
      <w:pPr>
        <w:pStyle w:val="Standard"/>
        <w:spacing w:before="81"/>
        <w:jc w:val="both"/>
        <w:rPr>
          <w:rFonts w:ascii="Times New Roman" w:hAnsi="Times New Roman" w:cs="Times New Roman"/>
        </w:rPr>
      </w:pPr>
      <w:r w:rsidRPr="00E15B07">
        <w:rPr>
          <w:rFonts w:ascii="Times New Roman" w:hAnsi="Times New Roman" w:cs="Times New Roman"/>
          <w:b/>
          <w:w w:val="105"/>
        </w:rPr>
        <w:t xml:space="preserve">2. </w:t>
      </w:r>
      <w:r w:rsidRPr="00E15B07">
        <w:rPr>
          <w:rFonts w:ascii="Times New Roman" w:hAnsi="Times New Roman" w:cs="Times New Roman"/>
          <w:b/>
          <w:w w:val="105"/>
          <w:sz w:val="26"/>
          <w:szCs w:val="26"/>
        </w:rPr>
        <w:t>Disclaimer</w:t>
      </w:r>
    </w:p>
    <w:p w:rsidR="00441806" w:rsidRPr="00E15B07" w:rsidRDefault="00963EFC">
      <w:pPr>
        <w:pStyle w:val="Standard"/>
        <w:tabs>
          <w:tab w:val="left" w:pos="941"/>
        </w:tabs>
        <w:spacing w:before="120" w:line="235" w:lineRule="auto"/>
        <w:ind w:right="457"/>
        <w:jc w:val="both"/>
        <w:rPr>
          <w:rFonts w:ascii="Times New Roman" w:hAnsi="Times New Roman" w:cs="Times New Roman"/>
        </w:rPr>
      </w:pPr>
      <w:r w:rsidRPr="00E15B07">
        <w:rPr>
          <w:rFonts w:ascii="Times New Roman" w:hAnsi="Times New Roman" w:cs="Times New Roman"/>
          <w:lang w:bidi="ar-SA"/>
        </w:rPr>
        <w:t xml:space="preserve">The information contained in this Request for Proposal Document (RFP Document /Bid Document) or information provided subsequently to bidder(s) or applicants whether verbally or in documentary form by or on behalf of Central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of India, is provided to the bidder(s) on the terms and conditions set out in this RFP Document and all other terms and conditions subject to which information is provided.</w:t>
      </w:r>
    </w:p>
    <w:p w:rsidR="00441806" w:rsidRPr="00E15B07" w:rsidRDefault="00963EFC">
      <w:pPr>
        <w:pStyle w:val="Standard"/>
        <w:tabs>
          <w:tab w:val="left" w:pos="941"/>
        </w:tabs>
        <w:spacing w:before="120" w:line="235" w:lineRule="auto"/>
        <w:ind w:right="457"/>
        <w:jc w:val="both"/>
        <w:rPr>
          <w:rFonts w:ascii="Times New Roman" w:hAnsi="Times New Roman" w:cs="Times New Roman"/>
        </w:rPr>
      </w:pPr>
      <w:r w:rsidRPr="00E15B07">
        <w:rPr>
          <w:rFonts w:ascii="Times New Roman" w:hAnsi="Times New Roman" w:cs="Times New Roman"/>
          <w:lang w:bidi="ar-SA"/>
        </w:rPr>
        <w:t xml:space="preserve">This RFP Document is not an agreement and is not an  offer  or  invitation  by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to  any  parties  other  than   the   applicants   who are qualified to submit the  bids  (</w:t>
      </w:r>
      <w:r w:rsidR="00A41784" w:rsidRPr="00E15B07">
        <w:rPr>
          <w:rFonts w:ascii="Times New Roman" w:hAnsi="Times New Roman" w:cs="Times New Roman"/>
          <w:lang w:bidi="ar-SA"/>
        </w:rPr>
        <w:t>“</w:t>
      </w:r>
      <w:r w:rsidRPr="00E15B07">
        <w:rPr>
          <w:rFonts w:ascii="Times New Roman" w:hAnsi="Times New Roman" w:cs="Times New Roman"/>
          <w:lang w:bidi="ar-SA"/>
        </w:rPr>
        <w:t>Bidders</w:t>
      </w:r>
      <w:r w:rsidR="00A41784" w:rsidRPr="00E15B07">
        <w:rPr>
          <w:rFonts w:ascii="Times New Roman" w:hAnsi="Times New Roman" w:cs="Times New Roman"/>
          <w:lang w:bidi="ar-SA"/>
        </w:rPr>
        <w:t>”</w:t>
      </w:r>
      <w:r w:rsidRPr="00E15B07">
        <w:rPr>
          <w:rFonts w:ascii="Times New Roman" w:hAnsi="Times New Roman" w:cs="Times New Roman"/>
          <w:lang w:bidi="ar-SA"/>
        </w:rPr>
        <w:t>).  The  purpose  of  this  RFP document  is  to  provide  the  Bidders(s)  with  information  to assist  the  formulation  of their proposals.   This RFP document does   not claim to contain all the information each bidder may require. Each bidder should conduct its own independent investigation and analysis and is free to check the accuracy, reliability and completeness of the information in this RFP document and where necessary obtain independent information.</w:t>
      </w:r>
    </w:p>
    <w:p w:rsidR="00441806" w:rsidRPr="00E15B07" w:rsidRDefault="00212530">
      <w:pPr>
        <w:pStyle w:val="Standard"/>
        <w:tabs>
          <w:tab w:val="left" w:pos="941"/>
        </w:tabs>
        <w:spacing w:before="120" w:line="235" w:lineRule="auto"/>
        <w:ind w:right="457"/>
        <w:jc w:val="both"/>
        <w:rPr>
          <w:rFonts w:ascii="Times New Roman" w:hAnsi="Times New Roman" w:cs="Times New Roman"/>
        </w:rPr>
      </w:pPr>
      <w:r w:rsidRPr="00E15B07">
        <w:rPr>
          <w:rFonts w:ascii="Times New Roman" w:hAnsi="Times New Roman" w:cs="Times New Roman"/>
          <w:lang w:bidi="ar-SA"/>
        </w:rPr>
        <w:t>Bank</w:t>
      </w:r>
      <w:r w:rsidR="00963EFC" w:rsidRPr="00E15B07">
        <w:rPr>
          <w:rFonts w:ascii="Times New Roman" w:hAnsi="Times New Roman" w:cs="Times New Roman"/>
          <w:lang w:bidi="ar-SA"/>
        </w:rPr>
        <w:t xml:space="preserve"> makes no representations or warranty and shall incur no liability under any law, statute, rules or regulations as to the accuracy, reliability or completeness of this RFP Document. </w:t>
      </w:r>
      <w:r w:rsidRPr="00E15B07">
        <w:rPr>
          <w:rFonts w:ascii="Times New Roman" w:hAnsi="Times New Roman" w:cs="Times New Roman"/>
          <w:lang w:bidi="ar-SA"/>
        </w:rPr>
        <w:t>Bank</w:t>
      </w:r>
      <w:r w:rsidR="00963EFC" w:rsidRPr="00E15B07">
        <w:rPr>
          <w:rFonts w:ascii="Times New Roman" w:hAnsi="Times New Roman" w:cs="Times New Roman"/>
          <w:lang w:bidi="ar-SA"/>
        </w:rPr>
        <w:t xml:space="preserve"> may in its absolute discretion, but without being under any obligation to do so, update, amend or supplement the information in this RFP Document. All such modifications, updates and amendments will be part of the RFP</w:t>
      </w:r>
    </w:p>
    <w:p w:rsidR="00441806" w:rsidRPr="00E15B07" w:rsidRDefault="00212530">
      <w:pPr>
        <w:pStyle w:val="Standard"/>
        <w:tabs>
          <w:tab w:val="left" w:pos="941"/>
        </w:tabs>
        <w:spacing w:before="120" w:line="235" w:lineRule="auto"/>
        <w:ind w:right="457"/>
        <w:jc w:val="both"/>
        <w:rPr>
          <w:rFonts w:ascii="Times New Roman" w:hAnsi="Times New Roman" w:cs="Times New Roman"/>
        </w:rPr>
      </w:pPr>
      <w:r w:rsidRPr="00E15B07">
        <w:rPr>
          <w:rFonts w:ascii="Times New Roman" w:hAnsi="Times New Roman" w:cs="Times New Roman"/>
          <w:lang w:bidi="ar-SA"/>
        </w:rPr>
        <w:t>Bank</w:t>
      </w:r>
      <w:r w:rsidR="00963EFC" w:rsidRPr="00E15B07">
        <w:rPr>
          <w:rFonts w:ascii="Times New Roman" w:hAnsi="Times New Roman" w:cs="Times New Roman"/>
          <w:lang w:bidi="ar-SA"/>
        </w:rPr>
        <w:t xml:space="preserve"> reserves the right to reject any or all the bids / proposals received in response to this RFP document at any stage without assigning any reason whatsoever. The decision of </w:t>
      </w:r>
      <w:r w:rsidRPr="00E15B07">
        <w:rPr>
          <w:rFonts w:ascii="Times New Roman" w:hAnsi="Times New Roman" w:cs="Times New Roman"/>
          <w:lang w:bidi="ar-SA"/>
        </w:rPr>
        <w:t>Bank</w:t>
      </w:r>
      <w:r w:rsidR="00963EFC" w:rsidRPr="00E15B07">
        <w:rPr>
          <w:rFonts w:ascii="Times New Roman" w:hAnsi="Times New Roman" w:cs="Times New Roman"/>
          <w:lang w:bidi="ar-SA"/>
        </w:rPr>
        <w:t xml:space="preserve"> in this regard shall be final, conclusive and binding on all the parties.</w:t>
      </w:r>
    </w:p>
    <w:p w:rsidR="00441806" w:rsidRDefault="00963EFC">
      <w:pPr>
        <w:pStyle w:val="Standard"/>
        <w:tabs>
          <w:tab w:val="left" w:pos="941"/>
        </w:tabs>
        <w:spacing w:before="120" w:line="235" w:lineRule="auto"/>
        <w:ind w:right="457"/>
        <w:jc w:val="both"/>
        <w:rPr>
          <w:rFonts w:ascii="Times New Roman" w:hAnsi="Times New Roman" w:cs="Times New Roman"/>
          <w:lang w:bidi="ar-SA"/>
        </w:rPr>
      </w:pPr>
      <w:r w:rsidRPr="00E15B07">
        <w:rPr>
          <w:rFonts w:ascii="Times New Roman" w:hAnsi="Times New Roman" w:cs="Times New Roman"/>
          <w:lang w:bidi="ar-SA"/>
        </w:rPr>
        <w:t xml:space="preserve">Subject to any law to the contrary, and to the maximum extent permitted by law,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and its officers, directors,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it.</w:t>
      </w:r>
    </w:p>
    <w:p w:rsidR="00FD2BCB" w:rsidRPr="00E15B07" w:rsidRDefault="00FD2BCB">
      <w:pPr>
        <w:pStyle w:val="Standard"/>
        <w:tabs>
          <w:tab w:val="left" w:pos="941"/>
        </w:tabs>
        <w:spacing w:before="120" w:line="235" w:lineRule="auto"/>
        <w:ind w:right="457"/>
        <w:jc w:val="both"/>
        <w:rPr>
          <w:rFonts w:ascii="Times New Roman" w:hAnsi="Times New Roman" w:cs="Times New Roman"/>
        </w:rPr>
      </w:pPr>
    </w:p>
    <w:p w:rsidR="000F7B3D" w:rsidRPr="00E15B07" w:rsidRDefault="00963EFC" w:rsidP="0010767A">
      <w:pPr>
        <w:pStyle w:val="Heading1"/>
        <w:tabs>
          <w:tab w:val="left" w:pos="766"/>
        </w:tabs>
        <w:spacing w:before="102"/>
        <w:ind w:left="0"/>
        <w:jc w:val="both"/>
        <w:rPr>
          <w:rFonts w:ascii="Times New Roman" w:hAnsi="Times New Roman" w:cs="Times New Roman"/>
        </w:rPr>
      </w:pPr>
      <w:bookmarkStart w:id="1" w:name="_Toc14092755"/>
      <w:r w:rsidRPr="00E15B07">
        <w:rPr>
          <w:rFonts w:ascii="Times New Roman" w:hAnsi="Times New Roman" w:cs="Times New Roman"/>
          <w:w w:val="115"/>
        </w:rPr>
        <w:lastRenderedPageBreak/>
        <w:t xml:space="preserve">3. Invitation for </w:t>
      </w:r>
      <w:r w:rsidR="00E56A4F" w:rsidRPr="00E15B07">
        <w:rPr>
          <w:rFonts w:ascii="Times New Roman" w:hAnsi="Times New Roman" w:cs="Times New Roman"/>
          <w:w w:val="115"/>
        </w:rPr>
        <w:t>E-</w:t>
      </w:r>
      <w:r w:rsidRPr="00E15B07">
        <w:rPr>
          <w:rFonts w:ascii="Times New Roman" w:hAnsi="Times New Roman" w:cs="Times New Roman"/>
          <w:w w:val="115"/>
        </w:rPr>
        <w:t xml:space="preserve">Tender </w:t>
      </w:r>
      <w:bookmarkEnd w:id="1"/>
    </w:p>
    <w:p w:rsidR="000F7B3D" w:rsidRPr="00E15B07" w:rsidRDefault="000F7B3D" w:rsidP="000F7B3D">
      <w:pPr>
        <w:pStyle w:val="Textbody"/>
        <w:rPr>
          <w:rFonts w:ascii="Times New Roman" w:hAnsi="Times New Roman" w:cs="Times New Roman"/>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Central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India (hereby referred “Central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India” or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invites offer for Technical bid </w:t>
      </w:r>
      <w:proofErr w:type="gramStart"/>
      <w:r w:rsidRPr="00E15B07">
        <w:rPr>
          <w:rFonts w:ascii="Times New Roman" w:hAnsi="Times New Roman" w:cs="Times New Roman"/>
          <w:sz w:val="24"/>
          <w:szCs w:val="24"/>
        </w:rPr>
        <w:t>( online</w:t>
      </w:r>
      <w:proofErr w:type="gramEnd"/>
      <w:r w:rsidRPr="00E15B07">
        <w:rPr>
          <w:rFonts w:ascii="Times New Roman" w:hAnsi="Times New Roman" w:cs="Times New Roman"/>
          <w:sz w:val="24"/>
          <w:szCs w:val="24"/>
        </w:rPr>
        <w:t>) and Commercial bid ( online) from suitable eligible consulting bidders</w:t>
      </w:r>
      <w:r w:rsidR="000F7B3D" w:rsidRPr="00E15B07">
        <w:rPr>
          <w:rFonts w:ascii="Times New Roman" w:hAnsi="Times New Roman" w:cs="Times New Roman"/>
        </w:rPr>
        <w:t xml:space="preserve"> for the contract of “</w:t>
      </w:r>
      <w:r w:rsidR="000C7C68">
        <w:rPr>
          <w:rFonts w:ascii="Times New Roman" w:hAnsi="Times New Roman" w:cs="Times New Roman"/>
          <w:b/>
        </w:rPr>
        <w:t xml:space="preserve">Design ,Supervision  and Project </w:t>
      </w:r>
      <w:proofErr w:type="spellStart"/>
      <w:r w:rsidR="000C7C68">
        <w:rPr>
          <w:rFonts w:ascii="Times New Roman" w:hAnsi="Times New Roman" w:cs="Times New Roman"/>
          <w:b/>
        </w:rPr>
        <w:t>M</w:t>
      </w:r>
      <w:r w:rsidR="000F7B3D" w:rsidRPr="00E15B07">
        <w:rPr>
          <w:rFonts w:ascii="Times New Roman" w:hAnsi="Times New Roman" w:cs="Times New Roman"/>
          <w:b/>
        </w:rPr>
        <w:t>anagement</w:t>
      </w:r>
      <w:r w:rsidR="000F7B3D" w:rsidRPr="00E15B07">
        <w:rPr>
          <w:rFonts w:ascii="Times New Roman" w:hAnsi="Times New Roman" w:cs="Times New Roman"/>
        </w:rPr>
        <w:t>”</w:t>
      </w:r>
      <w:r w:rsidR="000C7C68">
        <w:rPr>
          <w:rFonts w:ascii="Times New Roman" w:hAnsi="Times New Roman" w:cs="Times New Roman"/>
        </w:rPr>
        <w:t>complete</w:t>
      </w:r>
      <w:proofErr w:type="spellEnd"/>
      <w:r w:rsidR="000C7C68">
        <w:rPr>
          <w:rFonts w:ascii="Times New Roman" w:hAnsi="Times New Roman" w:cs="Times New Roman"/>
        </w:rPr>
        <w:t xml:space="preserve"> end to end solution </w:t>
      </w:r>
      <w:r w:rsidR="000F7B3D" w:rsidRPr="00E15B07">
        <w:rPr>
          <w:rFonts w:ascii="Times New Roman" w:hAnsi="Times New Roman" w:cs="Times New Roman"/>
        </w:rPr>
        <w:t>for building a state-of-the-art (tier III)</w:t>
      </w:r>
      <w:r w:rsidR="00B74F3C" w:rsidRPr="00E15B07">
        <w:rPr>
          <w:rFonts w:ascii="Times New Roman" w:hAnsi="Times New Roman" w:cs="Times New Roman"/>
        </w:rPr>
        <w:t xml:space="preserve">/smart </w:t>
      </w:r>
      <w:r w:rsidR="000F7B3D" w:rsidRPr="00E15B07">
        <w:rPr>
          <w:rFonts w:ascii="Times New Roman" w:hAnsi="Times New Roman" w:cs="Times New Roman"/>
        </w:rPr>
        <w:t xml:space="preserve">Data Centre </w:t>
      </w:r>
      <w:r w:rsidR="00B74F3C" w:rsidRPr="00E15B07">
        <w:rPr>
          <w:rFonts w:ascii="Times New Roman" w:hAnsi="Times New Roman" w:cs="Times New Roman"/>
        </w:rPr>
        <w:t xml:space="preserve">with AI/ML capabilities </w:t>
      </w:r>
      <w:r w:rsidR="000F7B3D" w:rsidRPr="00E15B07">
        <w:rPr>
          <w:rFonts w:ascii="Times New Roman" w:hAnsi="Times New Roman" w:cs="Times New Roman"/>
        </w:rPr>
        <w:t xml:space="preserve">on specified land identified by the bank for the purpose. The data </w:t>
      </w:r>
      <w:r w:rsidR="00B74F3C" w:rsidRPr="00E15B07">
        <w:rPr>
          <w:rFonts w:ascii="Times New Roman" w:hAnsi="Times New Roman" w:cs="Times New Roman"/>
        </w:rPr>
        <w:t>center</w:t>
      </w:r>
      <w:r w:rsidR="000F7B3D" w:rsidRPr="00E15B07">
        <w:rPr>
          <w:rFonts w:ascii="Times New Roman" w:hAnsi="Times New Roman" w:cs="Times New Roman"/>
        </w:rPr>
        <w:t xml:space="preserve"> will have about 10,000 </w:t>
      </w:r>
      <w:proofErr w:type="spellStart"/>
      <w:r w:rsidR="000F7B3D" w:rsidRPr="00E15B07">
        <w:rPr>
          <w:rFonts w:ascii="Times New Roman" w:hAnsi="Times New Roman" w:cs="Times New Roman"/>
        </w:rPr>
        <w:t>sq</w:t>
      </w:r>
      <w:proofErr w:type="spellEnd"/>
      <w:r w:rsidR="000F7B3D" w:rsidRPr="00E15B07">
        <w:rPr>
          <w:rFonts w:ascii="Times New Roman" w:hAnsi="Times New Roman" w:cs="Times New Roman"/>
        </w:rPr>
        <w:t xml:space="preserve"> </w:t>
      </w:r>
      <w:proofErr w:type="spellStart"/>
      <w:r w:rsidR="000F7B3D" w:rsidRPr="00E15B07">
        <w:rPr>
          <w:rFonts w:ascii="Times New Roman" w:hAnsi="Times New Roman" w:cs="Times New Roman"/>
        </w:rPr>
        <w:t>ft</w:t>
      </w:r>
      <w:proofErr w:type="spellEnd"/>
      <w:r w:rsidR="000F7B3D" w:rsidRPr="00E15B07">
        <w:rPr>
          <w:rFonts w:ascii="Times New Roman" w:hAnsi="Times New Roman" w:cs="Times New Roman"/>
        </w:rPr>
        <w:t xml:space="preserve"> of floor space for computing infrastructure, is expected requiring up to 2 MW of power initially and should be scalable to future requirement. The work involves design and construction of data Centre at assigned land /plot purch</w:t>
      </w:r>
      <w:r w:rsidR="000C7C68">
        <w:rPr>
          <w:rFonts w:ascii="Times New Roman" w:hAnsi="Times New Roman" w:cs="Times New Roman"/>
        </w:rPr>
        <w:t xml:space="preserve">ased/identified for the purpose and expected to be completed within </w:t>
      </w:r>
      <w:proofErr w:type="gramStart"/>
      <w:r w:rsidR="000C7C68">
        <w:rPr>
          <w:rFonts w:ascii="Times New Roman" w:hAnsi="Times New Roman" w:cs="Times New Roman"/>
        </w:rPr>
        <w:t>three(</w:t>
      </w:r>
      <w:proofErr w:type="gramEnd"/>
      <w:r w:rsidR="000C7C68">
        <w:rPr>
          <w:rFonts w:ascii="Times New Roman" w:hAnsi="Times New Roman" w:cs="Times New Roman"/>
        </w:rPr>
        <w:t>3) years of award of work</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In this RFP document, the term “bidder/vendor/prospective bidder/ project management consultant” refers to the primary bidder together with other entities responsible for delivering products/ services mentioned in the scope of work in this RFP document.</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The Schedule is given below-</w:t>
      </w:r>
    </w:p>
    <w:p w:rsidR="00441806" w:rsidRPr="00E15B07" w:rsidRDefault="00441806">
      <w:pPr>
        <w:pStyle w:val="Textbody"/>
        <w:jc w:val="both"/>
        <w:rPr>
          <w:rFonts w:ascii="Times New Roman" w:hAnsi="Times New Roman" w:cs="Times New Roman"/>
          <w:sz w:val="22"/>
          <w:szCs w:val="22"/>
        </w:rPr>
      </w:pPr>
    </w:p>
    <w:tbl>
      <w:tblPr>
        <w:tblW w:w="9776" w:type="dxa"/>
        <w:jc w:val="center"/>
        <w:tblLayout w:type="fixed"/>
        <w:tblCellMar>
          <w:left w:w="10" w:type="dxa"/>
          <w:right w:w="10" w:type="dxa"/>
        </w:tblCellMar>
        <w:tblLook w:val="04A0" w:firstRow="1" w:lastRow="0" w:firstColumn="1" w:lastColumn="0" w:noHBand="0" w:noVBand="1"/>
      </w:tblPr>
      <w:tblGrid>
        <w:gridCol w:w="4774"/>
        <w:gridCol w:w="5002"/>
      </w:tblGrid>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RFP Reference Number</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rsidP="003F2E8E">
            <w:pPr>
              <w:pStyle w:val="Standard"/>
              <w:jc w:val="both"/>
              <w:rPr>
                <w:rFonts w:ascii="Times New Roman" w:hAnsi="Times New Roman" w:cs="Times New Roman"/>
              </w:rPr>
            </w:pPr>
            <w:r w:rsidRPr="00E15B07">
              <w:rPr>
                <w:rFonts w:ascii="Times New Roman" w:eastAsia="Calibri" w:hAnsi="Times New Roman" w:cs="Times New Roman"/>
                <w:spacing w:val="-5"/>
                <w:lang w:val="en-GB"/>
              </w:rPr>
              <w:t>CO:</w:t>
            </w:r>
            <w:r w:rsidR="003F2E8E" w:rsidRPr="00E15B07">
              <w:rPr>
                <w:rFonts w:ascii="Times New Roman" w:eastAsia="Calibri" w:hAnsi="Times New Roman" w:cs="Times New Roman"/>
                <w:spacing w:val="-5"/>
                <w:lang w:val="en-GB"/>
              </w:rPr>
              <w:t>BSD/</w:t>
            </w:r>
            <w:r w:rsidRPr="00E15B07">
              <w:rPr>
                <w:rFonts w:ascii="Times New Roman" w:eastAsia="Calibri" w:hAnsi="Times New Roman" w:cs="Times New Roman"/>
                <w:spacing w:val="-5"/>
                <w:lang w:val="en-GB"/>
              </w:rPr>
              <w:t>DIT:</w:t>
            </w:r>
            <w:r w:rsidR="003F2E8E" w:rsidRPr="00E15B07">
              <w:rPr>
                <w:rFonts w:ascii="Times New Roman" w:eastAsia="Calibri" w:hAnsi="Times New Roman" w:cs="Times New Roman"/>
                <w:spacing w:val="-5"/>
                <w:lang w:val="en-GB"/>
              </w:rPr>
              <w:t>ELECT</w:t>
            </w:r>
            <w:r w:rsidRPr="00E15B07">
              <w:rPr>
                <w:rFonts w:ascii="Times New Roman" w:eastAsia="Calibri" w:hAnsi="Times New Roman" w:cs="Times New Roman"/>
                <w:spacing w:val="-5"/>
                <w:lang w:val="en-GB"/>
              </w:rPr>
              <w:t>:202</w:t>
            </w:r>
            <w:r w:rsidR="003F2E8E" w:rsidRPr="00E15B07">
              <w:rPr>
                <w:rFonts w:ascii="Times New Roman" w:eastAsia="Calibri" w:hAnsi="Times New Roman" w:cs="Times New Roman"/>
                <w:spacing w:val="-5"/>
                <w:lang w:val="en-GB"/>
              </w:rPr>
              <w:t>3</w:t>
            </w:r>
            <w:r w:rsidRPr="00E15B07">
              <w:rPr>
                <w:rFonts w:ascii="Times New Roman" w:eastAsia="Calibri" w:hAnsi="Times New Roman" w:cs="Times New Roman"/>
                <w:spacing w:val="-5"/>
                <w:lang w:val="en-GB"/>
              </w:rPr>
              <w:t>-</w:t>
            </w:r>
            <w:r w:rsidR="003F2E8E" w:rsidRPr="00E15B07">
              <w:rPr>
                <w:rFonts w:ascii="Times New Roman" w:eastAsia="Calibri" w:hAnsi="Times New Roman" w:cs="Times New Roman"/>
                <w:spacing w:val="-5"/>
                <w:lang w:val="en-GB"/>
              </w:rPr>
              <w:t>24</w:t>
            </w:r>
            <w:r w:rsidR="00CE2E7D" w:rsidRPr="00E15B07">
              <w:rPr>
                <w:rFonts w:ascii="Times New Roman" w:eastAsia="Calibri" w:hAnsi="Times New Roman" w:cs="Times New Roman"/>
                <w:spacing w:val="-5"/>
                <w:lang w:val="en-GB"/>
              </w:rPr>
              <w:t>:</w:t>
            </w:r>
          </w:p>
        </w:tc>
      </w:tr>
      <w:tr w:rsidR="00441806" w:rsidRPr="00E15B07" w:rsidTr="00130118">
        <w:trPr>
          <w:trHeight w:val="323"/>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Cost of Tender Document by way of DD/NEFT</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E56A4F" w:rsidP="00E56A4F">
            <w:pPr>
              <w:pStyle w:val="Textbody"/>
              <w:rPr>
                <w:rFonts w:ascii="Times New Roman" w:hAnsi="Times New Roman" w:cs="Times New Roman"/>
                <w:sz w:val="24"/>
                <w:szCs w:val="24"/>
              </w:rPr>
            </w:pPr>
            <w:r w:rsidRPr="00E15B07">
              <w:rPr>
                <w:rFonts w:ascii="Times New Roman" w:eastAsia="Calibri" w:hAnsi="Times New Roman" w:cs="Times New Roman"/>
                <w:spacing w:val="-5"/>
                <w:sz w:val="24"/>
                <w:szCs w:val="24"/>
                <w:lang w:val="en-GB"/>
              </w:rPr>
              <w:t>Rs10</w:t>
            </w:r>
            <w:r w:rsidR="00963EFC" w:rsidRPr="00E15B07">
              <w:rPr>
                <w:rFonts w:ascii="Times New Roman" w:eastAsia="Calibri" w:hAnsi="Times New Roman" w:cs="Times New Roman"/>
                <w:spacing w:val="-5"/>
                <w:sz w:val="24"/>
                <w:szCs w:val="24"/>
                <w:lang w:val="en-GB"/>
              </w:rPr>
              <w:t>000/- (Non-Refundable)</w:t>
            </w:r>
          </w:p>
        </w:tc>
      </w:tr>
      <w:tr w:rsidR="00441806" w:rsidRPr="00E15B07" w:rsidTr="00130118">
        <w:trPr>
          <w:trHeight w:val="323"/>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806" w:rsidRPr="00E15B07" w:rsidRDefault="00963EFC">
            <w:pPr>
              <w:pStyle w:val="Standard"/>
              <w:spacing w:line="276" w:lineRule="auto"/>
              <w:jc w:val="both"/>
              <w:rPr>
                <w:rFonts w:ascii="Times New Roman" w:hAnsi="Times New Roman" w:cs="Times New Roman"/>
              </w:rPr>
            </w:pPr>
            <w:r w:rsidRPr="00E15B07">
              <w:rPr>
                <w:rFonts w:ascii="Times New Roman" w:hAnsi="Times New Roman" w:cs="Times New Roman"/>
              </w:rPr>
              <w:t>Earnest Money Deposit</w:t>
            </w:r>
            <w:r w:rsidR="00FC4094" w:rsidRPr="00E15B07">
              <w:rPr>
                <w:rFonts w:ascii="Times New Roman" w:hAnsi="Times New Roman" w:cs="Times New Roman"/>
              </w:rPr>
              <w:t xml:space="preserve"> </w:t>
            </w:r>
            <w:r w:rsidRPr="00E15B07">
              <w:rPr>
                <w:rFonts w:ascii="Times New Roman" w:hAnsi="Times New Roman" w:cs="Times New Roman"/>
              </w:rPr>
              <w:t>/ Bid Security</w:t>
            </w:r>
            <w:r w:rsidR="00DB6312" w:rsidRPr="00E15B07">
              <w:rPr>
                <w:rFonts w:ascii="Times New Roman" w:hAnsi="Times New Roman" w:cs="Times New Roman"/>
              </w:rPr>
              <w:t xml:space="preserve"> Undertaking </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806" w:rsidRPr="00E15B07" w:rsidRDefault="00963EFC" w:rsidP="00E56A4F">
            <w:pPr>
              <w:pStyle w:val="Standard"/>
              <w:spacing w:line="276" w:lineRule="auto"/>
              <w:jc w:val="both"/>
              <w:rPr>
                <w:rFonts w:ascii="Times New Roman" w:hAnsi="Times New Roman" w:cs="Times New Roman"/>
              </w:rPr>
            </w:pPr>
            <w:r w:rsidRPr="00E15B07">
              <w:rPr>
                <w:rFonts w:ascii="Times New Roman" w:hAnsi="Times New Roman" w:cs="Times New Roman"/>
              </w:rPr>
              <w:t>INR</w:t>
            </w:r>
            <w:r w:rsidR="00E56A4F" w:rsidRPr="00E15B07">
              <w:rPr>
                <w:rFonts w:ascii="Times New Roman" w:hAnsi="Times New Roman" w:cs="Times New Roman"/>
              </w:rPr>
              <w:t>10</w:t>
            </w:r>
            <w:r w:rsidRPr="00E15B07">
              <w:rPr>
                <w:rFonts w:ascii="Times New Roman" w:hAnsi="Times New Roman" w:cs="Times New Roman"/>
              </w:rPr>
              <w:t>,0</w:t>
            </w:r>
            <w:r w:rsidR="00FC4094" w:rsidRPr="00E15B07">
              <w:rPr>
                <w:rFonts w:ascii="Times New Roman" w:hAnsi="Times New Roman" w:cs="Times New Roman"/>
              </w:rPr>
              <w:t xml:space="preserve">0,000- (Rupees </w:t>
            </w:r>
            <w:r w:rsidR="00E56A4F" w:rsidRPr="00E15B07">
              <w:rPr>
                <w:rFonts w:ascii="Times New Roman" w:hAnsi="Times New Roman" w:cs="Times New Roman"/>
              </w:rPr>
              <w:t>Ten</w:t>
            </w:r>
            <w:r w:rsidR="00FC4094" w:rsidRPr="00E15B07">
              <w:rPr>
                <w:rFonts w:ascii="Times New Roman" w:hAnsi="Times New Roman" w:cs="Times New Roman"/>
              </w:rPr>
              <w:t xml:space="preserve"> Lakh Only) or </w:t>
            </w:r>
            <w:r w:rsidRPr="00E15B07">
              <w:rPr>
                <w:rFonts w:ascii="Times New Roman" w:hAnsi="Times New Roman" w:cs="Times New Roman"/>
              </w:rPr>
              <w:t xml:space="preserve"> </w:t>
            </w:r>
            <w:r w:rsidR="00FC4094" w:rsidRPr="00E15B07">
              <w:rPr>
                <w:rFonts w:ascii="Times New Roman" w:hAnsi="Times New Roman" w:cs="Times New Roman"/>
              </w:rPr>
              <w:t xml:space="preserve">Bid </w:t>
            </w:r>
            <w:r w:rsidRPr="00E15B07">
              <w:rPr>
                <w:rFonts w:ascii="Times New Roman" w:hAnsi="Times New Roman" w:cs="Times New Roman"/>
              </w:rPr>
              <w:t xml:space="preserve"> security declaration may be submitted</w:t>
            </w:r>
            <w:r w:rsidR="00FC4094" w:rsidRPr="00E15B07">
              <w:rPr>
                <w:rFonts w:ascii="Times New Roman" w:hAnsi="Times New Roman" w:cs="Times New Roman"/>
              </w:rPr>
              <w:t xml:space="preserve"> </w:t>
            </w:r>
          </w:p>
        </w:tc>
      </w:tr>
      <w:tr w:rsidR="00441806" w:rsidRPr="00E15B07" w:rsidTr="00130118">
        <w:trPr>
          <w:trHeight w:val="323"/>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Date of Commencement</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E15B07" w:rsidP="008C5D73">
            <w:pPr>
              <w:pStyle w:val="Textbody"/>
              <w:rPr>
                <w:rFonts w:ascii="Times New Roman" w:hAnsi="Times New Roman" w:cs="Times New Roman"/>
                <w:sz w:val="24"/>
                <w:szCs w:val="24"/>
              </w:rPr>
            </w:pPr>
            <w:r>
              <w:rPr>
                <w:rFonts w:ascii="Times New Roman" w:eastAsia="Calibri" w:hAnsi="Times New Roman" w:cs="Times New Roman"/>
                <w:spacing w:val="-5"/>
                <w:sz w:val="24"/>
                <w:szCs w:val="24"/>
                <w:lang w:val="en-GB"/>
              </w:rPr>
              <w:t>1</w:t>
            </w:r>
            <w:r w:rsidR="008C5D73">
              <w:rPr>
                <w:rFonts w:ascii="Times New Roman" w:eastAsia="Calibri" w:hAnsi="Times New Roman" w:cs="Times New Roman"/>
                <w:spacing w:val="-5"/>
                <w:sz w:val="24"/>
                <w:szCs w:val="24"/>
                <w:lang w:val="en-GB"/>
              </w:rPr>
              <w:t>6</w:t>
            </w:r>
            <w:r w:rsidR="00963EFC" w:rsidRPr="00E15B07">
              <w:rPr>
                <w:rFonts w:ascii="Times New Roman" w:eastAsia="Calibri" w:hAnsi="Times New Roman" w:cs="Times New Roman"/>
                <w:spacing w:val="-5"/>
                <w:sz w:val="24"/>
                <w:szCs w:val="24"/>
                <w:lang w:val="en-GB"/>
              </w:rPr>
              <w:t>/</w:t>
            </w:r>
            <w:r w:rsidR="00E56A4F" w:rsidRPr="00E15B07">
              <w:rPr>
                <w:rFonts w:ascii="Times New Roman" w:eastAsia="Calibri" w:hAnsi="Times New Roman" w:cs="Times New Roman"/>
                <w:spacing w:val="-5"/>
                <w:sz w:val="24"/>
                <w:szCs w:val="24"/>
                <w:lang w:val="en-GB"/>
              </w:rPr>
              <w:t>0</w:t>
            </w:r>
            <w:r>
              <w:rPr>
                <w:rFonts w:ascii="Times New Roman" w:eastAsia="Calibri" w:hAnsi="Times New Roman" w:cs="Times New Roman"/>
                <w:spacing w:val="-5"/>
                <w:sz w:val="24"/>
                <w:szCs w:val="24"/>
                <w:lang w:val="en-GB"/>
              </w:rPr>
              <w:t>3</w:t>
            </w:r>
            <w:r w:rsidR="00E56A4F" w:rsidRPr="00E15B07">
              <w:rPr>
                <w:rFonts w:ascii="Times New Roman" w:eastAsia="Calibri" w:hAnsi="Times New Roman" w:cs="Times New Roman"/>
                <w:spacing w:val="-5"/>
                <w:sz w:val="24"/>
                <w:szCs w:val="24"/>
                <w:lang w:val="en-GB"/>
              </w:rPr>
              <w:t>/2024</w:t>
            </w:r>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Date to receive all the queries if any</w:t>
            </w:r>
            <w:r w:rsidR="00E56A4F" w:rsidRPr="00E15B07">
              <w:rPr>
                <w:rFonts w:ascii="Times New Roman" w:eastAsia="Calibri" w:hAnsi="Times New Roman" w:cs="Times New Roman"/>
                <w:spacing w:val="-5"/>
                <w:lang w:val="en-GB"/>
              </w:rPr>
              <w:t xml:space="preserve"> by e mail only(agmelectrical@centralbankco.in)</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E15B07" w:rsidP="00E15B07">
            <w:pPr>
              <w:pStyle w:val="Standard"/>
              <w:jc w:val="both"/>
              <w:rPr>
                <w:rFonts w:ascii="Times New Roman" w:hAnsi="Times New Roman" w:cs="Times New Roman"/>
              </w:rPr>
            </w:pPr>
            <w:r>
              <w:rPr>
                <w:rFonts w:ascii="Times New Roman" w:eastAsia="Calibri" w:hAnsi="Times New Roman" w:cs="Times New Roman"/>
                <w:spacing w:val="-5"/>
                <w:lang w:val="en-GB"/>
              </w:rPr>
              <w:t>26</w:t>
            </w:r>
            <w:r w:rsidR="00963EFC" w:rsidRPr="00E15B07">
              <w:rPr>
                <w:rFonts w:ascii="Times New Roman" w:eastAsia="Calibri" w:hAnsi="Times New Roman" w:cs="Times New Roman"/>
                <w:spacing w:val="-5"/>
                <w:lang w:val="en-GB"/>
              </w:rPr>
              <w:t>/</w:t>
            </w:r>
            <w:r w:rsidR="00E56A4F" w:rsidRPr="00E15B07">
              <w:rPr>
                <w:rFonts w:ascii="Times New Roman" w:eastAsia="Calibri" w:hAnsi="Times New Roman" w:cs="Times New Roman"/>
                <w:spacing w:val="-5"/>
                <w:lang w:val="en-GB"/>
              </w:rPr>
              <w:t>0</w:t>
            </w:r>
            <w:r>
              <w:rPr>
                <w:rFonts w:ascii="Times New Roman" w:eastAsia="Calibri" w:hAnsi="Times New Roman" w:cs="Times New Roman"/>
                <w:spacing w:val="-5"/>
                <w:lang w:val="en-GB"/>
              </w:rPr>
              <w:t>3</w:t>
            </w:r>
            <w:r w:rsidR="00963EFC" w:rsidRPr="00E15B07">
              <w:rPr>
                <w:rFonts w:ascii="Times New Roman" w:eastAsia="Calibri" w:hAnsi="Times New Roman" w:cs="Times New Roman"/>
                <w:spacing w:val="-5"/>
                <w:lang w:val="en-GB"/>
              </w:rPr>
              <w:t>/202</w:t>
            </w:r>
            <w:r w:rsidR="00E56A4F" w:rsidRPr="00E15B07">
              <w:rPr>
                <w:rFonts w:ascii="Times New Roman" w:eastAsia="Calibri" w:hAnsi="Times New Roman" w:cs="Times New Roman"/>
                <w:spacing w:val="-5"/>
                <w:lang w:val="en-GB"/>
              </w:rPr>
              <w:t>4</w:t>
            </w:r>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Date, Time  and Venue of</w:t>
            </w: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Pre-Bid meeting</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E15B07">
            <w:pPr>
              <w:pStyle w:val="Standard"/>
              <w:jc w:val="both"/>
              <w:rPr>
                <w:rFonts w:ascii="Times New Roman" w:hAnsi="Times New Roman" w:cs="Times New Roman"/>
              </w:rPr>
            </w:pPr>
            <w:r>
              <w:rPr>
                <w:rFonts w:ascii="Times New Roman" w:eastAsia="Calibri" w:hAnsi="Times New Roman" w:cs="Times New Roman"/>
                <w:spacing w:val="-5"/>
                <w:lang w:val="en-GB"/>
              </w:rPr>
              <w:t>28</w:t>
            </w:r>
            <w:r w:rsidR="00963EFC" w:rsidRPr="00E15B07">
              <w:rPr>
                <w:rFonts w:ascii="Times New Roman" w:eastAsia="Calibri" w:hAnsi="Times New Roman" w:cs="Times New Roman"/>
                <w:spacing w:val="-5"/>
                <w:lang w:val="en-GB"/>
              </w:rPr>
              <w:t>/</w:t>
            </w:r>
            <w:r w:rsidR="00E56A4F" w:rsidRPr="00E15B07">
              <w:rPr>
                <w:rFonts w:ascii="Times New Roman" w:eastAsia="Calibri" w:hAnsi="Times New Roman" w:cs="Times New Roman"/>
                <w:spacing w:val="-5"/>
                <w:lang w:val="en-GB"/>
              </w:rPr>
              <w:t>0</w:t>
            </w:r>
            <w:r>
              <w:rPr>
                <w:rFonts w:ascii="Times New Roman" w:eastAsia="Calibri" w:hAnsi="Times New Roman" w:cs="Times New Roman"/>
                <w:spacing w:val="-5"/>
                <w:lang w:val="en-GB"/>
              </w:rPr>
              <w:t>3</w:t>
            </w:r>
            <w:r w:rsidR="00963EFC" w:rsidRPr="00E15B07">
              <w:rPr>
                <w:rFonts w:ascii="Times New Roman" w:eastAsia="Calibri" w:hAnsi="Times New Roman" w:cs="Times New Roman"/>
                <w:spacing w:val="-5"/>
                <w:lang w:val="en-GB"/>
              </w:rPr>
              <w:t>/202</w:t>
            </w:r>
            <w:r w:rsidR="00E56A4F" w:rsidRPr="00E15B07">
              <w:rPr>
                <w:rFonts w:ascii="Times New Roman" w:eastAsia="Calibri" w:hAnsi="Times New Roman" w:cs="Times New Roman"/>
                <w:spacing w:val="-5"/>
                <w:lang w:val="en-GB"/>
              </w:rPr>
              <w:t>4</w:t>
            </w:r>
            <w:r w:rsidR="00963EFC" w:rsidRPr="00E15B07">
              <w:rPr>
                <w:rFonts w:ascii="Times New Roman" w:eastAsia="Calibri" w:hAnsi="Times New Roman" w:cs="Times New Roman"/>
                <w:spacing w:val="-5"/>
                <w:lang w:val="en-GB"/>
              </w:rPr>
              <w:t xml:space="preserve">  15:00 Hours</w:t>
            </w:r>
          </w:p>
          <w:p w:rsidR="00441806" w:rsidRPr="00E15B07" w:rsidRDefault="00E56A4F">
            <w:pPr>
              <w:pStyle w:val="Standard"/>
              <w:jc w:val="both"/>
              <w:rPr>
                <w:rFonts w:ascii="Times New Roman" w:hAnsi="Times New Roman" w:cs="Times New Roman"/>
              </w:rPr>
            </w:pPr>
            <w:r w:rsidRPr="00E15B07">
              <w:rPr>
                <w:rFonts w:ascii="Times New Roman" w:eastAsia="Calibri" w:hAnsi="Times New Roman" w:cs="Times New Roman"/>
                <w:spacing w:val="-5"/>
                <w:lang w:val="en-GB"/>
              </w:rPr>
              <w:t>Business Support Division/</w:t>
            </w:r>
            <w:r w:rsidR="00963EFC" w:rsidRPr="00E15B07">
              <w:rPr>
                <w:rFonts w:ascii="Times New Roman" w:eastAsia="Calibri" w:hAnsi="Times New Roman" w:cs="Times New Roman"/>
                <w:spacing w:val="-5"/>
                <w:lang w:val="en-GB"/>
              </w:rPr>
              <w:t>Department of IT</w:t>
            </w:r>
          </w:p>
          <w:p w:rsidR="00E56A4F" w:rsidRPr="00E15B07" w:rsidRDefault="00E56A4F">
            <w:pPr>
              <w:pStyle w:val="Standard"/>
              <w:jc w:val="both"/>
              <w:rPr>
                <w:rFonts w:ascii="Times New Roman" w:eastAsia="Calibri" w:hAnsi="Times New Roman" w:cs="Times New Roman"/>
                <w:spacing w:val="-5"/>
                <w:lang w:val="en-GB"/>
              </w:rPr>
            </w:pPr>
            <w:r w:rsidRPr="00E15B07">
              <w:rPr>
                <w:rFonts w:ascii="Times New Roman" w:eastAsia="Calibri" w:hAnsi="Times New Roman" w:cs="Times New Roman"/>
                <w:spacing w:val="-5"/>
                <w:lang w:val="en-GB"/>
              </w:rPr>
              <w:t>16</w:t>
            </w:r>
            <w:r w:rsidRPr="00E15B07">
              <w:rPr>
                <w:rFonts w:ascii="Times New Roman" w:eastAsia="Calibri" w:hAnsi="Times New Roman" w:cs="Times New Roman"/>
                <w:spacing w:val="-5"/>
                <w:vertAlign w:val="superscript"/>
                <w:lang w:val="en-GB"/>
              </w:rPr>
              <w:t>th</w:t>
            </w:r>
            <w:r w:rsidRPr="00E15B07">
              <w:rPr>
                <w:rFonts w:ascii="Times New Roman" w:eastAsia="Calibri" w:hAnsi="Times New Roman" w:cs="Times New Roman"/>
                <w:spacing w:val="-5"/>
                <w:lang w:val="en-GB"/>
              </w:rPr>
              <w:t xml:space="preserve"> floor </w:t>
            </w:r>
            <w:proofErr w:type="spellStart"/>
            <w:r w:rsidRPr="00E15B07">
              <w:rPr>
                <w:rFonts w:ascii="Times New Roman" w:eastAsia="Calibri" w:hAnsi="Times New Roman" w:cs="Times New Roman"/>
                <w:spacing w:val="-5"/>
                <w:lang w:val="en-GB"/>
              </w:rPr>
              <w:t>Chandermukhi</w:t>
            </w:r>
            <w:proofErr w:type="spellEnd"/>
            <w:r w:rsidRPr="00E15B07">
              <w:rPr>
                <w:rFonts w:ascii="Times New Roman" w:eastAsia="Calibri" w:hAnsi="Times New Roman" w:cs="Times New Roman"/>
                <w:spacing w:val="-5"/>
                <w:lang w:val="en-GB"/>
              </w:rPr>
              <w:t xml:space="preserve"> </w:t>
            </w:r>
            <w:proofErr w:type="spellStart"/>
            <w:r w:rsidRPr="00E15B07">
              <w:rPr>
                <w:rFonts w:ascii="Times New Roman" w:eastAsia="Calibri" w:hAnsi="Times New Roman" w:cs="Times New Roman"/>
                <w:spacing w:val="-5"/>
                <w:lang w:val="en-GB"/>
              </w:rPr>
              <w:t>Nariman</w:t>
            </w:r>
            <w:proofErr w:type="spellEnd"/>
            <w:r w:rsidRPr="00E15B07">
              <w:rPr>
                <w:rFonts w:ascii="Times New Roman" w:eastAsia="Calibri" w:hAnsi="Times New Roman" w:cs="Times New Roman"/>
                <w:spacing w:val="-5"/>
                <w:lang w:val="en-GB"/>
              </w:rPr>
              <w:t xml:space="preserve"> Point Mumbai/</w:t>
            </w: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1</w:t>
            </w:r>
            <w:r w:rsidRPr="00E15B07">
              <w:rPr>
                <w:rFonts w:ascii="Times New Roman" w:eastAsia="Calibri" w:hAnsi="Times New Roman" w:cs="Times New Roman"/>
                <w:spacing w:val="-5"/>
                <w:vertAlign w:val="superscript"/>
                <w:lang w:val="en-GB"/>
              </w:rPr>
              <w:t>st</w:t>
            </w:r>
            <w:r w:rsidR="00E15B07">
              <w:rPr>
                <w:rFonts w:ascii="Times New Roman" w:eastAsia="Calibri" w:hAnsi="Times New Roman" w:cs="Times New Roman"/>
                <w:spacing w:val="-5"/>
                <w:lang w:val="en-GB"/>
              </w:rPr>
              <w:t xml:space="preserve"> Floor </w:t>
            </w:r>
            <w:r w:rsidR="00ED759D" w:rsidRPr="00E15B07">
              <w:rPr>
                <w:rFonts w:ascii="Times New Roman" w:eastAsia="Calibri" w:hAnsi="Times New Roman" w:cs="Times New Roman"/>
                <w:spacing w:val="-5"/>
                <w:lang w:val="en-GB"/>
              </w:rPr>
              <w:t xml:space="preserve"> Central </w:t>
            </w:r>
            <w:r w:rsidR="00212530" w:rsidRPr="00E15B07">
              <w:rPr>
                <w:rFonts w:ascii="Times New Roman" w:eastAsia="Calibri" w:hAnsi="Times New Roman" w:cs="Times New Roman"/>
                <w:spacing w:val="-5"/>
                <w:lang w:val="en-GB"/>
              </w:rPr>
              <w:t>Bank</w:t>
            </w:r>
            <w:r w:rsidRPr="00E15B07">
              <w:rPr>
                <w:rFonts w:ascii="Times New Roman" w:eastAsia="Calibri" w:hAnsi="Times New Roman" w:cs="Times New Roman"/>
                <w:spacing w:val="-5"/>
                <w:lang w:val="en-GB"/>
              </w:rPr>
              <w:t xml:space="preserve"> of India</w:t>
            </w:r>
            <w:r w:rsidR="00FD2BCB">
              <w:rPr>
                <w:rFonts w:ascii="Times New Roman" w:eastAsia="Calibri" w:hAnsi="Times New Roman" w:cs="Times New Roman"/>
                <w:spacing w:val="-5"/>
                <w:lang w:val="en-GB"/>
              </w:rPr>
              <w:t xml:space="preserve"> </w:t>
            </w:r>
          </w:p>
          <w:p w:rsidR="00950B31" w:rsidRPr="00E15B07" w:rsidRDefault="00963EFC">
            <w:pPr>
              <w:pStyle w:val="Standard"/>
              <w:jc w:val="both"/>
              <w:rPr>
                <w:rFonts w:ascii="Times New Roman" w:eastAsia="Calibri" w:hAnsi="Times New Roman" w:cs="Times New Roman"/>
                <w:spacing w:val="-5"/>
                <w:lang w:val="en-GB"/>
              </w:rPr>
            </w:pPr>
            <w:r w:rsidRPr="00E15B07">
              <w:rPr>
                <w:rFonts w:ascii="Times New Roman" w:eastAsia="Calibri" w:hAnsi="Times New Roman" w:cs="Times New Roman"/>
                <w:spacing w:val="-5"/>
                <w:lang w:val="en-GB"/>
              </w:rPr>
              <w:t>Plot No. 26, Sector-11</w:t>
            </w:r>
            <w:r w:rsidR="00950B31" w:rsidRPr="00E15B07">
              <w:rPr>
                <w:rFonts w:ascii="Times New Roman" w:eastAsia="Calibri" w:hAnsi="Times New Roman" w:cs="Times New Roman"/>
                <w:spacing w:val="-5"/>
                <w:lang w:val="en-GB"/>
              </w:rPr>
              <w:t xml:space="preserve">, </w:t>
            </w: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 xml:space="preserve">CBD </w:t>
            </w:r>
            <w:proofErr w:type="spellStart"/>
            <w:r w:rsidRPr="00E15B07">
              <w:rPr>
                <w:rFonts w:ascii="Times New Roman" w:eastAsia="Calibri" w:hAnsi="Times New Roman" w:cs="Times New Roman"/>
                <w:spacing w:val="-5"/>
                <w:lang w:val="en-GB"/>
              </w:rPr>
              <w:t>Belapur</w:t>
            </w:r>
            <w:proofErr w:type="spellEnd"/>
            <w:r w:rsidRPr="00E15B07">
              <w:rPr>
                <w:rFonts w:ascii="Times New Roman" w:eastAsia="Calibri" w:hAnsi="Times New Roman" w:cs="Times New Roman"/>
                <w:spacing w:val="-5"/>
                <w:lang w:val="en-GB"/>
              </w:rPr>
              <w:t xml:space="preserve">, </w:t>
            </w:r>
            <w:proofErr w:type="spellStart"/>
            <w:r w:rsidRPr="00E15B07">
              <w:rPr>
                <w:rFonts w:ascii="Times New Roman" w:eastAsia="Calibri" w:hAnsi="Times New Roman" w:cs="Times New Roman"/>
                <w:spacing w:val="-5"/>
                <w:lang w:val="en-GB"/>
              </w:rPr>
              <w:t>Navi</w:t>
            </w:r>
            <w:proofErr w:type="spellEnd"/>
            <w:r w:rsidRPr="00E15B07">
              <w:rPr>
                <w:rFonts w:ascii="Times New Roman" w:eastAsia="Calibri" w:hAnsi="Times New Roman" w:cs="Times New Roman"/>
                <w:spacing w:val="-5"/>
                <w:lang w:val="en-GB"/>
              </w:rPr>
              <w:t xml:space="preserve"> Mumbai – 400614</w:t>
            </w:r>
          </w:p>
          <w:p w:rsidR="00441806" w:rsidRPr="00E15B07" w:rsidRDefault="00441806">
            <w:pPr>
              <w:pStyle w:val="Standard"/>
              <w:jc w:val="both"/>
              <w:rPr>
                <w:rFonts w:ascii="Times New Roman" w:eastAsia="Calibri" w:hAnsi="Times New Roman" w:cs="Times New Roman"/>
                <w:spacing w:val="-5"/>
                <w:lang w:val="en-GB"/>
              </w:rPr>
            </w:pP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OR</w:t>
            </w: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Depending upon the situation, meeting may held virtually through Video Conferencing</w:t>
            </w:r>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Last Date and Time for receipts of Bid</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FD2BCB" w:rsidP="00E15B07">
            <w:pPr>
              <w:pStyle w:val="Standard"/>
              <w:jc w:val="both"/>
              <w:rPr>
                <w:rFonts w:ascii="Times New Roman" w:hAnsi="Times New Roman" w:cs="Times New Roman"/>
              </w:rPr>
            </w:pPr>
            <w:r>
              <w:rPr>
                <w:rFonts w:ascii="Times New Roman" w:eastAsia="Calibri" w:hAnsi="Times New Roman" w:cs="Times New Roman"/>
                <w:spacing w:val="-5"/>
                <w:lang w:val="en-GB"/>
              </w:rPr>
              <w:t>10</w:t>
            </w:r>
            <w:r w:rsidR="00963EFC" w:rsidRPr="00E15B07">
              <w:rPr>
                <w:rFonts w:ascii="Times New Roman" w:eastAsia="Calibri" w:hAnsi="Times New Roman" w:cs="Times New Roman"/>
                <w:spacing w:val="-5"/>
                <w:lang w:val="en-GB"/>
              </w:rPr>
              <w:t>/</w:t>
            </w:r>
            <w:r w:rsidR="00CE2E7D" w:rsidRPr="00E15B07">
              <w:rPr>
                <w:rFonts w:ascii="Times New Roman" w:eastAsia="Calibri" w:hAnsi="Times New Roman" w:cs="Times New Roman"/>
                <w:spacing w:val="-5"/>
                <w:lang w:val="en-GB"/>
              </w:rPr>
              <w:t>0</w:t>
            </w:r>
            <w:r w:rsidR="00E15B07">
              <w:rPr>
                <w:rFonts w:ascii="Times New Roman" w:eastAsia="Calibri" w:hAnsi="Times New Roman" w:cs="Times New Roman"/>
                <w:spacing w:val="-5"/>
                <w:lang w:val="en-GB"/>
              </w:rPr>
              <w:t>4</w:t>
            </w:r>
            <w:r w:rsidR="00CE2E7D" w:rsidRPr="00E15B07">
              <w:rPr>
                <w:rFonts w:ascii="Times New Roman" w:eastAsia="Calibri" w:hAnsi="Times New Roman" w:cs="Times New Roman"/>
                <w:spacing w:val="-5"/>
                <w:lang w:val="en-GB"/>
              </w:rPr>
              <w:t>/202</w:t>
            </w:r>
            <w:r w:rsidR="00E56A4F" w:rsidRPr="00E15B07">
              <w:rPr>
                <w:rFonts w:ascii="Times New Roman" w:eastAsia="Calibri" w:hAnsi="Times New Roman" w:cs="Times New Roman"/>
                <w:spacing w:val="-5"/>
                <w:lang w:val="en-GB"/>
              </w:rPr>
              <w:t>4</w:t>
            </w:r>
            <w:r w:rsidR="00963EFC" w:rsidRPr="00E15B07">
              <w:rPr>
                <w:rFonts w:ascii="Times New Roman" w:eastAsia="Calibri" w:hAnsi="Times New Roman" w:cs="Times New Roman"/>
                <w:spacing w:val="-5"/>
                <w:lang w:val="en-GB"/>
              </w:rPr>
              <w:t xml:space="preserve">    latest by 1</w:t>
            </w:r>
            <w:r w:rsidR="00E15B07">
              <w:rPr>
                <w:rFonts w:ascii="Times New Roman" w:eastAsia="Calibri" w:hAnsi="Times New Roman" w:cs="Times New Roman"/>
                <w:spacing w:val="-5"/>
                <w:lang w:val="en-GB"/>
              </w:rPr>
              <w:t>7</w:t>
            </w:r>
            <w:r w:rsidR="00963EFC" w:rsidRPr="00E15B07">
              <w:rPr>
                <w:rFonts w:ascii="Times New Roman" w:eastAsia="Calibri" w:hAnsi="Times New Roman" w:cs="Times New Roman"/>
                <w:spacing w:val="-5"/>
                <w:lang w:val="en-GB"/>
              </w:rPr>
              <w:t>:00 Hours</w:t>
            </w:r>
          </w:p>
        </w:tc>
      </w:tr>
      <w:tr w:rsidR="00130118" w:rsidRPr="00E15B07" w:rsidTr="00130118">
        <w:trPr>
          <w:trHeight w:val="315"/>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0118" w:rsidRPr="00E15B07" w:rsidRDefault="00602D38" w:rsidP="00130118">
            <w:pPr>
              <w:pStyle w:val="Standard"/>
              <w:jc w:val="both"/>
              <w:rPr>
                <w:rFonts w:ascii="Times New Roman" w:hAnsi="Times New Roman" w:cs="Times New Roman"/>
                <w:bCs/>
              </w:rPr>
            </w:pPr>
            <w:r w:rsidRPr="00E15B07">
              <w:rPr>
                <w:rFonts w:ascii="Times New Roman" w:hAnsi="Times New Roman" w:cs="Times New Roman"/>
                <w:bCs/>
              </w:rPr>
              <w:t xml:space="preserve">Opening of </w:t>
            </w:r>
            <w:r w:rsidR="00E56A4F" w:rsidRPr="00E15B07">
              <w:rPr>
                <w:rFonts w:ascii="Times New Roman" w:hAnsi="Times New Roman" w:cs="Times New Roman"/>
                <w:bCs/>
              </w:rPr>
              <w:t>E-</w:t>
            </w:r>
            <w:r w:rsidRPr="00E15B07">
              <w:rPr>
                <w:rFonts w:ascii="Times New Roman" w:hAnsi="Times New Roman" w:cs="Times New Roman"/>
                <w:bCs/>
              </w:rPr>
              <w:t>Bid</w:t>
            </w:r>
            <w:r w:rsidR="00130118" w:rsidRPr="00E15B07">
              <w:rPr>
                <w:rFonts w:ascii="Times New Roman" w:hAnsi="Times New Roman" w:cs="Times New Roman"/>
                <w:bCs/>
              </w:rPr>
              <w:t xml:space="preserve"> Date and time </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30118" w:rsidRPr="00E15B07" w:rsidRDefault="00E56A4F" w:rsidP="00E15B07">
            <w:pPr>
              <w:pStyle w:val="Standard"/>
              <w:jc w:val="both"/>
              <w:rPr>
                <w:rFonts w:ascii="Times New Roman" w:hAnsi="Times New Roman" w:cs="Times New Roman"/>
              </w:rPr>
            </w:pPr>
            <w:r w:rsidRPr="00E15B07">
              <w:rPr>
                <w:rFonts w:ascii="Times New Roman" w:eastAsia="Calibri" w:hAnsi="Times New Roman" w:cs="Times New Roman"/>
                <w:spacing w:val="-5"/>
                <w:lang w:val="en-GB"/>
              </w:rPr>
              <w:t xml:space="preserve">To be communicated </w:t>
            </w:r>
            <w:r w:rsidR="00130118" w:rsidRPr="00E15B07">
              <w:rPr>
                <w:rFonts w:ascii="Times New Roman" w:eastAsia="Calibri" w:hAnsi="Times New Roman" w:cs="Times New Roman"/>
                <w:spacing w:val="-5"/>
                <w:lang w:val="en-GB"/>
              </w:rPr>
              <w:t xml:space="preserve">    </w:t>
            </w:r>
          </w:p>
        </w:tc>
      </w:tr>
      <w:tr w:rsidR="00441806" w:rsidRPr="00E15B07" w:rsidTr="00130118">
        <w:trPr>
          <w:trHeight w:val="315"/>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Cs/>
              </w:rPr>
              <w:t>Mode of bid submission &amp; online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Cs/>
              </w:rPr>
              <w:t>portal’s URL</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Mode: Online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URL: </w:t>
            </w:r>
            <w:hyperlink r:id="rId12" w:history="1">
              <w:r w:rsidRPr="00E15B07">
                <w:rPr>
                  <w:rFonts w:ascii="Times New Roman" w:hAnsi="Times New Roman" w:cs="Times New Roman"/>
                </w:rPr>
                <w:t>https://central</w:t>
              </w:r>
              <w:r w:rsidR="00212530" w:rsidRPr="00E15B07">
                <w:rPr>
                  <w:rFonts w:ascii="Times New Roman" w:hAnsi="Times New Roman" w:cs="Times New Roman"/>
                </w:rPr>
                <w:t>Bank</w:t>
              </w:r>
              <w:r w:rsidRPr="00E15B07">
                <w:rPr>
                  <w:rFonts w:ascii="Times New Roman" w:hAnsi="Times New Roman" w:cs="Times New Roman"/>
                </w:rPr>
                <w:t>.abcprocure.com/EPROC</w:t>
              </w:r>
            </w:hyperlink>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Contact Telephone Numbers</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022-67123</w:t>
            </w:r>
            <w:r w:rsidR="00E56A4F" w:rsidRPr="00E15B07">
              <w:rPr>
                <w:rFonts w:ascii="Times New Roman" w:eastAsia="Calibri" w:hAnsi="Times New Roman" w:cs="Times New Roman"/>
                <w:spacing w:val="-5"/>
                <w:lang w:val="en-GB"/>
              </w:rPr>
              <w:t>510</w:t>
            </w:r>
          </w:p>
          <w:p w:rsidR="00441806" w:rsidRDefault="00963EFC">
            <w:pPr>
              <w:pStyle w:val="Standard"/>
              <w:jc w:val="both"/>
              <w:rPr>
                <w:rFonts w:ascii="Times New Roman" w:eastAsia="Calibri" w:hAnsi="Times New Roman" w:cs="Times New Roman"/>
                <w:spacing w:val="-5"/>
                <w:lang w:val="en-GB"/>
              </w:rPr>
            </w:pPr>
            <w:r w:rsidRPr="00E15B07">
              <w:rPr>
                <w:rFonts w:ascii="Times New Roman" w:eastAsia="Calibri" w:hAnsi="Times New Roman" w:cs="Times New Roman"/>
                <w:spacing w:val="-5"/>
                <w:lang w:val="en-GB"/>
              </w:rPr>
              <w:t>022-67123</w:t>
            </w:r>
            <w:r w:rsidR="00E56A4F" w:rsidRPr="00E15B07">
              <w:rPr>
                <w:rFonts w:ascii="Times New Roman" w:eastAsia="Calibri" w:hAnsi="Times New Roman" w:cs="Times New Roman"/>
                <w:spacing w:val="-5"/>
                <w:lang w:val="en-GB"/>
              </w:rPr>
              <w:t>508</w:t>
            </w:r>
          </w:p>
          <w:p w:rsidR="008C5D73" w:rsidRPr="00E15B07" w:rsidRDefault="008C5D73">
            <w:pPr>
              <w:pStyle w:val="Standard"/>
              <w:jc w:val="both"/>
              <w:rPr>
                <w:rFonts w:ascii="Times New Roman" w:hAnsi="Times New Roman" w:cs="Times New Roman"/>
              </w:rPr>
            </w:pPr>
            <w:r>
              <w:rPr>
                <w:rFonts w:ascii="Times New Roman" w:eastAsia="Calibri" w:hAnsi="Times New Roman" w:cs="Times New Roman"/>
                <w:spacing w:val="-5"/>
                <w:lang w:val="en-GB"/>
              </w:rPr>
              <w:t>AGM electrical</w:t>
            </w:r>
          </w:p>
          <w:p w:rsidR="00441806" w:rsidRPr="00E15B07" w:rsidRDefault="00441806">
            <w:pPr>
              <w:pStyle w:val="Standard"/>
              <w:jc w:val="both"/>
              <w:rPr>
                <w:rFonts w:ascii="Times New Roman" w:hAnsi="Times New Roman" w:cs="Times New Roman"/>
              </w:rPr>
            </w:pPr>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Email for Communication</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30354" w:rsidRPr="00E15B07" w:rsidRDefault="00230354">
            <w:pPr>
              <w:pStyle w:val="Standard"/>
              <w:jc w:val="both"/>
              <w:rPr>
                <w:rFonts w:ascii="Times New Roman" w:hAnsi="Times New Roman" w:cs="Times New Roman"/>
              </w:rPr>
            </w:pPr>
            <w:proofErr w:type="spellStart"/>
            <w:r w:rsidRPr="00E15B07">
              <w:rPr>
                <w:rFonts w:ascii="Times New Roman" w:hAnsi="Times New Roman" w:cs="Times New Roman"/>
              </w:rPr>
              <w:t>agmelectrical@centralbankcoin</w:t>
            </w:r>
            <w:proofErr w:type="spellEnd"/>
          </w:p>
          <w:p w:rsidR="00441806" w:rsidRPr="00E15B07" w:rsidRDefault="00230354">
            <w:pPr>
              <w:pStyle w:val="Standard"/>
              <w:jc w:val="both"/>
              <w:rPr>
                <w:rFonts w:ascii="Times New Roman" w:hAnsi="Times New Roman" w:cs="Times New Roman"/>
              </w:rPr>
            </w:pPr>
            <w:proofErr w:type="spellStart"/>
            <w:r w:rsidRPr="00E15B07">
              <w:rPr>
                <w:rFonts w:ascii="Times New Roman" w:hAnsi="Times New Roman" w:cs="Times New Roman"/>
              </w:rPr>
              <w:t>agmitd@centralbankcoin</w:t>
            </w:r>
            <w:proofErr w:type="spellEnd"/>
            <w:r w:rsidRPr="00E15B07">
              <w:rPr>
                <w:rFonts w:ascii="Times New Roman" w:hAnsi="Times New Roman" w:cs="Times New Roman"/>
              </w:rPr>
              <w:t xml:space="preserve"> </w:t>
            </w:r>
          </w:p>
          <w:p w:rsidR="00441806" w:rsidRPr="00E15B07" w:rsidRDefault="00441806" w:rsidP="00624B68">
            <w:pPr>
              <w:pStyle w:val="Standard"/>
              <w:jc w:val="both"/>
              <w:rPr>
                <w:rFonts w:ascii="Times New Roman" w:hAnsi="Times New Roman" w:cs="Times New Roman"/>
              </w:rPr>
            </w:pPr>
          </w:p>
        </w:tc>
      </w:tr>
      <w:tr w:rsidR="00441806" w:rsidRPr="00E15B07" w:rsidTr="00130118">
        <w:trPr>
          <w:trHeight w:val="300"/>
          <w:jc w:val="center"/>
        </w:trPr>
        <w:tc>
          <w:tcPr>
            <w:tcW w:w="47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lang w:val="en-GB"/>
              </w:rPr>
              <w:t>Website:</w:t>
            </w:r>
          </w:p>
        </w:tc>
        <w:tc>
          <w:tcPr>
            <w:tcW w:w="5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1806" w:rsidRPr="00E15B07" w:rsidRDefault="00926CA4" w:rsidP="00624B68">
            <w:pPr>
              <w:pStyle w:val="Standard"/>
              <w:jc w:val="both"/>
              <w:rPr>
                <w:rFonts w:ascii="Times New Roman" w:hAnsi="Times New Roman" w:cs="Times New Roman"/>
              </w:rPr>
            </w:pPr>
            <w:hyperlink r:id="rId13" w:history="1">
              <w:r w:rsidR="00BE0076" w:rsidRPr="00E15B07">
                <w:rPr>
                  <w:rStyle w:val="Hyperlink"/>
                  <w:rFonts w:ascii="Times New Roman" w:eastAsia="Calibri" w:hAnsi="Times New Roman" w:cs="Times New Roman"/>
                  <w:spacing w:val="-5"/>
                  <w:lang w:val="en-GB"/>
                </w:rPr>
                <w:t>www.centralbankofindia.co.in</w:t>
              </w:r>
            </w:hyperlink>
          </w:p>
        </w:tc>
      </w:tr>
    </w:tbl>
    <w:p w:rsidR="00441806" w:rsidRPr="00E15B07" w:rsidRDefault="00441806">
      <w:pPr>
        <w:pStyle w:val="Textbody"/>
        <w:jc w:val="both"/>
        <w:rPr>
          <w:rFonts w:ascii="Times New Roman" w:hAnsi="Times New Roman" w:cs="Times New Roman"/>
          <w:sz w:val="24"/>
          <w:szCs w:val="24"/>
        </w:rPr>
      </w:pPr>
    </w:p>
    <w:p w:rsidR="00441806" w:rsidRPr="00E15B07" w:rsidRDefault="00963EFC" w:rsidP="00BC757A">
      <w:pPr>
        <w:pStyle w:val="Textbody"/>
        <w:spacing w:line="276" w:lineRule="auto"/>
        <w:jc w:val="both"/>
        <w:rPr>
          <w:rFonts w:ascii="Times New Roman" w:hAnsi="Times New Roman" w:cs="Times New Roman"/>
          <w:sz w:val="24"/>
          <w:szCs w:val="24"/>
        </w:rPr>
      </w:pPr>
      <w:r w:rsidRPr="00E15B07">
        <w:rPr>
          <w:rFonts w:ascii="Times New Roman" w:hAnsi="Times New Roman" w:cs="Times New Roman"/>
          <w:sz w:val="24"/>
          <w:szCs w:val="24"/>
        </w:rPr>
        <w:t>The prospective bidders are advised to note the following:</w:t>
      </w:r>
    </w:p>
    <w:p w:rsidR="00441806" w:rsidRPr="00E15B07" w:rsidRDefault="00963EFC" w:rsidP="00BC757A">
      <w:pPr>
        <w:pStyle w:val="Standard"/>
        <w:numPr>
          <w:ilvl w:val="0"/>
          <w:numId w:val="56"/>
        </w:numPr>
        <w:spacing w:line="276" w:lineRule="auto"/>
        <w:jc w:val="both"/>
        <w:rPr>
          <w:rFonts w:ascii="Times New Roman" w:hAnsi="Times New Roman" w:cs="Times New Roman"/>
        </w:rPr>
      </w:pPr>
      <w:r w:rsidRPr="00E15B07">
        <w:rPr>
          <w:rFonts w:ascii="Times New Roman" w:hAnsi="Times New Roman" w:cs="Times New Roman"/>
        </w:rPr>
        <w:t xml:space="preserve">The interested bidders are required to submit the Non-refundable Tender Document Fees of INR </w:t>
      </w:r>
      <w:r w:rsidR="00230354" w:rsidRPr="00E15B07">
        <w:rPr>
          <w:rFonts w:ascii="Times New Roman" w:hAnsi="Times New Roman" w:cs="Times New Roman"/>
        </w:rPr>
        <w:t>10,</w:t>
      </w:r>
      <w:r w:rsidRPr="00E15B07">
        <w:rPr>
          <w:rFonts w:ascii="Times New Roman" w:hAnsi="Times New Roman" w:cs="Times New Roman"/>
        </w:rPr>
        <w:t xml:space="preserve">000/- by way of demand draft from any Scheduled commercial </w:t>
      </w:r>
      <w:r w:rsidR="00212530" w:rsidRPr="00E15B07">
        <w:rPr>
          <w:rFonts w:ascii="Times New Roman" w:hAnsi="Times New Roman" w:cs="Times New Roman"/>
        </w:rPr>
        <w:t>Bank</w:t>
      </w:r>
      <w:r w:rsidRPr="00E15B07">
        <w:rPr>
          <w:rFonts w:ascii="Times New Roman" w:hAnsi="Times New Roman" w:cs="Times New Roman"/>
        </w:rPr>
        <w:t xml:space="preserve"> in favor of ‘Central </w:t>
      </w:r>
      <w:r w:rsidR="00212530" w:rsidRPr="00E15B07">
        <w:rPr>
          <w:rFonts w:ascii="Times New Roman" w:hAnsi="Times New Roman" w:cs="Times New Roman"/>
        </w:rPr>
        <w:t>Bank</w:t>
      </w:r>
      <w:r w:rsidRPr="00E15B07">
        <w:rPr>
          <w:rFonts w:ascii="Times New Roman" w:hAnsi="Times New Roman" w:cs="Times New Roman"/>
        </w:rPr>
        <w:t xml:space="preserve"> of India’ and payable at Mumbai or may be paid through NEFT favoring CENTRAL </w:t>
      </w:r>
      <w:r w:rsidR="00212530" w:rsidRPr="00E15B07">
        <w:rPr>
          <w:rFonts w:ascii="Times New Roman" w:hAnsi="Times New Roman" w:cs="Times New Roman"/>
        </w:rPr>
        <w:t>BANK</w:t>
      </w:r>
      <w:r w:rsidRPr="00E15B07">
        <w:rPr>
          <w:rFonts w:ascii="Times New Roman" w:hAnsi="Times New Roman" w:cs="Times New Roman"/>
        </w:rPr>
        <w:t xml:space="preserve"> OF INDIA, </w:t>
      </w:r>
      <w:r w:rsidR="00212530" w:rsidRPr="00E15B07">
        <w:rPr>
          <w:rFonts w:ascii="Times New Roman" w:hAnsi="Times New Roman" w:cs="Times New Roman"/>
        </w:rPr>
        <w:t>BANK</w:t>
      </w:r>
      <w:r w:rsidRPr="00E15B07">
        <w:rPr>
          <w:rFonts w:ascii="Times New Roman" w:hAnsi="Times New Roman" w:cs="Times New Roman"/>
        </w:rPr>
        <w:t xml:space="preserve"> ACCOUNT NO. </w:t>
      </w:r>
      <w:r w:rsidRPr="00E15B07">
        <w:rPr>
          <w:rFonts w:ascii="Times New Roman" w:hAnsi="Times New Roman" w:cs="Times New Roman"/>
          <w:lang w:eastAsia="ar-SA"/>
        </w:rPr>
        <w:t>3287810289</w:t>
      </w:r>
      <w:r w:rsidRPr="00E15B07">
        <w:rPr>
          <w:rFonts w:ascii="Times New Roman" w:hAnsi="Times New Roman" w:cs="Times New Roman"/>
        </w:rPr>
        <w:t xml:space="preserve"> IFSC CODE </w:t>
      </w:r>
      <w:r w:rsidR="00A41784" w:rsidRPr="00E15B07">
        <w:rPr>
          <w:rFonts w:ascii="Times New Roman" w:hAnsi="Times New Roman" w:cs="Times New Roman"/>
        </w:rPr>
        <w:t>–</w:t>
      </w:r>
      <w:r w:rsidRPr="00E15B07">
        <w:rPr>
          <w:rFonts w:ascii="Times New Roman" w:hAnsi="Times New Roman" w:cs="Times New Roman"/>
        </w:rPr>
        <w:t xml:space="preserve"> CBIN0283154.</w:t>
      </w:r>
    </w:p>
    <w:p w:rsidR="00441806" w:rsidRPr="00E15B07" w:rsidRDefault="00963EFC" w:rsidP="00BC757A">
      <w:pPr>
        <w:pStyle w:val="ListParagraph"/>
        <w:numPr>
          <w:ilvl w:val="0"/>
          <w:numId w:val="16"/>
        </w:numPr>
        <w:spacing w:line="276" w:lineRule="auto"/>
        <w:rPr>
          <w:rFonts w:ascii="Times New Roman" w:hAnsi="Times New Roman" w:cs="Times New Roman"/>
        </w:rPr>
      </w:pPr>
      <w:r w:rsidRPr="00E15B07">
        <w:rPr>
          <w:rFonts w:ascii="Times New Roman" w:hAnsi="Times New Roman" w:cs="Times New Roman"/>
        </w:rPr>
        <w:t>In accordance with Government of India guidelines, Micro and Small Enterprises are eligible to get tender documents free of cost upon submission of valid MSME certificate copy.</w:t>
      </w:r>
    </w:p>
    <w:p w:rsidR="00441806" w:rsidRPr="00E15B07" w:rsidRDefault="00230354" w:rsidP="00BC757A">
      <w:pPr>
        <w:pStyle w:val="Standard"/>
        <w:numPr>
          <w:ilvl w:val="0"/>
          <w:numId w:val="16"/>
        </w:numPr>
        <w:spacing w:line="276" w:lineRule="auto"/>
        <w:jc w:val="both"/>
        <w:rPr>
          <w:rFonts w:ascii="Times New Roman" w:hAnsi="Times New Roman" w:cs="Times New Roman"/>
        </w:rPr>
      </w:pPr>
      <w:r w:rsidRPr="00E15B07">
        <w:rPr>
          <w:rFonts w:ascii="Times New Roman" w:hAnsi="Times New Roman" w:cs="Times New Roman"/>
        </w:rPr>
        <w:t xml:space="preserve">The detailed document with qualifying </w:t>
      </w:r>
      <w:proofErr w:type="gramStart"/>
      <w:r w:rsidRPr="00E15B07">
        <w:rPr>
          <w:rFonts w:ascii="Times New Roman" w:hAnsi="Times New Roman" w:cs="Times New Roman"/>
        </w:rPr>
        <w:t>criteria ,scope</w:t>
      </w:r>
      <w:proofErr w:type="gramEnd"/>
      <w:r w:rsidRPr="00E15B07">
        <w:rPr>
          <w:rFonts w:ascii="Times New Roman" w:hAnsi="Times New Roman" w:cs="Times New Roman"/>
        </w:rPr>
        <w:t xml:space="preserve"> of work , and </w:t>
      </w:r>
      <w:r w:rsidR="00963EFC" w:rsidRPr="00E15B07">
        <w:rPr>
          <w:rFonts w:ascii="Times New Roman" w:hAnsi="Times New Roman" w:cs="Times New Roman"/>
        </w:rPr>
        <w:t>Terms and Conditions and various formats for submitting the tender offer are described i</w:t>
      </w:r>
      <w:r w:rsidR="00950B31" w:rsidRPr="00E15B07">
        <w:rPr>
          <w:rFonts w:ascii="Times New Roman" w:hAnsi="Times New Roman" w:cs="Times New Roman"/>
        </w:rPr>
        <w:t>n the RFP document and Annexures</w:t>
      </w:r>
      <w:r w:rsidR="00963EFC" w:rsidRPr="00E15B07">
        <w:rPr>
          <w:rFonts w:ascii="Times New Roman" w:hAnsi="Times New Roman" w:cs="Times New Roman"/>
        </w:rPr>
        <w:t>.</w:t>
      </w:r>
    </w:p>
    <w:p w:rsidR="00441806" w:rsidRPr="00E15B07" w:rsidRDefault="00441806">
      <w:pPr>
        <w:pStyle w:val="Heading2"/>
        <w:jc w:val="both"/>
        <w:rPr>
          <w:rFonts w:ascii="Times New Roman" w:hAnsi="Times New Roman" w:cs="Times New Roman"/>
          <w:b/>
          <w:color w:val="00000A"/>
          <w:w w:val="120"/>
        </w:rPr>
      </w:pPr>
      <w:bookmarkStart w:id="2" w:name="_Toc14092757"/>
    </w:p>
    <w:p w:rsidR="00441806" w:rsidRPr="00E15B07" w:rsidRDefault="00963EFC">
      <w:pPr>
        <w:pStyle w:val="Heading2"/>
        <w:jc w:val="both"/>
        <w:rPr>
          <w:rFonts w:ascii="Times New Roman" w:hAnsi="Times New Roman" w:cs="Times New Roman"/>
        </w:rPr>
      </w:pPr>
      <w:r w:rsidRPr="00E15B07">
        <w:rPr>
          <w:rFonts w:ascii="Times New Roman" w:hAnsi="Times New Roman" w:cs="Times New Roman"/>
          <w:b/>
          <w:color w:val="00000A"/>
          <w:w w:val="120"/>
        </w:rPr>
        <w:t>4. Objective of the Tender Document:</w:t>
      </w:r>
      <w:bookmarkEnd w:id="2"/>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IT environment is ever changing and accordingly </w:t>
      </w:r>
      <w:r w:rsidR="00212530" w:rsidRPr="00E15B07">
        <w:rPr>
          <w:rFonts w:ascii="Times New Roman" w:hAnsi="Times New Roman" w:cs="Times New Roman"/>
        </w:rPr>
        <w:t>BANK</w:t>
      </w:r>
      <w:r w:rsidRPr="00E15B07">
        <w:rPr>
          <w:rFonts w:ascii="Times New Roman" w:hAnsi="Times New Roman" w:cs="Times New Roman"/>
        </w:rPr>
        <w:t xml:space="preserve"> requirements would be varied and recurring in nature. </w:t>
      </w:r>
      <w:r w:rsidR="00212530" w:rsidRPr="00E15B07">
        <w:rPr>
          <w:rFonts w:ascii="Times New Roman" w:hAnsi="Times New Roman" w:cs="Times New Roman"/>
        </w:rPr>
        <w:t>Bank</w:t>
      </w:r>
      <w:r w:rsidRPr="00E15B07">
        <w:rPr>
          <w:rFonts w:ascii="Times New Roman" w:hAnsi="Times New Roman" w:cs="Times New Roman"/>
        </w:rPr>
        <w:t xml:space="preserve"> is issuing this </w:t>
      </w:r>
      <w:r w:rsidRPr="00E15B07">
        <w:rPr>
          <w:rFonts w:ascii="Times New Roman" w:hAnsi="Times New Roman" w:cs="Times New Roman"/>
          <w:bCs/>
        </w:rPr>
        <w:t xml:space="preserve">Request for Proposal (‘’RFP’’) for Appointment of Consultant for CBS Contract renewal </w:t>
      </w:r>
      <w:r w:rsidRPr="00E15B07">
        <w:rPr>
          <w:rFonts w:ascii="Times New Roman" w:hAnsi="Times New Roman" w:cs="Times New Roman"/>
          <w:b/>
          <w:bCs/>
        </w:rPr>
        <w:t xml:space="preserve"> </w:t>
      </w:r>
      <w:r w:rsidRPr="00E15B07">
        <w:rPr>
          <w:rFonts w:ascii="Times New Roman" w:hAnsi="Times New Roman" w:cs="Times New Roman"/>
        </w:rPr>
        <w:t>The scope of work is described in detail in – “</w:t>
      </w:r>
      <w:r w:rsidRPr="00E15B07">
        <w:rPr>
          <w:rFonts w:ascii="Times New Roman" w:hAnsi="Times New Roman" w:cs="Times New Roman"/>
          <w:bCs/>
        </w:rPr>
        <w:t xml:space="preserve">Scope of Work </w:t>
      </w:r>
      <w:r w:rsidRPr="00E15B07">
        <w:rPr>
          <w:rFonts w:ascii="Times New Roman" w:hAnsi="Times New Roman" w:cs="Times New Roman"/>
        </w:rPr>
        <w:t xml:space="preserve">” </w:t>
      </w:r>
      <w:r w:rsidR="00950B31" w:rsidRPr="00E15B07">
        <w:rPr>
          <w:rFonts w:ascii="Times New Roman" w:hAnsi="Times New Roman" w:cs="Times New Roman"/>
        </w:rPr>
        <w:t xml:space="preserve">section </w:t>
      </w:r>
      <w:r w:rsidRPr="00E15B07">
        <w:rPr>
          <w:rFonts w:ascii="Times New Roman" w:hAnsi="Times New Roman" w:cs="Times New Roman"/>
        </w:rPr>
        <w:t xml:space="preserve">of this RFP. </w:t>
      </w:r>
      <w:r w:rsidR="00212530" w:rsidRPr="00E15B07">
        <w:rPr>
          <w:rFonts w:ascii="Times New Roman" w:hAnsi="Times New Roman" w:cs="Times New Roman"/>
        </w:rPr>
        <w:t>Bank</w:t>
      </w:r>
      <w:r w:rsidRPr="00E15B07">
        <w:rPr>
          <w:rFonts w:ascii="Times New Roman" w:hAnsi="Times New Roman" w:cs="Times New Roman"/>
        </w:rPr>
        <w:t xml:space="preserve"> seeks comprehensive technical and commercial proposals from </w:t>
      </w:r>
      <w:r w:rsidR="00A41784" w:rsidRPr="00E15B07">
        <w:rPr>
          <w:rFonts w:ascii="Times New Roman" w:hAnsi="Times New Roman" w:cs="Times New Roman"/>
        </w:rPr>
        <w:t>“</w:t>
      </w:r>
      <w:r w:rsidRPr="00E15B07">
        <w:rPr>
          <w:rFonts w:ascii="Times New Roman" w:hAnsi="Times New Roman" w:cs="Times New Roman"/>
        </w:rPr>
        <w:t>bidders</w:t>
      </w:r>
      <w:r w:rsidR="00A41784" w:rsidRPr="00E15B07">
        <w:rPr>
          <w:rFonts w:ascii="Times New Roman" w:hAnsi="Times New Roman" w:cs="Times New Roman"/>
        </w:rPr>
        <w:t>”</w:t>
      </w:r>
      <w:r w:rsidRPr="00E15B07">
        <w:rPr>
          <w:rFonts w:ascii="Times New Roman" w:hAnsi="Times New Roman" w:cs="Times New Roman"/>
        </w:rPr>
        <w:t xml:space="preserve"> who have the capabilities to meet </w:t>
      </w:r>
      <w:r w:rsidR="00212530" w:rsidRPr="00E15B07">
        <w:rPr>
          <w:rFonts w:ascii="Times New Roman" w:hAnsi="Times New Roman" w:cs="Times New Roman"/>
        </w:rPr>
        <w:t>Bank</w:t>
      </w:r>
      <w:r w:rsidRPr="00E15B07">
        <w:rPr>
          <w:rFonts w:ascii="Times New Roman" w:hAnsi="Times New Roman" w:cs="Times New Roman"/>
        </w:rPr>
        <w:t xml:space="preserve">s requirements and have a serious interest in providing the services. This RFP document provides information on </w:t>
      </w:r>
      <w:r w:rsidR="00212530" w:rsidRPr="00E15B07">
        <w:rPr>
          <w:rFonts w:ascii="Times New Roman" w:hAnsi="Times New Roman" w:cs="Times New Roman"/>
        </w:rPr>
        <w:t>Bank</w:t>
      </w:r>
      <w:r w:rsidRPr="00E15B07">
        <w:rPr>
          <w:rFonts w:ascii="Times New Roman" w:hAnsi="Times New Roman" w:cs="Times New Roman"/>
        </w:rPr>
        <w:t xml:space="preserve"> and the requested scope of work, and instructions for the preparation and submission of the RFP Response by the bidder to perform the scope of work.</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objectives of this RFP are:</w:t>
      </w:r>
    </w:p>
    <w:p w:rsidR="00441806" w:rsidRPr="00E15B07" w:rsidRDefault="00963EFC">
      <w:pPr>
        <w:pStyle w:val="Standard"/>
        <w:numPr>
          <w:ilvl w:val="0"/>
          <w:numId w:val="57"/>
        </w:numPr>
        <w:spacing w:after="135"/>
        <w:jc w:val="both"/>
        <w:rPr>
          <w:rFonts w:ascii="Times New Roman" w:hAnsi="Times New Roman" w:cs="Times New Roman"/>
        </w:rPr>
      </w:pPr>
      <w:r w:rsidRPr="00E15B07">
        <w:rPr>
          <w:rFonts w:ascii="Times New Roman" w:hAnsi="Times New Roman" w:cs="Times New Roman"/>
          <w:b/>
          <w:bCs/>
        </w:rPr>
        <w:t xml:space="preserve"> Scope Definition: </w:t>
      </w:r>
      <w:r w:rsidRPr="00E15B07">
        <w:rPr>
          <w:rFonts w:ascii="Times New Roman" w:hAnsi="Times New Roman" w:cs="Times New Roman"/>
        </w:rPr>
        <w:t xml:space="preserve">To present the eligible bidders with understanding of </w:t>
      </w:r>
      <w:r w:rsidR="00212530" w:rsidRPr="00E15B07">
        <w:rPr>
          <w:rFonts w:ascii="Times New Roman" w:hAnsi="Times New Roman" w:cs="Times New Roman"/>
        </w:rPr>
        <w:t>Bank</w:t>
      </w:r>
      <w:r w:rsidRPr="00E15B07">
        <w:rPr>
          <w:rFonts w:ascii="Times New Roman" w:hAnsi="Times New Roman" w:cs="Times New Roman"/>
        </w:rPr>
        <w:t xml:space="preserve"> requirements to appoint a consultant for CBS Project of Central </w:t>
      </w:r>
      <w:r w:rsidR="00212530" w:rsidRPr="00E15B07">
        <w:rPr>
          <w:rFonts w:ascii="Times New Roman" w:hAnsi="Times New Roman" w:cs="Times New Roman"/>
        </w:rPr>
        <w:t>Bank</w:t>
      </w:r>
      <w:r w:rsidRPr="00E15B07">
        <w:rPr>
          <w:rFonts w:ascii="Times New Roman" w:hAnsi="Times New Roman" w:cs="Times New Roman"/>
        </w:rPr>
        <w:t xml:space="preserve"> of India.</w:t>
      </w:r>
    </w:p>
    <w:p w:rsidR="00441806" w:rsidRPr="00E15B07" w:rsidRDefault="00963EFC">
      <w:pPr>
        <w:pStyle w:val="Standard"/>
        <w:numPr>
          <w:ilvl w:val="0"/>
          <w:numId w:val="18"/>
        </w:numPr>
        <w:spacing w:after="135"/>
        <w:jc w:val="both"/>
        <w:rPr>
          <w:rFonts w:ascii="Times New Roman" w:hAnsi="Times New Roman" w:cs="Times New Roman"/>
        </w:rPr>
      </w:pPr>
      <w:r w:rsidRPr="00E15B07">
        <w:rPr>
          <w:rFonts w:ascii="Times New Roman" w:hAnsi="Times New Roman" w:cs="Times New Roman"/>
          <w:b/>
          <w:bCs/>
        </w:rPr>
        <w:t xml:space="preserve">Proposal Request: </w:t>
      </w:r>
      <w:r w:rsidRPr="00E15B07">
        <w:rPr>
          <w:rFonts w:ascii="Times New Roman" w:hAnsi="Times New Roman" w:cs="Times New Roman"/>
        </w:rPr>
        <w:t>To invite detailed proposals from bidders as per the objectives defined in this RFP and adhering to stipulated terms and conditions.</w:t>
      </w:r>
    </w:p>
    <w:p w:rsidR="00441806" w:rsidRPr="00E15B07" w:rsidRDefault="00963EFC">
      <w:pPr>
        <w:pStyle w:val="Standard"/>
        <w:numPr>
          <w:ilvl w:val="0"/>
          <w:numId w:val="18"/>
        </w:numPr>
        <w:spacing w:after="135"/>
        <w:jc w:val="both"/>
        <w:rPr>
          <w:rFonts w:ascii="Times New Roman" w:hAnsi="Times New Roman" w:cs="Times New Roman"/>
        </w:rPr>
      </w:pPr>
      <w:r w:rsidRPr="00E15B07">
        <w:rPr>
          <w:rFonts w:ascii="Times New Roman" w:hAnsi="Times New Roman" w:cs="Times New Roman"/>
          <w:b/>
          <w:bCs/>
        </w:rPr>
        <w:t xml:space="preserve">Bidder Selection: </w:t>
      </w:r>
      <w:r w:rsidRPr="00E15B07">
        <w:rPr>
          <w:rFonts w:ascii="Times New Roman" w:hAnsi="Times New Roman" w:cs="Times New Roman"/>
        </w:rPr>
        <w:t>To shortlist bidders for comprehensive technical and commercial evaluations and award the contract to the selected bidder, taking into consideration evaluation parameters defined in this RFP.</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Successful Bidder shall be the single point of contact for all services offered, as described in the scope of work, and will be fully responsible for the overall delivery, project management and co-ordination with different stakeholders as specified in sections below of the RFP</w:t>
      </w:r>
    </w:p>
    <w:p w:rsidR="00441806" w:rsidRPr="00E15B07" w:rsidRDefault="00441806">
      <w:pPr>
        <w:pStyle w:val="Standard"/>
        <w:jc w:val="both"/>
        <w:rPr>
          <w:rFonts w:ascii="Times New Roman" w:hAnsi="Times New Roman" w:cs="Times New Roman"/>
        </w:rPr>
      </w:pPr>
    </w:p>
    <w:p w:rsidR="00441806" w:rsidRPr="00E15B07" w:rsidRDefault="00137839" w:rsidP="00137839">
      <w:pPr>
        <w:pStyle w:val="Heading2"/>
        <w:jc w:val="both"/>
        <w:rPr>
          <w:rFonts w:ascii="Times New Roman" w:hAnsi="Times New Roman" w:cs="Times New Roman"/>
          <w:sz w:val="24"/>
          <w:szCs w:val="24"/>
        </w:rPr>
      </w:pPr>
      <w:r w:rsidRPr="00E15B07">
        <w:rPr>
          <w:rFonts w:ascii="Times New Roman" w:hAnsi="Times New Roman" w:cs="Times New Roman"/>
          <w:b/>
          <w:color w:val="00000A"/>
          <w:w w:val="120"/>
          <w:sz w:val="24"/>
          <w:szCs w:val="24"/>
        </w:rPr>
        <w:t xml:space="preserve">5. </w:t>
      </w:r>
      <w:bookmarkStart w:id="3" w:name="_Toc14092758"/>
      <w:r w:rsidR="00963EFC" w:rsidRPr="00E15B07">
        <w:rPr>
          <w:rFonts w:ascii="Times New Roman" w:hAnsi="Times New Roman" w:cs="Times New Roman"/>
          <w:b/>
          <w:color w:val="00000A"/>
          <w:w w:val="120"/>
        </w:rPr>
        <w:t>Duration of Contract</w:t>
      </w:r>
      <w:bookmarkEnd w:id="3"/>
    </w:p>
    <w:p w:rsidR="00441806" w:rsidRDefault="00963EFC">
      <w:pPr>
        <w:pStyle w:val="Standard"/>
        <w:spacing w:before="240" w:line="260" w:lineRule="atLeast"/>
        <w:jc w:val="both"/>
        <w:rPr>
          <w:rFonts w:ascii="Times New Roman" w:eastAsia="Calibri" w:hAnsi="Times New Roman" w:cs="Times New Roman"/>
          <w:spacing w:val="-5"/>
          <w:lang w:val="en-GB"/>
        </w:rPr>
      </w:pPr>
      <w:r w:rsidRPr="00E15B07">
        <w:rPr>
          <w:rFonts w:ascii="Times New Roman" w:eastAsia="Calibri" w:hAnsi="Times New Roman" w:cs="Times New Roman"/>
          <w:spacing w:val="-5"/>
          <w:lang w:val="en-GB"/>
        </w:rPr>
        <w:t xml:space="preserve">The overall </w:t>
      </w:r>
      <w:proofErr w:type="gramStart"/>
      <w:r w:rsidRPr="00E15B07">
        <w:rPr>
          <w:rFonts w:ascii="Times New Roman" w:eastAsia="Calibri" w:hAnsi="Times New Roman" w:cs="Times New Roman"/>
          <w:spacing w:val="-5"/>
          <w:lang w:val="en-GB"/>
        </w:rPr>
        <w:t>activities of the project is</w:t>
      </w:r>
      <w:proofErr w:type="gramEnd"/>
      <w:r w:rsidRPr="00E15B07">
        <w:rPr>
          <w:rFonts w:ascii="Times New Roman" w:eastAsia="Calibri" w:hAnsi="Times New Roman" w:cs="Times New Roman"/>
          <w:spacing w:val="-5"/>
          <w:lang w:val="en-GB"/>
        </w:rPr>
        <w:t xml:space="preserve"> </w:t>
      </w:r>
      <w:r w:rsidR="00992899" w:rsidRPr="00E15B07">
        <w:rPr>
          <w:rFonts w:ascii="Times New Roman" w:eastAsia="Calibri" w:hAnsi="Times New Roman" w:cs="Times New Roman"/>
          <w:spacing w:val="-5"/>
          <w:lang w:val="en-GB"/>
        </w:rPr>
        <w:t>expected to</w:t>
      </w:r>
      <w:r w:rsidRPr="00E15B07">
        <w:rPr>
          <w:rFonts w:ascii="Times New Roman" w:eastAsia="Calibri" w:hAnsi="Times New Roman" w:cs="Times New Roman"/>
          <w:spacing w:val="-5"/>
          <w:lang w:val="en-GB"/>
        </w:rPr>
        <w:t xml:space="preserve"> be completed in the time period of </w:t>
      </w:r>
      <w:r w:rsidR="00230354" w:rsidRPr="00E15B07">
        <w:rPr>
          <w:rFonts w:ascii="Times New Roman" w:eastAsia="Calibri" w:hAnsi="Times New Roman" w:cs="Times New Roman"/>
          <w:spacing w:val="-5"/>
          <w:lang w:val="en-GB"/>
        </w:rPr>
        <w:t>36</w:t>
      </w:r>
      <w:r w:rsidRPr="00E15B07">
        <w:rPr>
          <w:rFonts w:ascii="Times New Roman" w:eastAsia="Calibri" w:hAnsi="Times New Roman" w:cs="Times New Roman"/>
          <w:spacing w:val="-5"/>
          <w:lang w:val="en-GB"/>
        </w:rPr>
        <w:t xml:space="preserve"> months. Depending upon the requirement, it is required to </w:t>
      </w:r>
      <w:r w:rsidR="00230354" w:rsidRPr="00E15B07">
        <w:rPr>
          <w:rFonts w:ascii="Times New Roman" w:eastAsia="Calibri" w:hAnsi="Times New Roman" w:cs="Times New Roman"/>
          <w:spacing w:val="-5"/>
          <w:lang w:val="en-GB"/>
        </w:rPr>
        <w:t xml:space="preserve">structure resources </w:t>
      </w:r>
      <w:r w:rsidRPr="00E15B07">
        <w:rPr>
          <w:rFonts w:ascii="Times New Roman" w:eastAsia="Calibri" w:hAnsi="Times New Roman" w:cs="Times New Roman"/>
          <w:spacing w:val="-5"/>
          <w:lang w:val="en-GB"/>
        </w:rPr>
        <w:t xml:space="preserve">accordingly as per the requirements of the </w:t>
      </w:r>
      <w:r w:rsidR="00212530" w:rsidRPr="00E15B07">
        <w:rPr>
          <w:rFonts w:ascii="Times New Roman" w:eastAsia="Calibri" w:hAnsi="Times New Roman" w:cs="Times New Roman"/>
          <w:spacing w:val="-5"/>
          <w:lang w:val="en-GB"/>
        </w:rPr>
        <w:t>Bank</w:t>
      </w:r>
      <w:r w:rsidRPr="00E15B07">
        <w:rPr>
          <w:rFonts w:ascii="Times New Roman" w:eastAsia="Calibri" w:hAnsi="Times New Roman" w:cs="Times New Roman"/>
          <w:spacing w:val="-5"/>
          <w:lang w:val="en-GB"/>
        </w:rPr>
        <w:t xml:space="preserve"> for the various</w:t>
      </w:r>
      <w:r w:rsidR="00B23EF3" w:rsidRPr="00E15B07">
        <w:rPr>
          <w:rFonts w:ascii="Times New Roman" w:eastAsia="Calibri" w:hAnsi="Times New Roman" w:cs="Times New Roman"/>
          <w:spacing w:val="-5"/>
          <w:lang w:val="en-GB"/>
        </w:rPr>
        <w:t xml:space="preserve"> activities mentioned in Scope o</w:t>
      </w:r>
      <w:r w:rsidRPr="00E15B07">
        <w:rPr>
          <w:rFonts w:ascii="Times New Roman" w:eastAsia="Calibri" w:hAnsi="Times New Roman" w:cs="Times New Roman"/>
          <w:spacing w:val="-5"/>
          <w:lang w:val="en-GB"/>
        </w:rPr>
        <w:t>f Work.</w:t>
      </w:r>
    </w:p>
    <w:p w:rsidR="0010767A" w:rsidRPr="00E15B07" w:rsidRDefault="0010767A">
      <w:pPr>
        <w:pStyle w:val="Standard"/>
        <w:spacing w:before="240" w:line="260" w:lineRule="atLeast"/>
        <w:jc w:val="both"/>
        <w:rPr>
          <w:rFonts w:ascii="Times New Roman" w:hAnsi="Times New Roman" w:cs="Times New Roman"/>
        </w:rPr>
      </w:pPr>
    </w:p>
    <w:p w:rsidR="00B23EF3" w:rsidRPr="00E15B07" w:rsidRDefault="00B23EF3">
      <w:pPr>
        <w:pStyle w:val="Standard"/>
        <w:jc w:val="both"/>
        <w:rPr>
          <w:rFonts w:ascii="Times New Roman" w:hAnsi="Times New Roman" w:cs="Times New Roman"/>
          <w:b/>
          <w:bCs/>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lastRenderedPageBreak/>
        <w:t xml:space="preserve">6.  </w:t>
      </w:r>
      <w:proofErr w:type="gramStart"/>
      <w:r w:rsidRPr="00E15B07">
        <w:rPr>
          <w:rFonts w:ascii="Times New Roman" w:hAnsi="Times New Roman" w:cs="Times New Roman"/>
          <w:b/>
          <w:bCs/>
          <w:sz w:val="26"/>
          <w:szCs w:val="26"/>
        </w:rPr>
        <w:t>For</w:t>
      </w:r>
      <w:proofErr w:type="gramEnd"/>
      <w:r w:rsidRPr="00E15B07">
        <w:rPr>
          <w:rFonts w:ascii="Times New Roman" w:hAnsi="Times New Roman" w:cs="Times New Roman"/>
          <w:b/>
          <w:bCs/>
          <w:sz w:val="26"/>
          <w:szCs w:val="26"/>
        </w:rPr>
        <w:t xml:space="preserve"> Respondent Only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RFP document is intended solely for the information of the party to whom it is issued (“</w:t>
      </w:r>
      <w:r w:rsidR="00DE4C3B" w:rsidRPr="00E15B07">
        <w:rPr>
          <w:rFonts w:ascii="Times New Roman" w:hAnsi="Times New Roman" w:cs="Times New Roman"/>
        </w:rPr>
        <w:t>bidder/vendor/</w:t>
      </w:r>
      <w:r w:rsidR="00DB6312" w:rsidRPr="00E15B07">
        <w:rPr>
          <w:rFonts w:ascii="Times New Roman" w:hAnsi="Times New Roman" w:cs="Times New Roman"/>
        </w:rPr>
        <w:t xml:space="preserve">Service Provider (SP) / </w:t>
      </w:r>
      <w:r w:rsidR="00DE4C3B" w:rsidRPr="00E15B07">
        <w:rPr>
          <w:rFonts w:ascii="Times New Roman" w:hAnsi="Times New Roman" w:cs="Times New Roman"/>
        </w:rPr>
        <w:t>prospective bidder/ project management consultant</w:t>
      </w:r>
      <w:r w:rsidRPr="00E15B07">
        <w:rPr>
          <w:rFonts w:ascii="Times New Roman" w:hAnsi="Times New Roman" w:cs="Times New Roman"/>
        </w:rPr>
        <w:t>”) and no other person or organization.</w:t>
      </w:r>
    </w:p>
    <w:p w:rsidR="00137839" w:rsidRPr="00E15B07" w:rsidRDefault="00137839">
      <w:pPr>
        <w:pStyle w:val="Heading2"/>
        <w:jc w:val="both"/>
        <w:rPr>
          <w:rFonts w:ascii="Times New Roman" w:hAnsi="Times New Roman" w:cs="Times New Roman"/>
          <w:b/>
          <w:color w:val="00000A"/>
          <w:sz w:val="24"/>
          <w:szCs w:val="24"/>
        </w:rPr>
      </w:pPr>
      <w:bookmarkStart w:id="4" w:name="_Toc14092759"/>
    </w:p>
    <w:p w:rsidR="00441806" w:rsidRPr="00E15B07" w:rsidRDefault="00963EFC">
      <w:pPr>
        <w:pStyle w:val="Heading2"/>
        <w:jc w:val="both"/>
        <w:rPr>
          <w:rFonts w:ascii="Times New Roman" w:hAnsi="Times New Roman" w:cs="Times New Roman"/>
          <w:sz w:val="24"/>
          <w:szCs w:val="24"/>
        </w:rPr>
      </w:pPr>
      <w:r w:rsidRPr="00E15B07">
        <w:rPr>
          <w:rFonts w:ascii="Times New Roman" w:hAnsi="Times New Roman" w:cs="Times New Roman"/>
          <w:b/>
          <w:color w:val="00000A"/>
          <w:sz w:val="24"/>
          <w:szCs w:val="24"/>
        </w:rPr>
        <w:t xml:space="preserve">7. </w:t>
      </w:r>
      <w:r w:rsidRPr="00E15B07">
        <w:rPr>
          <w:rFonts w:ascii="Times New Roman" w:hAnsi="Times New Roman" w:cs="Times New Roman"/>
          <w:b/>
          <w:color w:val="00000A"/>
        </w:rPr>
        <w:t>Structure of the RFP Document</w:t>
      </w:r>
      <w:bookmarkEnd w:id="4"/>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This RFP document consists of the following information:</w:t>
      </w:r>
    </w:p>
    <w:p w:rsidR="00441806" w:rsidRPr="00E15B07" w:rsidRDefault="00963EFC">
      <w:pPr>
        <w:pStyle w:val="Standard"/>
        <w:spacing w:after="18"/>
        <w:jc w:val="both"/>
        <w:rPr>
          <w:rFonts w:ascii="Times New Roman" w:hAnsi="Times New Roman" w:cs="Times New Roman"/>
        </w:rPr>
      </w:pPr>
      <w:r w:rsidRPr="00E15B07">
        <w:rPr>
          <w:rFonts w:ascii="Times New Roman" w:hAnsi="Times New Roman" w:cs="Times New Roman"/>
        </w:rPr>
        <w:t>1. Overview and scope of services to be provided by selected bid</w:t>
      </w:r>
      <w:r w:rsidR="00B66B8F" w:rsidRPr="00E15B07">
        <w:rPr>
          <w:rFonts w:ascii="Times New Roman" w:hAnsi="Times New Roman" w:cs="Times New Roman"/>
        </w:rPr>
        <w:t>der including the scope of work.</w:t>
      </w:r>
    </w:p>
    <w:p w:rsidR="00441806" w:rsidRPr="00E15B07" w:rsidRDefault="00963EFC">
      <w:pPr>
        <w:pStyle w:val="Standard"/>
        <w:spacing w:after="18"/>
        <w:jc w:val="both"/>
        <w:rPr>
          <w:rFonts w:ascii="Times New Roman" w:hAnsi="Times New Roman" w:cs="Times New Roman"/>
        </w:rPr>
      </w:pPr>
      <w:r w:rsidRPr="00E15B07">
        <w:rPr>
          <w:rFonts w:ascii="Times New Roman" w:hAnsi="Times New Roman" w:cs="Times New Roman"/>
        </w:rPr>
        <w:t>2. Technical and commercial evaluation methodology which shall be followed to select the successful bidder and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3. Terms and conditions for this RFP document, subject to </w:t>
      </w:r>
      <w:proofErr w:type="gramStart"/>
      <w:r w:rsidR="00212530" w:rsidRPr="00E15B07">
        <w:rPr>
          <w:rFonts w:ascii="Times New Roman" w:hAnsi="Times New Roman" w:cs="Times New Roman"/>
        </w:rPr>
        <w:t>Bank</w:t>
      </w:r>
      <w:r w:rsidRPr="00E15B07">
        <w:rPr>
          <w:rFonts w:ascii="Times New Roman" w:hAnsi="Times New Roman" w:cs="Times New Roman"/>
        </w:rPr>
        <w:t>’s</w:t>
      </w:r>
      <w:proofErr w:type="gramEnd"/>
      <w:r w:rsidRPr="00E15B07">
        <w:rPr>
          <w:rFonts w:ascii="Times New Roman" w:hAnsi="Times New Roman" w:cs="Times New Roman"/>
        </w:rPr>
        <w:t xml:space="preserve"> entering into a separate contract after selecting the bidder, which shall detail the terms and conditions thereof.</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Annexure and Appendices Seeking Response for Evaluation</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A detailed set of annexure and appendix are provided to the bidder for formulation of responses. These annexures would assist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in effectively normalizing the bidder’s response for various areas including bidder’s qualification criteria, functional specifications, technical requirements, proposed team strength, commercial proposals etc. The list of such annexure and appendix is provided in this document.</w:t>
      </w:r>
    </w:p>
    <w:p w:rsidR="00481145" w:rsidRPr="00E15B07" w:rsidRDefault="00481145">
      <w:pPr>
        <w:pStyle w:val="Textbody"/>
        <w:jc w:val="both"/>
        <w:rPr>
          <w:rFonts w:ascii="Times New Roman" w:hAnsi="Times New Roman" w:cs="Times New Roman"/>
          <w:sz w:val="24"/>
          <w:szCs w:val="24"/>
        </w:rPr>
      </w:pPr>
    </w:p>
    <w:p w:rsidR="00441806" w:rsidRPr="00E15B07" w:rsidRDefault="00963EFC">
      <w:pPr>
        <w:pStyle w:val="Standard"/>
        <w:jc w:val="both"/>
        <w:rPr>
          <w:rFonts w:ascii="Times New Roman" w:hAnsi="Times New Roman" w:cs="Times New Roman"/>
        </w:rPr>
      </w:pPr>
      <w:bookmarkStart w:id="5" w:name="_Toc14092760"/>
      <w:r w:rsidRPr="00E15B07">
        <w:rPr>
          <w:rFonts w:ascii="Times New Roman" w:hAnsi="Times New Roman" w:cs="Times New Roman"/>
          <w:b/>
          <w:bCs/>
        </w:rPr>
        <w:t xml:space="preserve">8. </w:t>
      </w:r>
      <w:r w:rsidRPr="00E15B07">
        <w:rPr>
          <w:rFonts w:ascii="Times New Roman" w:hAnsi="Times New Roman" w:cs="Times New Roman"/>
          <w:b/>
          <w:bCs/>
          <w:sz w:val="26"/>
          <w:szCs w:val="26"/>
        </w:rPr>
        <w:t>Costs Borne by Respondents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All costs and expenses incurred by Recipients / Respondents in any way associated with the development, preparation, and submission of responses, including but not limited to attendance at meetings, discussions, demonstrations, etc. and providing any additional information required by </w:t>
      </w:r>
      <w:r w:rsidR="00212530" w:rsidRPr="00E15B07">
        <w:rPr>
          <w:rFonts w:ascii="Times New Roman" w:hAnsi="Times New Roman" w:cs="Times New Roman"/>
        </w:rPr>
        <w:t>Bank</w:t>
      </w:r>
      <w:r w:rsidRPr="00E15B07">
        <w:rPr>
          <w:rFonts w:ascii="Times New Roman" w:hAnsi="Times New Roman" w:cs="Times New Roman"/>
        </w:rPr>
        <w:t>, will be borne entirely and exclusively by the Recipient / Respondent.</w:t>
      </w:r>
    </w:p>
    <w:p w:rsidR="005177FF" w:rsidRPr="00E15B07" w:rsidRDefault="005177FF">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b/>
          <w:bCs/>
        </w:rPr>
      </w:pPr>
      <w:r w:rsidRPr="00E15B07">
        <w:rPr>
          <w:rFonts w:ascii="Times New Roman" w:hAnsi="Times New Roman" w:cs="Times New Roman"/>
          <w:b/>
          <w:bCs/>
        </w:rPr>
        <w:t xml:space="preserve">9. </w:t>
      </w:r>
      <w:r w:rsidRPr="00E15B07">
        <w:rPr>
          <w:rFonts w:ascii="Times New Roman" w:hAnsi="Times New Roman" w:cs="Times New Roman"/>
          <w:b/>
          <w:bCs/>
          <w:sz w:val="26"/>
          <w:szCs w:val="26"/>
        </w:rPr>
        <w:t>No Legal Relationship</w:t>
      </w:r>
    </w:p>
    <w:p w:rsidR="001E5B73" w:rsidRPr="00E15B07" w:rsidRDefault="001E5B73" w:rsidP="001E5B73">
      <w:pPr>
        <w:pStyle w:val="Standard"/>
        <w:jc w:val="both"/>
        <w:rPr>
          <w:rFonts w:ascii="Times New Roman" w:hAnsi="Times New Roman" w:cs="Times New Roman"/>
        </w:rPr>
      </w:pPr>
      <w:r w:rsidRPr="00E15B07">
        <w:rPr>
          <w:rFonts w:ascii="Times New Roman" w:hAnsi="Times New Roman" w:cs="Times New Roman"/>
        </w:rPr>
        <w:t xml:space="preserve">No binding legal relationship will exist between any of the Recipients / Respondents and Bank until execution of a contractual </w:t>
      </w:r>
      <w:proofErr w:type="gramStart"/>
      <w:r w:rsidRPr="00E15B07">
        <w:rPr>
          <w:rFonts w:ascii="Times New Roman" w:hAnsi="Times New Roman" w:cs="Times New Roman"/>
        </w:rPr>
        <w:t>agreement,</w:t>
      </w:r>
      <w:proofErr w:type="gramEnd"/>
      <w:r w:rsidRPr="00E15B07">
        <w:rPr>
          <w:rFonts w:ascii="Times New Roman" w:hAnsi="Times New Roman" w:cs="Times New Roman"/>
        </w:rPr>
        <w:t xml:space="preserve"> RFP shall constitute a binding contract till such a </w:t>
      </w:r>
      <w:r w:rsidR="00F677D1" w:rsidRPr="00E15B07">
        <w:rPr>
          <w:rFonts w:ascii="Times New Roman" w:hAnsi="Times New Roman" w:cs="Times New Roman"/>
        </w:rPr>
        <w:t xml:space="preserve">contract agreement </w:t>
      </w:r>
      <w:r w:rsidRPr="00E15B07">
        <w:rPr>
          <w:rFonts w:ascii="Times New Roman" w:hAnsi="Times New Roman" w:cs="Times New Roman"/>
        </w:rPr>
        <w:t xml:space="preserve">is </w:t>
      </w:r>
      <w:r w:rsidR="00F677D1" w:rsidRPr="00E15B07">
        <w:rPr>
          <w:rFonts w:ascii="Times New Roman" w:hAnsi="Times New Roman" w:cs="Times New Roman"/>
        </w:rPr>
        <w:t>executed.</w:t>
      </w:r>
    </w:p>
    <w:p w:rsidR="001E5B73" w:rsidRPr="00E15B07" w:rsidRDefault="001E5B73" w:rsidP="001E5B73">
      <w:pPr>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 xml:space="preserve">10. </w:t>
      </w:r>
      <w:r w:rsidRPr="00E15B07">
        <w:rPr>
          <w:rFonts w:ascii="Times New Roman" w:hAnsi="Times New Roman" w:cs="Times New Roman"/>
          <w:b/>
          <w:bCs/>
          <w:sz w:val="26"/>
          <w:szCs w:val="26"/>
        </w:rPr>
        <w:t>Recipient Obligation to Inform Itself</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Recipient must conduct its own investigation and analysis regarding any information contained in the RFP document and the meaning and impact of that information.</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sz w:val="22"/>
          <w:szCs w:val="22"/>
        </w:rPr>
        <w:t xml:space="preserve">11. </w:t>
      </w:r>
      <w:r w:rsidRPr="00E15B07">
        <w:rPr>
          <w:rFonts w:ascii="Times New Roman" w:hAnsi="Times New Roman" w:cs="Times New Roman"/>
          <w:b/>
          <w:bCs/>
          <w:sz w:val="26"/>
          <w:szCs w:val="26"/>
        </w:rPr>
        <w:t>Evaluation of Offers</w:t>
      </w: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szCs w:val="22"/>
          <w:lang w:val="en-GB"/>
        </w:rPr>
        <w:t>The evaluation of the bidders should be based on the c</w:t>
      </w:r>
      <w:r w:rsidR="00327C7A" w:rsidRPr="00E15B07">
        <w:rPr>
          <w:rFonts w:ascii="Times New Roman" w:eastAsia="Calibri" w:hAnsi="Times New Roman" w:cs="Times New Roman"/>
          <w:spacing w:val="-5"/>
          <w:szCs w:val="22"/>
          <w:lang w:val="en-GB"/>
        </w:rPr>
        <w:t>riteria set out in RFP document</w:t>
      </w:r>
      <w:r w:rsidRPr="00E15B07">
        <w:rPr>
          <w:rFonts w:ascii="Times New Roman" w:eastAsia="Calibri" w:hAnsi="Times New Roman" w:cs="Times New Roman"/>
          <w:spacing w:val="-5"/>
          <w:szCs w:val="22"/>
          <w:lang w:val="en-GB"/>
        </w:rPr>
        <w:t>.</w:t>
      </w:r>
    </w:p>
    <w:p w:rsidR="00441806" w:rsidRPr="00E15B07" w:rsidRDefault="00441806">
      <w:pPr>
        <w:pStyle w:val="Standard"/>
        <w:jc w:val="both"/>
        <w:rPr>
          <w:rFonts w:ascii="Times New Roman" w:eastAsia="Calibri" w:hAnsi="Times New Roman" w:cs="Times New Roman"/>
          <w:spacing w:val="-5"/>
          <w:szCs w:val="22"/>
          <w:lang w:val="en-GB"/>
        </w:rPr>
      </w:pPr>
    </w:p>
    <w:p w:rsidR="00441806" w:rsidRPr="00E15B07" w:rsidRDefault="00963EFC">
      <w:pPr>
        <w:pStyle w:val="Standard"/>
        <w:jc w:val="both"/>
        <w:rPr>
          <w:rFonts w:ascii="Times New Roman" w:hAnsi="Times New Roman" w:cs="Times New Roman"/>
        </w:rPr>
      </w:pPr>
      <w:r w:rsidRPr="00E15B07">
        <w:rPr>
          <w:rFonts w:ascii="Times New Roman" w:eastAsia="Calibri" w:hAnsi="Times New Roman" w:cs="Times New Roman"/>
          <w:spacing w:val="-5"/>
          <w:szCs w:val="22"/>
          <w:lang w:val="en-GB"/>
        </w:rPr>
        <w:t xml:space="preserve">The RFP document will not be construed as any contract or arrangement which may result from the issue of this RFP document or any investigation or review carried out by a Recipient. The Recipient </w:t>
      </w:r>
      <w:r w:rsidRPr="00E15B07">
        <w:rPr>
          <w:rFonts w:ascii="Times New Roman" w:eastAsia="Calibri" w:hAnsi="Times New Roman" w:cs="Times New Roman"/>
          <w:color w:val="00000A"/>
          <w:spacing w:val="-5"/>
          <w:szCs w:val="22"/>
          <w:lang w:val="en-GB"/>
        </w:rPr>
        <w:t>acknowledges by submitting its response to this RFP document that it has not relied on any information, representation, or warranty given in this RFP document.</w:t>
      </w:r>
    </w:p>
    <w:p w:rsidR="00441806" w:rsidRPr="00E15B07" w:rsidRDefault="00441806">
      <w:pPr>
        <w:pStyle w:val="Standard"/>
        <w:jc w:val="both"/>
        <w:rPr>
          <w:rFonts w:ascii="Times New Roman" w:hAnsi="Times New Roman" w:cs="Times New Roman"/>
          <w:b/>
          <w:bCs/>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sz w:val="22"/>
          <w:szCs w:val="22"/>
        </w:rPr>
        <w:t xml:space="preserve">12. </w:t>
      </w:r>
      <w:r w:rsidRPr="00E15B07">
        <w:rPr>
          <w:rFonts w:ascii="Times New Roman" w:hAnsi="Times New Roman" w:cs="Times New Roman"/>
          <w:b/>
          <w:bCs/>
          <w:sz w:val="26"/>
          <w:szCs w:val="26"/>
        </w:rPr>
        <w:t>Acceptance of Terms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 Recipient will, by responding to </w:t>
      </w:r>
      <w:r w:rsidR="00212530" w:rsidRPr="00E15B07">
        <w:rPr>
          <w:rFonts w:ascii="Times New Roman" w:hAnsi="Times New Roman" w:cs="Times New Roman"/>
        </w:rPr>
        <w:t>Bank</w:t>
      </w:r>
      <w:r w:rsidRPr="00E15B07">
        <w:rPr>
          <w:rFonts w:ascii="Times New Roman" w:hAnsi="Times New Roman" w:cs="Times New Roman"/>
        </w:rPr>
        <w:t xml:space="preserve"> RFP, be deemed to have accepted the terms as stated in the RFP document.</w:t>
      </w:r>
    </w:p>
    <w:p w:rsidR="00441806" w:rsidRPr="00E15B07" w:rsidRDefault="00441806">
      <w:pPr>
        <w:pStyle w:val="Standard"/>
        <w:jc w:val="both"/>
        <w:rPr>
          <w:rFonts w:ascii="Times New Roman" w:hAnsi="Times New Roman" w:cs="Times New Roman"/>
          <w:b/>
          <w:bCs/>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sz w:val="22"/>
          <w:szCs w:val="22"/>
        </w:rPr>
        <w:lastRenderedPageBreak/>
        <w:t xml:space="preserve">13. </w:t>
      </w:r>
      <w:r w:rsidRPr="00E15B07">
        <w:rPr>
          <w:rFonts w:ascii="Times New Roman" w:hAnsi="Times New Roman" w:cs="Times New Roman"/>
          <w:b/>
          <w:bCs/>
          <w:sz w:val="26"/>
          <w:szCs w:val="26"/>
        </w:rPr>
        <w:t>Lodgment of RFP Response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Bidders are required to submit RFP response through online mode- at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URL: </w:t>
      </w:r>
      <w:hyperlink r:id="rId14" w:history="1">
        <w:r w:rsidRPr="00E15B07">
          <w:rPr>
            <w:rFonts w:ascii="Times New Roman" w:hAnsi="Times New Roman" w:cs="Times New Roman"/>
          </w:rPr>
          <w:t>https://central</w:t>
        </w:r>
        <w:r w:rsidR="00212530" w:rsidRPr="00E15B07">
          <w:rPr>
            <w:rFonts w:ascii="Times New Roman" w:hAnsi="Times New Roman" w:cs="Times New Roman"/>
          </w:rPr>
          <w:t>Bank</w:t>
        </w:r>
        <w:r w:rsidRPr="00E15B07">
          <w:rPr>
            <w:rFonts w:ascii="Times New Roman" w:hAnsi="Times New Roman" w:cs="Times New Roman"/>
          </w:rPr>
          <w:t>.abcprocure.com/EPROC</w:t>
        </w:r>
      </w:hyperlink>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color w:val="00000A"/>
        </w:rPr>
        <w:t>Bids Submission will be valid if</w:t>
      </w:r>
      <w:r w:rsidRPr="00E15B07">
        <w:rPr>
          <w:rFonts w:ascii="Times New Roman" w:hAnsi="Times New Roman" w:cs="Times New Roman"/>
          <w:b/>
          <w:bCs/>
          <w:color w:val="00000A"/>
          <w:sz w:val="22"/>
          <w:szCs w:val="22"/>
        </w:rPr>
        <w:t>:</w:t>
      </w:r>
    </w:p>
    <w:p w:rsidR="00441806" w:rsidRPr="00E15B07" w:rsidRDefault="00963EFC">
      <w:pPr>
        <w:pStyle w:val="Standard"/>
        <w:numPr>
          <w:ilvl w:val="0"/>
          <w:numId w:val="58"/>
        </w:numPr>
        <w:spacing w:after="150"/>
        <w:jc w:val="both"/>
        <w:rPr>
          <w:rFonts w:ascii="Times New Roman" w:hAnsi="Times New Roman" w:cs="Times New Roman"/>
        </w:rPr>
      </w:pPr>
      <w:r w:rsidRPr="00E15B07">
        <w:rPr>
          <w:rFonts w:ascii="Times New Roman" w:hAnsi="Times New Roman" w:cs="Times New Roman"/>
          <w:color w:val="00000A"/>
        </w:rPr>
        <w:t>If bid is submitted before the stipulated closing time.</w:t>
      </w:r>
    </w:p>
    <w:p w:rsidR="00441806" w:rsidRPr="00E15B07" w:rsidRDefault="00963EFC">
      <w:pPr>
        <w:pStyle w:val="Standard"/>
        <w:numPr>
          <w:ilvl w:val="0"/>
          <w:numId w:val="32"/>
        </w:numPr>
        <w:jc w:val="both"/>
        <w:rPr>
          <w:rFonts w:ascii="Times New Roman" w:hAnsi="Times New Roman" w:cs="Times New Roman"/>
        </w:rPr>
      </w:pPr>
      <w:r w:rsidRPr="00E15B07">
        <w:rPr>
          <w:rFonts w:ascii="Times New Roman" w:hAnsi="Times New Roman" w:cs="Times New Roman"/>
          <w:color w:val="00000A"/>
        </w:rPr>
        <w:t xml:space="preserve">Only one submission of response to RFP by each Vendor / Service Provider will be permitted.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is not open to alliances / partnerships and consortiums to deliver the scope of this RFP.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expects experienced consultants who have the capability to serve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only to quote for the services as per the scope of this RFP.</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color w:val="00000A"/>
          <w:sz w:val="22"/>
          <w:szCs w:val="22"/>
        </w:rPr>
        <w:t xml:space="preserve">14. </w:t>
      </w:r>
      <w:r w:rsidRPr="00E15B07">
        <w:rPr>
          <w:rFonts w:ascii="Times New Roman" w:hAnsi="Times New Roman" w:cs="Times New Roman"/>
          <w:b/>
          <w:bCs/>
          <w:color w:val="00000A"/>
          <w:sz w:val="26"/>
          <w:szCs w:val="26"/>
        </w:rPr>
        <w:t>RFP Details</w:t>
      </w:r>
    </w:p>
    <w:p w:rsidR="00441806" w:rsidRPr="00E15B07" w:rsidRDefault="00815E72">
      <w:pPr>
        <w:pStyle w:val="Standard"/>
        <w:jc w:val="both"/>
        <w:rPr>
          <w:rFonts w:ascii="Times New Roman" w:hAnsi="Times New Roman" w:cs="Times New Roman"/>
        </w:rPr>
      </w:pPr>
      <w:r w:rsidRPr="00E15B07">
        <w:rPr>
          <w:rFonts w:ascii="Times New Roman" w:hAnsi="Times New Roman" w:cs="Times New Roman"/>
          <w:color w:val="00000A"/>
        </w:rPr>
        <w:t xml:space="preserve">Bid </w:t>
      </w:r>
      <w:r w:rsidR="00454D69" w:rsidRPr="00E15B07">
        <w:rPr>
          <w:rFonts w:ascii="Times New Roman" w:hAnsi="Times New Roman" w:cs="Times New Roman"/>
          <w:color w:val="00000A"/>
        </w:rPr>
        <w:t>submission will</w:t>
      </w:r>
      <w:r w:rsidR="00963EFC" w:rsidRPr="00E15B07">
        <w:rPr>
          <w:rFonts w:ascii="Times New Roman" w:hAnsi="Times New Roman" w:cs="Times New Roman"/>
          <w:color w:val="00000A"/>
        </w:rPr>
        <w:t xml:space="preserve"> be effective upon </w:t>
      </w:r>
      <w:r w:rsidR="00212530" w:rsidRPr="00E15B07">
        <w:rPr>
          <w:rFonts w:ascii="Times New Roman" w:hAnsi="Times New Roman" w:cs="Times New Roman"/>
          <w:color w:val="00000A"/>
        </w:rPr>
        <w:t>Bank</w:t>
      </w:r>
      <w:r w:rsidR="00963EFC" w:rsidRPr="00E15B07">
        <w:rPr>
          <w:rFonts w:ascii="Times New Roman" w:hAnsi="Times New Roman" w:cs="Times New Roman"/>
          <w:color w:val="00000A"/>
        </w:rPr>
        <w:t xml:space="preserve"> receiving the RFP response in the</w:t>
      </w:r>
      <w:r w:rsidR="00F677D1" w:rsidRPr="00E15B07">
        <w:rPr>
          <w:rFonts w:ascii="Times New Roman" w:hAnsi="Times New Roman" w:cs="Times New Roman"/>
          <w:color w:val="00000A"/>
        </w:rPr>
        <w:t xml:space="preserve"> above manner.  The </w:t>
      </w:r>
      <w:r w:rsidR="00454D69" w:rsidRPr="00E15B07">
        <w:rPr>
          <w:rFonts w:ascii="Times New Roman" w:hAnsi="Times New Roman" w:cs="Times New Roman"/>
          <w:color w:val="00000A"/>
        </w:rPr>
        <w:t>bid must</w:t>
      </w:r>
      <w:r w:rsidR="00963EFC" w:rsidRPr="00E15B07">
        <w:rPr>
          <w:rFonts w:ascii="Times New Roman" w:hAnsi="Times New Roman" w:cs="Times New Roman"/>
          <w:color w:val="00000A"/>
        </w:rPr>
        <w:t xml:space="preserve"> contain all documents, information, and details required by this RFP. If the submission to this RFP does not include all the information required or is incomplete or submission is through Fax / offline mode, the RFP is liable to be rejected.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 xml:space="preserve">All submissions, including any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ing documents, will become the property of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Recipients shall be deemed to license, and grant all rights to,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to reproduce the whole or any portion of their submission for the purpose of evaluation, to disclose the contents of the submission to other Recipients who have </w:t>
      </w:r>
      <w:r w:rsidR="00F677D1" w:rsidRPr="00E15B07">
        <w:rPr>
          <w:rFonts w:ascii="Times New Roman" w:hAnsi="Times New Roman" w:cs="Times New Roman"/>
          <w:color w:val="00000A"/>
        </w:rPr>
        <w:t xml:space="preserve">done </w:t>
      </w:r>
      <w:r w:rsidR="00E15B07" w:rsidRPr="00E15B07">
        <w:rPr>
          <w:rFonts w:ascii="Times New Roman" w:hAnsi="Times New Roman" w:cs="Times New Roman"/>
          <w:color w:val="00000A"/>
        </w:rPr>
        <w:t>bid submission</w:t>
      </w:r>
      <w:r w:rsidRPr="00E15B07">
        <w:rPr>
          <w:rFonts w:ascii="Times New Roman" w:hAnsi="Times New Roman" w:cs="Times New Roman"/>
          <w:color w:val="00000A"/>
        </w:rPr>
        <w:t xml:space="preserve"> and to disclose and/or use the contents of the submission as the basis for any resulting RFP process, notwithstanding any copyright or other intellectual property right that may subsist in the submission or </w:t>
      </w:r>
      <w:r w:rsidR="00212530" w:rsidRPr="00E15B07">
        <w:rPr>
          <w:rFonts w:ascii="Times New Roman" w:hAnsi="Times New Roman" w:cs="Times New Roman"/>
          <w:color w:val="00000A"/>
        </w:rPr>
        <w:t>Bank</w:t>
      </w:r>
      <w:r w:rsidRPr="00E15B07">
        <w:rPr>
          <w:rFonts w:ascii="Times New Roman" w:hAnsi="Times New Roman" w:cs="Times New Roman"/>
          <w:color w:val="00000A"/>
        </w:rPr>
        <w:t>ing documents.</w:t>
      </w:r>
    </w:p>
    <w:p w:rsidR="00441806" w:rsidRPr="00E15B07" w:rsidRDefault="00441806">
      <w:pPr>
        <w:pStyle w:val="Standard"/>
        <w:jc w:val="both"/>
        <w:rPr>
          <w:rFonts w:ascii="Times New Roman" w:hAnsi="Times New Roman" w:cs="Times New Roman"/>
          <w:b/>
          <w:bCs/>
          <w:color w:val="00000A"/>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color w:val="00000A"/>
        </w:rPr>
        <w:t>RFP Validity Period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RFP will remain valid and open for evaluation according to their terms for a period of at least 120</w:t>
      </w:r>
      <w:r w:rsidR="009674EC" w:rsidRPr="00E15B07">
        <w:rPr>
          <w:rFonts w:ascii="Times New Roman" w:hAnsi="Times New Roman" w:cs="Times New Roman"/>
          <w:color w:val="00000A"/>
        </w:rPr>
        <w:t xml:space="preserve"> days </w:t>
      </w:r>
      <w:r w:rsidRPr="00E15B07">
        <w:rPr>
          <w:rFonts w:ascii="Times New Roman" w:hAnsi="Times New Roman" w:cs="Times New Roman"/>
          <w:color w:val="00000A"/>
        </w:rPr>
        <w:t>from the</w:t>
      </w:r>
      <w:r w:rsidR="009B35B1" w:rsidRPr="00E15B07">
        <w:rPr>
          <w:rFonts w:ascii="Times New Roman" w:hAnsi="Times New Roman" w:cs="Times New Roman"/>
          <w:color w:val="00000A"/>
        </w:rPr>
        <w:t xml:space="preserve"> last date of </w:t>
      </w:r>
      <w:r w:rsidRPr="00E15B07">
        <w:rPr>
          <w:rFonts w:ascii="Times New Roman" w:hAnsi="Times New Roman" w:cs="Times New Roman"/>
          <w:color w:val="00000A"/>
        </w:rPr>
        <w:t>RFP submission</w:t>
      </w:r>
      <w:r w:rsidRPr="00E15B07">
        <w:rPr>
          <w:rFonts w:ascii="Times New Roman" w:hAnsi="Times New Roman" w:cs="Times New Roman"/>
        </w:rPr>
        <w:t>.</w:t>
      </w:r>
    </w:p>
    <w:p w:rsidR="0064068B" w:rsidRPr="00E15B07" w:rsidRDefault="0064068B">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color w:val="00000A"/>
        </w:rPr>
        <w:t>Requests for Information</w:t>
      </w:r>
    </w:p>
    <w:p w:rsidR="00441806" w:rsidRPr="00E15B07" w:rsidRDefault="00E15B07">
      <w:pPr>
        <w:pStyle w:val="Standard"/>
        <w:jc w:val="both"/>
        <w:rPr>
          <w:rFonts w:ascii="Times New Roman" w:hAnsi="Times New Roman" w:cs="Times New Roman"/>
        </w:rPr>
      </w:pPr>
      <w:r w:rsidRPr="00E15B07">
        <w:rPr>
          <w:rFonts w:ascii="Times New Roman" w:hAnsi="Times New Roman" w:cs="Times New Roman"/>
          <w:color w:val="00000A"/>
        </w:rPr>
        <w:t xml:space="preserve">All </w:t>
      </w:r>
      <w:proofErr w:type="gramStart"/>
      <w:r w:rsidRPr="00E15B07">
        <w:rPr>
          <w:rFonts w:ascii="Times New Roman" w:hAnsi="Times New Roman" w:cs="Times New Roman"/>
          <w:color w:val="00000A"/>
        </w:rPr>
        <w:t>queries</w:t>
      </w:r>
      <w:r w:rsidR="00925F18" w:rsidRPr="00E15B07">
        <w:rPr>
          <w:rFonts w:ascii="Times New Roman" w:hAnsi="Times New Roman" w:cs="Times New Roman"/>
          <w:color w:val="00000A"/>
        </w:rPr>
        <w:t xml:space="preserve"> </w:t>
      </w:r>
      <w:r w:rsidR="00963EFC" w:rsidRPr="00E15B07">
        <w:rPr>
          <w:rFonts w:ascii="Times New Roman" w:hAnsi="Times New Roman" w:cs="Times New Roman"/>
          <w:color w:val="00000A"/>
        </w:rPr>
        <w:t xml:space="preserve"> relating</w:t>
      </w:r>
      <w:proofErr w:type="gramEnd"/>
      <w:r w:rsidR="00963EFC" w:rsidRPr="00E15B07">
        <w:rPr>
          <w:rFonts w:ascii="Times New Roman" w:hAnsi="Times New Roman" w:cs="Times New Roman"/>
          <w:color w:val="00000A"/>
        </w:rPr>
        <w:t xml:space="preserve"> to the RFP, technical or otherwise, must be in writing only to the </w:t>
      </w:r>
      <w:r w:rsidR="00925F18" w:rsidRPr="00E15B07">
        <w:rPr>
          <w:rFonts w:ascii="Times New Roman" w:hAnsi="Times New Roman" w:cs="Times New Roman"/>
          <w:color w:val="00000A"/>
        </w:rPr>
        <w:t xml:space="preserve">Specified </w:t>
      </w:r>
      <w:r w:rsidR="00963EFC" w:rsidRPr="00E15B07">
        <w:rPr>
          <w:rFonts w:ascii="Times New Roman" w:hAnsi="Times New Roman" w:cs="Times New Roman"/>
          <w:color w:val="00000A"/>
        </w:rPr>
        <w:t xml:space="preserve"> Point of Contact and  email addresses.   However, </w:t>
      </w:r>
      <w:r w:rsidR="00212530" w:rsidRPr="00E15B07">
        <w:rPr>
          <w:rFonts w:ascii="Times New Roman" w:hAnsi="Times New Roman" w:cs="Times New Roman"/>
          <w:color w:val="00000A"/>
        </w:rPr>
        <w:t>Bank</w:t>
      </w:r>
      <w:r w:rsidR="00963EFC" w:rsidRPr="00E15B07">
        <w:rPr>
          <w:rFonts w:ascii="Times New Roman" w:hAnsi="Times New Roman" w:cs="Times New Roman"/>
          <w:color w:val="00000A"/>
        </w:rPr>
        <w:t xml:space="preserve"> may in its absolute discretion seek, but under no obligation to seek, additional information or material from any Respondents after the RFP closes and all such information and material provided must be taken to form part of that Respondent’s response.  Respondents should invariably provide details of their email addresses for any communication. If </w:t>
      </w:r>
      <w:r w:rsidR="00212530" w:rsidRPr="00E15B07">
        <w:rPr>
          <w:rFonts w:ascii="Times New Roman" w:hAnsi="Times New Roman" w:cs="Times New Roman"/>
          <w:color w:val="00000A"/>
        </w:rPr>
        <w:t>Bank</w:t>
      </w:r>
      <w:r w:rsidR="00963EFC" w:rsidRPr="00E15B07">
        <w:rPr>
          <w:rFonts w:ascii="Times New Roman" w:hAnsi="Times New Roman" w:cs="Times New Roman"/>
          <w:color w:val="00000A"/>
        </w:rPr>
        <w:t xml:space="preserve"> in its absolute discretion deems that the originator of the question will gain an advantage by a response to a question, then </w:t>
      </w:r>
      <w:r w:rsidR="00212530" w:rsidRPr="00E15B07">
        <w:rPr>
          <w:rFonts w:ascii="Times New Roman" w:hAnsi="Times New Roman" w:cs="Times New Roman"/>
          <w:color w:val="00000A"/>
        </w:rPr>
        <w:t>Bank</w:t>
      </w:r>
      <w:r w:rsidR="00963EFC" w:rsidRPr="00E15B07">
        <w:rPr>
          <w:rFonts w:ascii="Times New Roman" w:hAnsi="Times New Roman" w:cs="Times New Roman"/>
          <w:color w:val="00000A"/>
        </w:rPr>
        <w:t xml:space="preserve"> reserves the right to communicate such response to all Respondents.  </w:t>
      </w:r>
      <w:r w:rsidR="00212530" w:rsidRPr="00E15B07">
        <w:rPr>
          <w:rFonts w:ascii="Times New Roman" w:hAnsi="Times New Roman" w:cs="Times New Roman"/>
          <w:color w:val="00000A"/>
        </w:rPr>
        <w:t>Bank</w:t>
      </w:r>
      <w:r w:rsidR="00963EFC" w:rsidRPr="00E15B07">
        <w:rPr>
          <w:rFonts w:ascii="Times New Roman" w:hAnsi="Times New Roman" w:cs="Times New Roman"/>
          <w:color w:val="00000A"/>
        </w:rPr>
        <w:t xml:space="preserve"> may in its absolute discretion engage in discussion or negotiation with any Respondent (or simultaneously with more than one Respondent) after the RFP closes to improve or clarify any response.</w:t>
      </w:r>
    </w:p>
    <w:p w:rsidR="00441806" w:rsidRPr="00E15B07" w:rsidRDefault="00441806">
      <w:pPr>
        <w:pStyle w:val="Standard"/>
        <w:jc w:val="both"/>
        <w:rPr>
          <w:rFonts w:ascii="Times New Roman" w:hAnsi="Times New Roman" w:cs="Times New Roman"/>
          <w:color w:val="00000A"/>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color w:val="00000A"/>
          <w:sz w:val="22"/>
          <w:szCs w:val="22"/>
        </w:rPr>
        <w:t xml:space="preserve"> </w:t>
      </w:r>
      <w:r w:rsidRPr="00E15B07">
        <w:rPr>
          <w:rFonts w:ascii="Times New Roman" w:hAnsi="Times New Roman" w:cs="Times New Roman"/>
          <w:b/>
          <w:bCs/>
          <w:sz w:val="22"/>
          <w:szCs w:val="22"/>
        </w:rPr>
        <w:t xml:space="preserve">15. </w:t>
      </w:r>
      <w:r w:rsidRPr="00E15B07">
        <w:rPr>
          <w:rFonts w:ascii="Times New Roman" w:hAnsi="Times New Roman" w:cs="Times New Roman"/>
          <w:b/>
          <w:bCs/>
          <w:sz w:val="26"/>
          <w:szCs w:val="26"/>
        </w:rPr>
        <w:t>Disqualification</w:t>
      </w:r>
      <w:r w:rsidRPr="00E15B07">
        <w:rPr>
          <w:rFonts w:ascii="Times New Roman" w:hAnsi="Times New Roman" w:cs="Times New Roman"/>
          <w:b/>
          <w:bCs/>
          <w:sz w:val="22"/>
          <w:szCs w:val="22"/>
        </w:rPr>
        <w:t xml:space="preserve"> </w:t>
      </w:r>
      <w:r w:rsidRPr="00E15B07">
        <w:rPr>
          <w:rFonts w:ascii="Times New Roman" w:hAnsi="Times New Roman" w:cs="Times New Roman"/>
        </w:rPr>
        <w:t xml:space="preserve">Any form of canvassing/lobbying/influence/query regarding short listing, status </w:t>
      </w:r>
      <w:proofErr w:type="spellStart"/>
      <w:r w:rsidRPr="00E15B07">
        <w:rPr>
          <w:rFonts w:ascii="Times New Roman" w:hAnsi="Times New Roman" w:cs="Times New Roman"/>
        </w:rPr>
        <w:t>etc</w:t>
      </w:r>
      <w:proofErr w:type="spellEnd"/>
      <w:r w:rsidRPr="00E15B07">
        <w:rPr>
          <w:rFonts w:ascii="Times New Roman" w:hAnsi="Times New Roman" w:cs="Times New Roman"/>
        </w:rPr>
        <w:t xml:space="preserve"> will be a disqualification</w:t>
      </w:r>
      <w:r w:rsidRPr="00E15B07">
        <w:rPr>
          <w:rFonts w:ascii="Times New Roman" w:hAnsi="Times New Roman" w:cs="Times New Roman"/>
          <w:sz w:val="22"/>
          <w:szCs w:val="22"/>
        </w:rPr>
        <w:t>.</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szCs w:val="22"/>
        </w:rPr>
        <w:t xml:space="preserve">16. </w:t>
      </w:r>
      <w:r w:rsidRPr="00E15B07">
        <w:rPr>
          <w:rFonts w:ascii="Times New Roman" w:hAnsi="Times New Roman" w:cs="Times New Roman"/>
          <w:b/>
          <w:bCs/>
          <w:sz w:val="26"/>
          <w:szCs w:val="26"/>
        </w:rPr>
        <w:t>Process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Selection of a successful consultant will involve following stages.</w:t>
      </w:r>
    </w:p>
    <w:p w:rsidR="00441806" w:rsidRPr="00E15B07" w:rsidRDefault="00DF5C27">
      <w:pPr>
        <w:pStyle w:val="Standard"/>
        <w:spacing w:after="20"/>
        <w:jc w:val="both"/>
        <w:rPr>
          <w:rFonts w:ascii="Times New Roman" w:hAnsi="Times New Roman" w:cs="Times New Roman"/>
        </w:rPr>
      </w:pPr>
      <w:r w:rsidRPr="00E15B07">
        <w:rPr>
          <w:rFonts w:ascii="Times New Roman" w:hAnsi="Times New Roman" w:cs="Times New Roman"/>
        </w:rPr>
        <w:t xml:space="preserve">1. Issue of RFP </w:t>
      </w:r>
      <w:r w:rsidR="00963EFC" w:rsidRPr="00E15B07">
        <w:rPr>
          <w:rFonts w:ascii="Times New Roman" w:hAnsi="Times New Roman" w:cs="Times New Roman"/>
        </w:rPr>
        <w:t>document</w:t>
      </w:r>
    </w:p>
    <w:p w:rsidR="00441806" w:rsidRPr="00E15B07" w:rsidRDefault="00DF5C27">
      <w:pPr>
        <w:pStyle w:val="Standard"/>
        <w:spacing w:after="20"/>
        <w:jc w:val="both"/>
        <w:rPr>
          <w:rFonts w:ascii="Times New Roman" w:hAnsi="Times New Roman" w:cs="Times New Roman"/>
        </w:rPr>
      </w:pPr>
      <w:r w:rsidRPr="00E15B07">
        <w:rPr>
          <w:rFonts w:ascii="Times New Roman" w:hAnsi="Times New Roman" w:cs="Times New Roman"/>
        </w:rPr>
        <w:t>2. Receipt of bid</w:t>
      </w:r>
      <w:r w:rsidR="00963EFC" w:rsidRPr="00E15B07">
        <w:rPr>
          <w:rFonts w:ascii="Times New Roman" w:hAnsi="Times New Roman" w:cs="Times New Roman"/>
        </w:rPr>
        <w:t xml:space="preserve"> document</w:t>
      </w:r>
    </w:p>
    <w:p w:rsidR="00441806" w:rsidRPr="00E15B07" w:rsidRDefault="00DF5C27">
      <w:pPr>
        <w:pStyle w:val="Standard"/>
        <w:spacing w:after="20"/>
        <w:jc w:val="both"/>
        <w:rPr>
          <w:rFonts w:ascii="Times New Roman" w:hAnsi="Times New Roman" w:cs="Times New Roman"/>
        </w:rPr>
      </w:pPr>
      <w:r w:rsidRPr="00E15B07">
        <w:rPr>
          <w:rFonts w:ascii="Times New Roman" w:hAnsi="Times New Roman" w:cs="Times New Roman"/>
        </w:rPr>
        <w:t xml:space="preserve">3. Opening of the bid </w:t>
      </w:r>
    </w:p>
    <w:p w:rsidR="00E13770" w:rsidRPr="00E15B07" w:rsidRDefault="00963EFC" w:rsidP="00B74F3C">
      <w:pPr>
        <w:pStyle w:val="Standard"/>
        <w:spacing w:after="20"/>
        <w:jc w:val="both"/>
        <w:rPr>
          <w:rFonts w:ascii="Times New Roman" w:hAnsi="Times New Roman" w:cs="Times New Roman"/>
          <w:w w:val="120"/>
          <w:sz w:val="22"/>
          <w:szCs w:val="22"/>
        </w:rPr>
      </w:pPr>
      <w:r w:rsidRPr="00E15B07">
        <w:rPr>
          <w:rFonts w:ascii="Times New Roman" w:hAnsi="Times New Roman" w:cs="Times New Roman"/>
        </w:rPr>
        <w:t xml:space="preserve">4. Technical &amp; Commercial Evaluation including Reverse Auction  </w:t>
      </w:r>
      <w:bookmarkStart w:id="6" w:name="_Toc14092761"/>
      <w:bookmarkEnd w:id="5"/>
      <w:r w:rsidR="00137839" w:rsidRPr="00E15B07">
        <w:rPr>
          <w:rFonts w:ascii="Times New Roman" w:hAnsi="Times New Roman" w:cs="Times New Roman"/>
          <w:w w:val="120"/>
          <w:sz w:val="22"/>
          <w:szCs w:val="22"/>
        </w:rPr>
        <w:t xml:space="preserve">      </w:t>
      </w:r>
    </w:p>
    <w:p w:rsidR="00E13770" w:rsidRPr="00E15B07" w:rsidRDefault="00E13770">
      <w:pPr>
        <w:pStyle w:val="Heading1"/>
        <w:tabs>
          <w:tab w:val="left" w:pos="-317"/>
        </w:tabs>
        <w:spacing w:before="80"/>
        <w:ind w:left="-587"/>
        <w:jc w:val="both"/>
        <w:rPr>
          <w:rFonts w:ascii="Times New Roman" w:hAnsi="Times New Roman" w:cs="Times New Roman"/>
          <w:w w:val="120"/>
          <w:sz w:val="22"/>
          <w:szCs w:val="22"/>
        </w:rPr>
      </w:pPr>
    </w:p>
    <w:p w:rsidR="00E13770" w:rsidRPr="00E15B07" w:rsidRDefault="00E13770">
      <w:pPr>
        <w:pStyle w:val="Heading1"/>
        <w:tabs>
          <w:tab w:val="left" w:pos="-317"/>
        </w:tabs>
        <w:spacing w:before="80"/>
        <w:ind w:left="-587"/>
        <w:jc w:val="both"/>
        <w:rPr>
          <w:rFonts w:ascii="Times New Roman" w:hAnsi="Times New Roman" w:cs="Times New Roman"/>
          <w:w w:val="120"/>
          <w:sz w:val="22"/>
          <w:szCs w:val="22"/>
        </w:rPr>
      </w:pPr>
    </w:p>
    <w:p w:rsidR="00441806" w:rsidRPr="00E15B07" w:rsidRDefault="00963EFC">
      <w:pPr>
        <w:pStyle w:val="Heading1"/>
        <w:tabs>
          <w:tab w:val="left" w:pos="-317"/>
        </w:tabs>
        <w:spacing w:before="80"/>
        <w:ind w:left="-587"/>
        <w:jc w:val="both"/>
        <w:rPr>
          <w:rFonts w:ascii="Times New Roman" w:hAnsi="Times New Roman" w:cs="Times New Roman"/>
          <w:w w:val="120"/>
        </w:rPr>
      </w:pPr>
      <w:r w:rsidRPr="00E15B07">
        <w:rPr>
          <w:rFonts w:ascii="Times New Roman" w:hAnsi="Times New Roman" w:cs="Times New Roman"/>
          <w:w w:val="120"/>
          <w:sz w:val="22"/>
          <w:szCs w:val="22"/>
        </w:rPr>
        <w:t xml:space="preserve">17. </w:t>
      </w:r>
      <w:r w:rsidRPr="00E15B07">
        <w:rPr>
          <w:rFonts w:ascii="Times New Roman" w:hAnsi="Times New Roman" w:cs="Times New Roman"/>
          <w:w w:val="120"/>
        </w:rPr>
        <w:t>Scope of Work</w:t>
      </w:r>
    </w:p>
    <w:p w:rsidR="00DF5A98" w:rsidRPr="00E15B07" w:rsidRDefault="00DF5A98" w:rsidP="00DF5A98">
      <w:pPr>
        <w:pStyle w:val="Textbody"/>
        <w:rPr>
          <w:rFonts w:ascii="Times New Roman" w:hAnsi="Times New Roman" w:cs="Times New Roman"/>
        </w:rPr>
      </w:pPr>
    </w:p>
    <w:p w:rsidR="00DF5A98" w:rsidRPr="00E15B07" w:rsidRDefault="00DF5A98" w:rsidP="00DF5A98">
      <w:pPr>
        <w:pStyle w:val="Textbody"/>
        <w:rPr>
          <w:rFonts w:ascii="Times New Roman" w:hAnsi="Times New Roman" w:cs="Times New Roman"/>
        </w:rPr>
      </w:pP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The scope of work for the consultant will be as follows.</w:t>
      </w:r>
    </w:p>
    <w:p w:rsidR="00DF5A98" w:rsidRPr="00E15B07" w:rsidRDefault="00DF5A98" w:rsidP="00DF5A98">
      <w:pPr>
        <w:rPr>
          <w:rStyle w:val="ui-provider"/>
          <w:rFonts w:ascii="Times New Roman" w:hAnsi="Times New Roman" w:cs="Times New Roman"/>
          <w:sz w:val="24"/>
          <w:szCs w:val="24"/>
        </w:rPr>
      </w:pPr>
      <w:r w:rsidRPr="00E15B07">
        <w:rPr>
          <w:rFonts w:ascii="Times New Roman" w:hAnsi="Times New Roman" w:cs="Times New Roman"/>
          <w:sz w:val="24"/>
          <w:szCs w:val="24"/>
        </w:rPr>
        <w:br/>
      </w:r>
      <w:r w:rsidRPr="00E15B07">
        <w:rPr>
          <w:rStyle w:val="ui-provider"/>
          <w:rFonts w:ascii="Times New Roman" w:hAnsi="Times New Roman" w:cs="Times New Roman"/>
          <w:sz w:val="24"/>
          <w:szCs w:val="24"/>
        </w:rPr>
        <w:t xml:space="preserve">1. </w:t>
      </w:r>
      <w:r w:rsidRPr="00E15B07">
        <w:rPr>
          <w:rStyle w:val="ui-provider"/>
          <w:rFonts w:ascii="Tahoma" w:hAnsi="Tahoma" w:cs="Tahoma"/>
          <w:sz w:val="24"/>
          <w:szCs w:val="24"/>
        </w:rPr>
        <w:t>﻿﻿﻿</w:t>
      </w:r>
      <w:r w:rsidRPr="00E15B07">
        <w:rPr>
          <w:rStyle w:val="ui-provider"/>
          <w:rFonts w:ascii="Times New Roman" w:hAnsi="Times New Roman" w:cs="Times New Roman"/>
          <w:sz w:val="24"/>
          <w:szCs w:val="24"/>
        </w:rPr>
        <w:t>Coordinate and work along with the Bank’s Team to define the road map for the Bank’s Data Center requirement.</w:t>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2. Conduct feasibility study, due diligence and risk analysis for the Land/plots shortlisted by bank for establishing DC. </w:t>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3. </w:t>
      </w:r>
      <w:r w:rsidRPr="00E15B07">
        <w:rPr>
          <w:rStyle w:val="ui-provider"/>
          <w:rFonts w:ascii="Tahoma" w:hAnsi="Tahoma" w:cs="Tahoma"/>
          <w:sz w:val="24"/>
          <w:szCs w:val="24"/>
        </w:rPr>
        <w:t>﻿﻿﻿</w:t>
      </w:r>
      <w:r w:rsidRPr="00E15B07">
        <w:rPr>
          <w:rStyle w:val="ui-provider"/>
          <w:rFonts w:ascii="Times New Roman" w:hAnsi="Times New Roman" w:cs="Times New Roman"/>
          <w:sz w:val="24"/>
          <w:szCs w:val="24"/>
        </w:rPr>
        <w:t xml:space="preserve">Validate Engineering Design of the proposed Data Center equivalent to Tier III standards – Architectural, Electrical, Fire Systems, Physical security, Mechanical, Cooling Systems, BMS, Utilities and any other facility for a Tier III Data Center. </w:t>
      </w:r>
      <w:r w:rsidRPr="00E15B07">
        <w:rPr>
          <w:rFonts w:ascii="Times New Roman" w:hAnsi="Times New Roman" w:cs="Times New Roman"/>
          <w:sz w:val="24"/>
          <w:szCs w:val="24"/>
        </w:rPr>
        <w:br/>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4. The design should be adaptable for three possible </w:t>
      </w:r>
      <w:proofErr w:type="gramStart"/>
      <w:r w:rsidRPr="00E15B07">
        <w:rPr>
          <w:rStyle w:val="ui-provider"/>
          <w:rFonts w:ascii="Times New Roman" w:hAnsi="Times New Roman" w:cs="Times New Roman"/>
          <w:sz w:val="24"/>
          <w:szCs w:val="24"/>
        </w:rPr>
        <w:t>type</w:t>
      </w:r>
      <w:proofErr w:type="gramEnd"/>
      <w:r w:rsidRPr="00E15B07">
        <w:rPr>
          <w:rStyle w:val="ui-provider"/>
          <w:rFonts w:ascii="Times New Roman" w:hAnsi="Times New Roman" w:cs="Times New Roman"/>
          <w:sz w:val="24"/>
          <w:szCs w:val="24"/>
        </w:rPr>
        <w:t xml:space="preserve"> up of computing infrastructure: air cooled, liquid immersion cooling, direct contact liquid cooling. </w:t>
      </w:r>
      <w:r w:rsidRPr="00E15B07">
        <w:rPr>
          <w:rFonts w:ascii="Times New Roman" w:hAnsi="Times New Roman" w:cs="Times New Roman"/>
          <w:sz w:val="24"/>
          <w:szCs w:val="24"/>
        </w:rPr>
        <w:br/>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5. Design of computing infrastructure will not be in the scope of work.</w:t>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6. Assist the Bank to find the most suitable land and operator for a DC Build / Built To suit of a Tier III/ Rated 3 Data Centre with the features and benefits to keep business running consistently and securely, considering price, scalability, uptime, reliability, location and other factors but not limited to: </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Data Center Security &amp; control.</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Secure Location &amp; review of market and locations to understand suitability for Data      Centre operations.</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Geographic Stability.</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Natural Disasters &amp; Man-Made Issues.</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Uptime.</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Employee prospects.</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Cost of power &amp; availability of alternate source.</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Data Center Design &amp; Physical Infrastructure flexibility.</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Collaboration Systems.</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Workforce mobility.</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Ease of access to Public Cloud.</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Monitoring Systems.</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Surveillance.</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Secure Network Connection.</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Redundancy of IT &amp; Non-IT Infrastructure, Resiliency.</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Compliance.</w:t>
      </w:r>
    </w:p>
    <w:p w:rsidR="00DF5A98" w:rsidRPr="00E15B07" w:rsidRDefault="00DF5A98" w:rsidP="003E3340">
      <w:pPr>
        <w:pStyle w:val="ListParagraph"/>
        <w:numPr>
          <w:ilvl w:val="1"/>
          <w:numId w:val="80"/>
        </w:numPr>
        <w:rPr>
          <w:rStyle w:val="ui-provider"/>
          <w:rFonts w:ascii="Times New Roman" w:hAnsi="Times New Roman" w:cs="Times New Roman"/>
        </w:rPr>
      </w:pPr>
      <w:r w:rsidRPr="00E15B07">
        <w:rPr>
          <w:rStyle w:val="ui-provider"/>
          <w:rFonts w:ascii="Times New Roman" w:hAnsi="Times New Roman" w:cs="Times New Roman"/>
        </w:rPr>
        <w:t>Building Amenities.</w:t>
      </w:r>
    </w:p>
    <w:p w:rsidR="009F2221" w:rsidRPr="0010767A" w:rsidRDefault="00DF5A98" w:rsidP="009F2221">
      <w:pPr>
        <w:pStyle w:val="ListParagraph"/>
        <w:numPr>
          <w:ilvl w:val="1"/>
          <w:numId w:val="80"/>
        </w:numPr>
        <w:ind w:left="1134" w:firstLine="0"/>
        <w:rPr>
          <w:rStyle w:val="ui-provider"/>
          <w:rFonts w:ascii="Times New Roman" w:hAnsi="Times New Roman" w:cs="Times New Roman"/>
        </w:rPr>
      </w:pPr>
      <w:r w:rsidRPr="0010767A">
        <w:rPr>
          <w:rStyle w:val="ui-provider"/>
          <w:rFonts w:ascii="Times New Roman" w:hAnsi="Times New Roman" w:cs="Times New Roman"/>
        </w:rPr>
        <w:t>Technical expertise, Certified &amp; Skilled Resources.</w:t>
      </w:r>
      <w:r w:rsidR="009F2221" w:rsidRPr="0010767A">
        <w:rPr>
          <w:rStyle w:val="ui-provider"/>
          <w:rFonts w:ascii="Times New Roman" w:hAnsi="Times New Roman" w:cs="Times New Roman"/>
        </w:rPr>
        <w:t xml:space="preserve"> </w:t>
      </w:r>
    </w:p>
    <w:p w:rsidR="00DF5A98" w:rsidRPr="00E15B07" w:rsidRDefault="00DF5A98" w:rsidP="00DF5A98">
      <w:pPr>
        <w:rPr>
          <w:rStyle w:val="ui-provider"/>
          <w:rFonts w:ascii="Times New Roman" w:hAnsi="Times New Roman" w:cs="Times New Roman"/>
          <w:sz w:val="24"/>
          <w:szCs w:val="24"/>
        </w:rPr>
      </w:pP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7. Consultant to provide support for Project management as well as Timeline management from the time of inception to completion of the project. This will include, but not limited to, the coordination among the vendors and Bank's technical team assigned for the purpose and ensure timely progress of the project.</w:t>
      </w:r>
      <w:r w:rsidRPr="00E15B07">
        <w:rPr>
          <w:rFonts w:ascii="Times New Roman" w:hAnsi="Times New Roman" w:cs="Times New Roman"/>
          <w:sz w:val="24"/>
          <w:szCs w:val="24"/>
        </w:rPr>
        <w:br/>
      </w:r>
      <w:r w:rsidRPr="00E15B07">
        <w:rPr>
          <w:rFonts w:ascii="Times New Roman" w:hAnsi="Times New Roman" w:cs="Times New Roman"/>
          <w:sz w:val="24"/>
          <w:szCs w:val="24"/>
        </w:rPr>
        <w:lastRenderedPageBreak/>
        <w:br/>
      </w:r>
      <w:r w:rsidRPr="00E15B07">
        <w:rPr>
          <w:rStyle w:val="ui-provider"/>
          <w:rFonts w:ascii="Times New Roman" w:hAnsi="Times New Roman" w:cs="Times New Roman"/>
          <w:sz w:val="24"/>
          <w:szCs w:val="24"/>
        </w:rPr>
        <w:t>8. Develop an RFP for shortlisting of an Operator to build the Tier III Data Center facility as per the Bank’s design specifications.</w:t>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9. The consultant cannot be the contractor or vendor for the project.</w:t>
      </w:r>
    </w:p>
    <w:p w:rsidR="00DF5A98" w:rsidRPr="00E15B07"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10. The consultant to perform </w:t>
      </w:r>
      <w:proofErr w:type="gramStart"/>
      <w:r w:rsidR="009F2221" w:rsidRPr="00E15B07">
        <w:rPr>
          <w:rStyle w:val="ui-provider"/>
          <w:rFonts w:ascii="Times New Roman" w:hAnsi="Times New Roman" w:cs="Times New Roman"/>
          <w:sz w:val="24"/>
          <w:szCs w:val="24"/>
        </w:rPr>
        <w:t>validate</w:t>
      </w:r>
      <w:proofErr w:type="gramEnd"/>
      <w:r w:rsidRPr="00E15B07">
        <w:rPr>
          <w:rStyle w:val="ui-provider"/>
          <w:rFonts w:ascii="Times New Roman" w:hAnsi="Times New Roman" w:cs="Times New Roman"/>
          <w:sz w:val="24"/>
          <w:szCs w:val="24"/>
        </w:rPr>
        <w:t xml:space="preserve"> the Data Center prior to commissioning to ensure, deliverables are met by the selected operator. </w:t>
      </w:r>
    </w:p>
    <w:p w:rsidR="00FD2BCB" w:rsidRDefault="00DF5A98" w:rsidP="00DF5A98">
      <w:pPr>
        <w:rPr>
          <w:rStyle w:val="ui-provider"/>
          <w:rFonts w:ascii="Times New Roman" w:hAnsi="Times New Roman" w:cs="Times New Roman"/>
          <w:sz w:val="24"/>
          <w:szCs w:val="24"/>
        </w:rPr>
      </w:pPr>
      <w:r w:rsidRPr="00E15B07">
        <w:rPr>
          <w:rStyle w:val="ui-provider"/>
          <w:rFonts w:ascii="Times New Roman" w:hAnsi="Times New Roman" w:cs="Times New Roman"/>
          <w:sz w:val="24"/>
          <w:szCs w:val="24"/>
        </w:rPr>
        <w:t xml:space="preserve">11. Final sign off on deliverables. </w:t>
      </w:r>
    </w:p>
    <w:p w:rsidR="00FD2BCB" w:rsidRDefault="00FD2BCB" w:rsidP="00DF5A98">
      <w:pPr>
        <w:rPr>
          <w:rStyle w:val="ui-provider"/>
          <w:rFonts w:ascii="Times New Roman" w:hAnsi="Times New Roman" w:cs="Times New Roman"/>
          <w:sz w:val="24"/>
          <w:szCs w:val="24"/>
        </w:rPr>
      </w:pPr>
    </w:p>
    <w:p w:rsidR="00FD2BCB" w:rsidRDefault="00FD2BCB" w:rsidP="00FD2BCB">
      <w:pPr>
        <w:rPr>
          <w:rFonts w:ascii="Times New Roman" w:hAnsi="Times New Roman" w:cs="Times New Roman"/>
          <w:sz w:val="24"/>
          <w:szCs w:val="24"/>
        </w:rPr>
      </w:pPr>
      <w:r>
        <w:rPr>
          <w:rFonts w:ascii="Times New Roman" w:hAnsi="Times New Roman" w:cs="Times New Roman"/>
          <w:sz w:val="24"/>
          <w:szCs w:val="24"/>
        </w:rPr>
        <w:t xml:space="preserve">DETAILLED </w:t>
      </w:r>
      <w:proofErr w:type="gramStart"/>
      <w:r w:rsidR="008C5D73">
        <w:rPr>
          <w:rFonts w:ascii="Times New Roman" w:hAnsi="Times New Roman" w:cs="Times New Roman"/>
          <w:sz w:val="24"/>
          <w:szCs w:val="24"/>
        </w:rPr>
        <w:t>SCOPE  OF</w:t>
      </w:r>
      <w:proofErr w:type="gramEnd"/>
      <w:r w:rsidR="008C5D73">
        <w:rPr>
          <w:rFonts w:ascii="Times New Roman" w:hAnsi="Times New Roman" w:cs="Times New Roman"/>
          <w:sz w:val="24"/>
          <w:szCs w:val="24"/>
        </w:rPr>
        <w:t xml:space="preserve"> WORK:</w:t>
      </w:r>
    </w:p>
    <w:p w:rsidR="008C5D73" w:rsidRDefault="008C5D73" w:rsidP="00FD2BCB">
      <w:pPr>
        <w:rPr>
          <w:rFonts w:ascii="Times New Roman" w:hAnsi="Times New Roman" w:cs="Times New Roman"/>
          <w:sz w:val="24"/>
          <w:szCs w:val="24"/>
        </w:rPr>
      </w:pPr>
    </w:p>
    <w:p w:rsidR="00E607E0" w:rsidRPr="00E607E0" w:rsidRDefault="00E607E0" w:rsidP="00E607E0">
      <w:pPr>
        <w:jc w:val="both"/>
        <w:rPr>
          <w:rFonts w:ascii="Times New Roman" w:hAnsi="Times New Roman" w:cs="Times New Roman"/>
          <w:b/>
          <w:sz w:val="24"/>
          <w:szCs w:val="24"/>
        </w:rPr>
      </w:pPr>
      <w:r w:rsidRPr="00E607E0">
        <w:rPr>
          <w:rFonts w:ascii="Times New Roman" w:hAnsi="Times New Roman" w:cs="Times New Roman"/>
          <w:b/>
          <w:sz w:val="24"/>
          <w:szCs w:val="24"/>
        </w:rPr>
        <w:t>Phase I</w:t>
      </w:r>
    </w:p>
    <w:p w:rsidR="00FD2BCB" w:rsidRPr="00E607E0" w:rsidRDefault="00FD2BCB" w:rsidP="00E607E0">
      <w:pPr>
        <w:spacing w:line="360" w:lineRule="auto"/>
        <w:jc w:val="both"/>
        <w:rPr>
          <w:rFonts w:ascii="Times New Roman" w:hAnsi="Times New Roman" w:cs="Times New Roman"/>
          <w:sz w:val="24"/>
          <w:szCs w:val="24"/>
        </w:rPr>
      </w:pPr>
      <w:proofErr w:type="gramStart"/>
      <w:r w:rsidRPr="00E607E0">
        <w:rPr>
          <w:rFonts w:ascii="Times New Roman" w:hAnsi="Times New Roman" w:cs="Times New Roman"/>
          <w:sz w:val="24"/>
          <w:szCs w:val="24"/>
        </w:rPr>
        <w:t>Evaluation of identified Land for suitability for Data Centre Construction, Preparation of layout drawings and design of proposed building for construction of new DC on the plot, approvals and Budgetary estimates for construction and MEP services complete.</w:t>
      </w:r>
      <w:proofErr w:type="gramEnd"/>
      <w:r w:rsidRPr="00E607E0">
        <w:rPr>
          <w:rFonts w:ascii="Times New Roman" w:hAnsi="Times New Roman" w:cs="Times New Roman"/>
          <w:sz w:val="24"/>
          <w:szCs w:val="24"/>
        </w:rPr>
        <w:t xml:space="preserve"> Preparation of BOQ and RFP for the work</w:t>
      </w:r>
      <w:proofErr w:type="gramStart"/>
      <w:r w:rsidRPr="00E607E0">
        <w:rPr>
          <w:rFonts w:ascii="Times New Roman" w:hAnsi="Times New Roman" w:cs="Times New Roman"/>
          <w:sz w:val="24"/>
          <w:szCs w:val="24"/>
        </w:rPr>
        <w:t>.(</w:t>
      </w:r>
      <w:proofErr w:type="gramEnd"/>
      <w:r w:rsidRPr="00E607E0">
        <w:rPr>
          <w:rFonts w:ascii="Times New Roman" w:hAnsi="Times New Roman" w:cs="Times New Roman"/>
          <w:sz w:val="24"/>
          <w:szCs w:val="24"/>
        </w:rPr>
        <w:t xml:space="preserve">services of associate consultants for various works MEP, Civil ,Structural works  etc. to be engaged)Necessary statutory </w:t>
      </w:r>
      <w:proofErr w:type="spellStart"/>
      <w:r w:rsidRPr="00E607E0">
        <w:rPr>
          <w:rFonts w:ascii="Times New Roman" w:hAnsi="Times New Roman" w:cs="Times New Roman"/>
          <w:sz w:val="24"/>
          <w:szCs w:val="24"/>
        </w:rPr>
        <w:t>approvals,liasoning</w:t>
      </w:r>
      <w:proofErr w:type="spellEnd"/>
      <w:r w:rsidRPr="00E607E0">
        <w:rPr>
          <w:rFonts w:ascii="Times New Roman" w:hAnsi="Times New Roman" w:cs="Times New Roman"/>
          <w:sz w:val="24"/>
          <w:szCs w:val="24"/>
        </w:rPr>
        <w:t xml:space="preserve"> for the work from concerned authorities as necessary.(NOC ,CC pollution control  fire etc.)</w:t>
      </w:r>
    </w:p>
    <w:p w:rsidR="00E607E0" w:rsidRPr="00E607E0" w:rsidRDefault="00E607E0" w:rsidP="00E607E0">
      <w:pPr>
        <w:spacing w:line="360" w:lineRule="auto"/>
        <w:jc w:val="both"/>
        <w:rPr>
          <w:rFonts w:ascii="Times New Roman" w:hAnsi="Times New Roman" w:cs="Times New Roman"/>
          <w:b/>
          <w:sz w:val="24"/>
          <w:szCs w:val="24"/>
        </w:rPr>
      </w:pPr>
      <w:r w:rsidRPr="00E607E0">
        <w:rPr>
          <w:rFonts w:ascii="Times New Roman" w:hAnsi="Times New Roman" w:cs="Times New Roman"/>
          <w:b/>
          <w:sz w:val="24"/>
          <w:szCs w:val="24"/>
        </w:rPr>
        <w:t>Phase II</w:t>
      </w:r>
    </w:p>
    <w:p w:rsidR="00FD2BCB" w:rsidRPr="00E607E0" w:rsidRDefault="00FD2BCB" w:rsidP="00E607E0">
      <w:pPr>
        <w:spacing w:line="360" w:lineRule="auto"/>
        <w:jc w:val="both"/>
        <w:rPr>
          <w:rFonts w:ascii="Times New Roman" w:hAnsi="Times New Roman" w:cs="Times New Roman"/>
          <w:sz w:val="24"/>
          <w:szCs w:val="24"/>
        </w:rPr>
      </w:pPr>
      <w:r w:rsidRPr="00E607E0">
        <w:rPr>
          <w:rFonts w:ascii="Times New Roman" w:hAnsi="Times New Roman" w:cs="Times New Roman"/>
          <w:sz w:val="24"/>
          <w:szCs w:val="24"/>
        </w:rPr>
        <w:t xml:space="preserve">Floating of tender for the work RFP as approved and </w:t>
      </w:r>
      <w:proofErr w:type="spellStart"/>
      <w:r w:rsidRPr="00E607E0">
        <w:rPr>
          <w:rFonts w:ascii="Times New Roman" w:hAnsi="Times New Roman" w:cs="Times New Roman"/>
          <w:sz w:val="24"/>
          <w:szCs w:val="24"/>
        </w:rPr>
        <w:t>finalised</w:t>
      </w:r>
      <w:proofErr w:type="spellEnd"/>
      <w:r w:rsidRPr="00E607E0">
        <w:rPr>
          <w:rFonts w:ascii="Times New Roman" w:hAnsi="Times New Roman" w:cs="Times New Roman"/>
          <w:sz w:val="24"/>
          <w:szCs w:val="24"/>
        </w:rPr>
        <w:t xml:space="preserve"> by the Bank .Techno Commercial evaluation of the Bids and shortlisting of the vendor as per the norms of Bank and CVC guidelines, Tender terms and conditions Finalization of Bids with recommendation and award of work preparation of work order, agreement SLA detailed scope of work etc. as necessary for the execution and completion of the project.</w:t>
      </w:r>
    </w:p>
    <w:p w:rsidR="00E607E0" w:rsidRPr="00E607E0" w:rsidRDefault="00E607E0" w:rsidP="00E607E0">
      <w:pPr>
        <w:spacing w:line="360" w:lineRule="auto"/>
        <w:rPr>
          <w:rFonts w:ascii="Times New Roman" w:hAnsi="Times New Roman" w:cs="Times New Roman"/>
          <w:b/>
        </w:rPr>
      </w:pPr>
      <w:r w:rsidRPr="00E607E0">
        <w:rPr>
          <w:rFonts w:ascii="Times New Roman" w:hAnsi="Times New Roman" w:cs="Times New Roman"/>
          <w:b/>
        </w:rPr>
        <w:t>Phase III</w:t>
      </w:r>
    </w:p>
    <w:p w:rsidR="00E607E0" w:rsidRDefault="00FD2BCB" w:rsidP="00E607E0">
      <w:pPr>
        <w:spacing w:line="360" w:lineRule="auto"/>
        <w:jc w:val="both"/>
        <w:rPr>
          <w:rFonts w:ascii="Times New Roman" w:hAnsi="Times New Roman" w:cs="Times New Roman"/>
          <w:sz w:val="24"/>
          <w:szCs w:val="24"/>
        </w:rPr>
      </w:pPr>
      <w:r w:rsidRPr="009167FE">
        <w:rPr>
          <w:rFonts w:ascii="Times New Roman" w:hAnsi="Times New Roman" w:cs="Times New Roman"/>
          <w:sz w:val="24"/>
          <w:szCs w:val="24"/>
        </w:rPr>
        <w:t xml:space="preserve"> Supervision and progress of the work, quality of work and timeliness with complete project management bar charts and control on timeliness and</w:t>
      </w:r>
      <w:r>
        <w:rPr>
          <w:rFonts w:ascii="Times New Roman" w:hAnsi="Times New Roman" w:cs="Times New Roman"/>
          <w:sz w:val="24"/>
          <w:szCs w:val="24"/>
        </w:rPr>
        <w:t xml:space="preserve"> </w:t>
      </w:r>
      <w:r w:rsidRPr="009167FE">
        <w:rPr>
          <w:rFonts w:ascii="Times New Roman" w:hAnsi="Times New Roman" w:cs="Times New Roman"/>
          <w:sz w:val="24"/>
          <w:szCs w:val="24"/>
        </w:rPr>
        <w:t xml:space="preserve">control, stage wise work completion certificates scrutiny of the Bills and recommendations for payments at assigned stages as per the terms of tender and </w:t>
      </w:r>
      <w:r w:rsidR="00E607E0" w:rsidRPr="009167FE">
        <w:rPr>
          <w:rFonts w:ascii="Times New Roman" w:hAnsi="Times New Roman" w:cs="Times New Roman"/>
          <w:sz w:val="24"/>
          <w:szCs w:val="24"/>
        </w:rPr>
        <w:t>Bank, soil</w:t>
      </w:r>
      <w:r w:rsidRPr="009167FE">
        <w:rPr>
          <w:rFonts w:ascii="Times New Roman" w:hAnsi="Times New Roman" w:cs="Times New Roman"/>
          <w:sz w:val="24"/>
          <w:szCs w:val="24"/>
        </w:rPr>
        <w:t xml:space="preserve"> testing to complete handover of the Building as per the proposed design in phase 1)</w:t>
      </w:r>
    </w:p>
    <w:p w:rsidR="00E607E0" w:rsidRPr="00E607E0" w:rsidRDefault="00E607E0" w:rsidP="00E607E0">
      <w:pPr>
        <w:spacing w:line="360" w:lineRule="auto"/>
        <w:jc w:val="both"/>
        <w:rPr>
          <w:rFonts w:ascii="Times New Roman" w:hAnsi="Times New Roman" w:cs="Times New Roman"/>
          <w:b/>
          <w:sz w:val="24"/>
          <w:szCs w:val="24"/>
        </w:rPr>
      </w:pPr>
      <w:r w:rsidRPr="00E607E0">
        <w:rPr>
          <w:rFonts w:ascii="Times New Roman" w:hAnsi="Times New Roman" w:cs="Times New Roman"/>
          <w:b/>
          <w:sz w:val="24"/>
          <w:szCs w:val="24"/>
        </w:rPr>
        <w:t>Phase IV</w:t>
      </w:r>
    </w:p>
    <w:p w:rsidR="00FD2BCB" w:rsidRDefault="00FD2BCB" w:rsidP="00E607E0">
      <w:pPr>
        <w:spacing w:line="360" w:lineRule="auto"/>
        <w:jc w:val="both"/>
        <w:rPr>
          <w:rFonts w:ascii="Times New Roman" w:hAnsi="Times New Roman" w:cs="Times New Roman"/>
          <w:sz w:val="24"/>
          <w:szCs w:val="24"/>
        </w:rPr>
      </w:pPr>
      <w:r w:rsidRPr="009167FE">
        <w:rPr>
          <w:rFonts w:ascii="Times New Roman" w:hAnsi="Times New Roman" w:cs="Times New Roman"/>
          <w:sz w:val="24"/>
          <w:szCs w:val="24"/>
        </w:rPr>
        <w:t xml:space="preserve">Completion of work as per design in time .preparation of as built drawings ,all statutory final approvals OC from various authorities necessary to start/commence the Data Centre operation necessary certifications (local bodies ,fire ,electricity </w:t>
      </w:r>
      <w:proofErr w:type="spellStart"/>
      <w:r w:rsidRPr="009167FE">
        <w:rPr>
          <w:rFonts w:ascii="Times New Roman" w:hAnsi="Times New Roman" w:cs="Times New Roman"/>
          <w:sz w:val="24"/>
          <w:szCs w:val="24"/>
        </w:rPr>
        <w:t>discom</w:t>
      </w:r>
      <w:proofErr w:type="spellEnd"/>
      <w:r w:rsidRPr="009167FE">
        <w:rPr>
          <w:rFonts w:ascii="Times New Roman" w:hAnsi="Times New Roman" w:cs="Times New Roman"/>
          <w:sz w:val="24"/>
          <w:szCs w:val="24"/>
        </w:rPr>
        <w:t xml:space="preserve"> lift water works pollution board ETC) as required for complete handing over of the completed premises.</w:t>
      </w:r>
    </w:p>
    <w:p w:rsidR="00E607E0" w:rsidRPr="00E607E0" w:rsidRDefault="00E607E0" w:rsidP="00E607E0">
      <w:pPr>
        <w:spacing w:line="360" w:lineRule="auto"/>
        <w:jc w:val="both"/>
        <w:rPr>
          <w:rFonts w:ascii="Times New Roman" w:hAnsi="Times New Roman" w:cs="Times New Roman"/>
          <w:b/>
          <w:sz w:val="24"/>
          <w:szCs w:val="24"/>
        </w:rPr>
      </w:pPr>
      <w:r w:rsidRPr="00E607E0">
        <w:rPr>
          <w:rFonts w:ascii="Times New Roman" w:hAnsi="Times New Roman" w:cs="Times New Roman"/>
          <w:b/>
          <w:sz w:val="24"/>
          <w:szCs w:val="24"/>
        </w:rPr>
        <w:t>Phase V</w:t>
      </w:r>
    </w:p>
    <w:p w:rsidR="007425B8" w:rsidRDefault="00FD2BCB" w:rsidP="00E607E0">
      <w:pPr>
        <w:spacing w:line="360" w:lineRule="auto"/>
        <w:jc w:val="both"/>
        <w:rPr>
          <w:rFonts w:ascii="Times New Roman" w:hAnsi="Times New Roman" w:cs="Times New Roman"/>
          <w:sz w:val="24"/>
          <w:szCs w:val="24"/>
        </w:rPr>
      </w:pPr>
      <w:r w:rsidRPr="009167FE">
        <w:rPr>
          <w:rFonts w:ascii="Times New Roman" w:hAnsi="Times New Roman" w:cs="Times New Roman"/>
          <w:sz w:val="24"/>
          <w:szCs w:val="24"/>
        </w:rPr>
        <w:t xml:space="preserve"> </w:t>
      </w:r>
      <w:proofErr w:type="gramStart"/>
      <w:r w:rsidRPr="009167FE">
        <w:rPr>
          <w:rFonts w:ascii="Times New Roman" w:hAnsi="Times New Roman" w:cs="Times New Roman"/>
          <w:sz w:val="24"/>
          <w:szCs w:val="24"/>
        </w:rPr>
        <w:t xml:space="preserve">Settlement of final </w:t>
      </w:r>
      <w:r w:rsidR="00E607E0" w:rsidRPr="009167FE">
        <w:rPr>
          <w:rFonts w:ascii="Times New Roman" w:hAnsi="Times New Roman" w:cs="Times New Roman"/>
          <w:sz w:val="24"/>
          <w:szCs w:val="24"/>
        </w:rPr>
        <w:t>Bills.</w:t>
      </w:r>
      <w:proofErr w:type="gramEnd"/>
      <w:r w:rsidR="00E607E0" w:rsidRPr="009167FE">
        <w:rPr>
          <w:rFonts w:ascii="Times New Roman" w:hAnsi="Times New Roman" w:cs="Times New Roman"/>
          <w:sz w:val="24"/>
          <w:szCs w:val="24"/>
        </w:rPr>
        <w:t xml:space="preserve"> </w:t>
      </w:r>
      <w:r w:rsidR="00E607E0">
        <w:rPr>
          <w:rFonts w:ascii="Times New Roman" w:hAnsi="Times New Roman" w:cs="Times New Roman"/>
          <w:sz w:val="24"/>
          <w:szCs w:val="24"/>
        </w:rPr>
        <w:t>S</w:t>
      </w:r>
      <w:r w:rsidR="00E607E0" w:rsidRPr="009167FE">
        <w:rPr>
          <w:rFonts w:ascii="Times New Roman" w:hAnsi="Times New Roman" w:cs="Times New Roman"/>
          <w:sz w:val="24"/>
          <w:szCs w:val="24"/>
        </w:rPr>
        <w:t>LA</w:t>
      </w:r>
      <w:r w:rsidR="00E607E0">
        <w:rPr>
          <w:rFonts w:ascii="Times New Roman" w:hAnsi="Times New Roman" w:cs="Times New Roman"/>
          <w:sz w:val="24"/>
          <w:szCs w:val="24"/>
        </w:rPr>
        <w:t>,</w:t>
      </w:r>
      <w:r w:rsidRPr="009167FE">
        <w:rPr>
          <w:rFonts w:ascii="Times New Roman" w:hAnsi="Times New Roman" w:cs="Times New Roman"/>
          <w:sz w:val="24"/>
          <w:szCs w:val="24"/>
        </w:rPr>
        <w:t xml:space="preserve"> warranties, penalties/liquidated d</w:t>
      </w:r>
      <w:r w:rsidR="007425B8">
        <w:rPr>
          <w:rFonts w:ascii="Times New Roman" w:hAnsi="Times New Roman" w:cs="Times New Roman"/>
          <w:sz w:val="24"/>
          <w:szCs w:val="24"/>
        </w:rPr>
        <w:t xml:space="preserve">amages /disputes if any </w:t>
      </w:r>
      <w:proofErr w:type="gramStart"/>
      <w:r w:rsidR="007425B8">
        <w:rPr>
          <w:rFonts w:ascii="Times New Roman" w:hAnsi="Times New Roman" w:cs="Times New Roman"/>
          <w:sz w:val="24"/>
          <w:szCs w:val="24"/>
        </w:rPr>
        <w:t>CAMC .</w:t>
      </w:r>
      <w:proofErr w:type="gramEnd"/>
      <w:r w:rsidR="007425B8" w:rsidRPr="007425B8">
        <w:t xml:space="preserve"> </w:t>
      </w:r>
      <w:r w:rsidR="007425B8" w:rsidRPr="007425B8">
        <w:rPr>
          <w:rFonts w:ascii="Times New Roman" w:hAnsi="Times New Roman" w:cs="Times New Roman"/>
          <w:sz w:val="24"/>
          <w:szCs w:val="24"/>
        </w:rPr>
        <w:lastRenderedPageBreak/>
        <w:t xml:space="preserve">A complete set of drawings depicting the CRT (Custom Report Type) </w:t>
      </w:r>
      <w:proofErr w:type="spellStart"/>
      <w:r w:rsidR="007425B8" w:rsidRPr="007425B8">
        <w:rPr>
          <w:rFonts w:ascii="Times New Roman" w:hAnsi="Times New Roman" w:cs="Times New Roman"/>
          <w:sz w:val="24"/>
          <w:szCs w:val="24"/>
        </w:rPr>
        <w:t>layout</w:t>
      </w:r>
      <w:proofErr w:type="gramStart"/>
      <w:r w:rsidR="007425B8" w:rsidRPr="007425B8">
        <w:rPr>
          <w:rFonts w:ascii="Times New Roman" w:hAnsi="Times New Roman" w:cs="Times New Roman"/>
          <w:sz w:val="24"/>
          <w:szCs w:val="24"/>
        </w:rPr>
        <w:t>,Outlet</w:t>
      </w:r>
      <w:proofErr w:type="spellEnd"/>
      <w:proofErr w:type="gramEnd"/>
      <w:r w:rsidR="007425B8" w:rsidRPr="007425B8">
        <w:rPr>
          <w:rFonts w:ascii="Times New Roman" w:hAnsi="Times New Roman" w:cs="Times New Roman"/>
          <w:sz w:val="24"/>
          <w:szCs w:val="24"/>
        </w:rPr>
        <w:t xml:space="preserve"> locations, pathways, telecom spaces layout and </w:t>
      </w:r>
      <w:proofErr w:type="spellStart"/>
      <w:r w:rsidR="007425B8" w:rsidRPr="007425B8">
        <w:rPr>
          <w:rFonts w:ascii="Times New Roman" w:hAnsi="Times New Roman" w:cs="Times New Roman"/>
          <w:sz w:val="24"/>
          <w:szCs w:val="24"/>
        </w:rPr>
        <w:t>elevations</w:t>
      </w:r>
      <w:r w:rsidR="007425B8">
        <w:rPr>
          <w:rFonts w:ascii="Times New Roman" w:hAnsi="Times New Roman" w:cs="Times New Roman"/>
          <w:sz w:val="24"/>
          <w:szCs w:val="24"/>
        </w:rPr>
        <w:t>,for</w:t>
      </w:r>
      <w:proofErr w:type="spellEnd"/>
      <w:r w:rsidR="007425B8">
        <w:rPr>
          <w:rFonts w:ascii="Times New Roman" w:hAnsi="Times New Roman" w:cs="Times New Roman"/>
          <w:sz w:val="24"/>
          <w:szCs w:val="24"/>
        </w:rPr>
        <w:t xml:space="preserve"> MEP and allied service.</w:t>
      </w:r>
    </w:p>
    <w:p w:rsidR="007425B8" w:rsidRPr="007425B8" w:rsidRDefault="007425B8" w:rsidP="00E607E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425B8">
        <w:rPr>
          <w:rFonts w:ascii="Times New Roman" w:hAnsi="Times New Roman" w:cs="Times New Roman"/>
          <w:b/>
          <w:sz w:val="24"/>
          <w:szCs w:val="24"/>
        </w:rPr>
        <w:t>Phase VI</w:t>
      </w:r>
    </w:p>
    <w:p w:rsidR="007425B8" w:rsidRDefault="00FD2BCB" w:rsidP="007425B8">
      <w:pPr>
        <w:spacing w:line="360" w:lineRule="auto"/>
        <w:jc w:val="both"/>
        <w:rPr>
          <w:rFonts w:ascii="Times New Roman" w:hAnsi="Times New Roman" w:cs="Times New Roman"/>
          <w:sz w:val="24"/>
          <w:szCs w:val="24"/>
        </w:rPr>
      </w:pPr>
      <w:r w:rsidRPr="009167FE">
        <w:rPr>
          <w:rFonts w:ascii="Times New Roman" w:hAnsi="Times New Roman" w:cs="Times New Roman"/>
          <w:sz w:val="24"/>
          <w:szCs w:val="24"/>
        </w:rPr>
        <w:t xml:space="preserve"> </w:t>
      </w:r>
      <w:r w:rsidR="007425B8">
        <w:rPr>
          <w:rFonts w:ascii="Times New Roman" w:hAnsi="Times New Roman" w:cs="Times New Roman"/>
          <w:sz w:val="24"/>
          <w:szCs w:val="24"/>
        </w:rPr>
        <w:t>C</w:t>
      </w:r>
      <w:r w:rsidRPr="009167FE">
        <w:rPr>
          <w:rFonts w:ascii="Times New Roman" w:hAnsi="Times New Roman" w:cs="Times New Roman"/>
          <w:sz w:val="24"/>
          <w:szCs w:val="24"/>
        </w:rPr>
        <w:t>losure of the project.</w:t>
      </w:r>
    </w:p>
    <w:p w:rsidR="007425B8" w:rsidRPr="007425B8" w:rsidRDefault="007425B8" w:rsidP="007425B8">
      <w:pPr>
        <w:spacing w:line="360" w:lineRule="auto"/>
        <w:jc w:val="both"/>
        <w:rPr>
          <w:rFonts w:ascii="Times New Roman" w:hAnsi="Times New Roman" w:cs="Times New Roman"/>
          <w:b/>
          <w:sz w:val="24"/>
          <w:szCs w:val="24"/>
        </w:rPr>
      </w:pPr>
      <w:r w:rsidRPr="007425B8">
        <w:rPr>
          <w:rFonts w:ascii="Times New Roman" w:hAnsi="Times New Roman" w:cs="Times New Roman"/>
          <w:b/>
          <w:sz w:val="24"/>
          <w:szCs w:val="24"/>
        </w:rPr>
        <w:t>Project Management Consultancy</w:t>
      </w:r>
      <w:r>
        <w:rPr>
          <w:rFonts w:ascii="Times New Roman" w:hAnsi="Times New Roman" w:cs="Times New Roman"/>
          <w:b/>
          <w:sz w:val="24"/>
          <w:szCs w:val="24"/>
        </w:rPr>
        <w:t xml:space="preserve">: The project shall at every phase above shall </w:t>
      </w:r>
      <w:proofErr w:type="gramStart"/>
      <w:r>
        <w:rPr>
          <w:rFonts w:ascii="Times New Roman" w:hAnsi="Times New Roman" w:cs="Times New Roman"/>
          <w:b/>
          <w:sz w:val="24"/>
          <w:szCs w:val="24"/>
        </w:rPr>
        <w:t>have :</w:t>
      </w:r>
      <w:proofErr w:type="gramEnd"/>
      <w:r>
        <w:rPr>
          <w:rFonts w:ascii="Times New Roman" w:hAnsi="Times New Roman" w:cs="Times New Roman"/>
          <w:b/>
          <w:sz w:val="24"/>
          <w:szCs w:val="24"/>
        </w:rPr>
        <w:t xml:space="preserve"> </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 xml:space="preserve">1. </w:t>
      </w:r>
      <w:r w:rsidRPr="007425B8">
        <w:rPr>
          <w:rFonts w:ascii="Times New Roman" w:hAnsi="Times New Roman" w:cs="Times New Roman"/>
          <w:b/>
          <w:sz w:val="24"/>
          <w:szCs w:val="24"/>
        </w:rPr>
        <w:t>Construction Stage</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a) Overall Coordination of the Project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b) Time management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c) Cost Management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d) Quality Management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e) Change Management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f) Risk Management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g) Measurements and Billing</w:t>
      </w:r>
    </w:p>
    <w:p w:rsid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h) Documents Control</w:t>
      </w:r>
    </w:p>
    <w:p w:rsidR="007425B8" w:rsidRPr="007425B8" w:rsidRDefault="007425B8" w:rsidP="007425B8">
      <w:pPr>
        <w:ind w:left="360"/>
        <w:rPr>
          <w:rFonts w:ascii="Times New Roman" w:hAnsi="Times New Roman" w:cs="Times New Roman"/>
          <w:sz w:val="24"/>
          <w:szCs w:val="24"/>
        </w:rPr>
      </w:pPr>
    </w:p>
    <w:p w:rsidR="007425B8" w:rsidRDefault="007425B8" w:rsidP="007425B8">
      <w:pPr>
        <w:ind w:left="360"/>
        <w:rPr>
          <w:rFonts w:ascii="Times New Roman" w:hAnsi="Times New Roman" w:cs="Times New Roman"/>
          <w:b/>
          <w:sz w:val="24"/>
          <w:szCs w:val="24"/>
        </w:rPr>
      </w:pPr>
      <w:r w:rsidRPr="007425B8">
        <w:rPr>
          <w:rFonts w:ascii="Times New Roman" w:hAnsi="Times New Roman" w:cs="Times New Roman"/>
          <w:b/>
          <w:sz w:val="24"/>
          <w:szCs w:val="24"/>
        </w:rPr>
        <w:t>2. Post Construction Stage</w:t>
      </w:r>
    </w:p>
    <w:p w:rsidR="007425B8" w:rsidRPr="007425B8" w:rsidRDefault="007425B8" w:rsidP="007425B8">
      <w:pPr>
        <w:ind w:left="360"/>
        <w:rPr>
          <w:rFonts w:ascii="Times New Roman" w:hAnsi="Times New Roman" w:cs="Times New Roman"/>
          <w:b/>
          <w:sz w:val="24"/>
          <w:szCs w:val="24"/>
        </w:rPr>
      </w:pPr>
    </w:p>
    <w:p w:rsidR="007425B8" w:rsidRPr="007425B8" w:rsidRDefault="007425B8" w:rsidP="007425B8">
      <w:pPr>
        <w:ind w:left="360"/>
        <w:rPr>
          <w:rFonts w:ascii="Times New Roman" w:hAnsi="Times New Roman" w:cs="Times New Roman"/>
          <w:sz w:val="24"/>
          <w:szCs w:val="24"/>
        </w:rPr>
      </w:pPr>
      <w:proofErr w:type="gramStart"/>
      <w:r w:rsidRPr="007425B8">
        <w:rPr>
          <w:rFonts w:ascii="Times New Roman" w:hAnsi="Times New Roman" w:cs="Times New Roman"/>
          <w:sz w:val="24"/>
          <w:szCs w:val="24"/>
        </w:rPr>
        <w:t>a</w:t>
      </w:r>
      <w:proofErr w:type="gramEnd"/>
      <w:r w:rsidRPr="007425B8">
        <w:rPr>
          <w:rFonts w:ascii="Times New Roman" w:hAnsi="Times New Roman" w:cs="Times New Roman"/>
          <w:sz w:val="24"/>
          <w:szCs w:val="24"/>
        </w:rPr>
        <w:t>) Prepare, track &amp; complete execution of punch lists for each package.</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b) Coordinate with client project team for final inspections, final punch lists and</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Coordinate timely execution of the same.</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 xml:space="preserve">c) Certification of works completion for all </w:t>
      </w:r>
      <w:r>
        <w:rPr>
          <w:rFonts w:ascii="Times New Roman" w:hAnsi="Times New Roman" w:cs="Times New Roman"/>
          <w:sz w:val="24"/>
          <w:szCs w:val="24"/>
        </w:rPr>
        <w:t xml:space="preserve">components of </w:t>
      </w:r>
      <w:proofErr w:type="spellStart"/>
      <w:r>
        <w:rPr>
          <w:rFonts w:ascii="Times New Roman" w:hAnsi="Times New Roman" w:cs="Times New Roman"/>
          <w:sz w:val="24"/>
          <w:szCs w:val="24"/>
        </w:rPr>
        <w:t>work</w:t>
      </w:r>
      <w:proofErr w:type="gramStart"/>
      <w:r>
        <w:rPr>
          <w:rFonts w:ascii="Times New Roman" w:hAnsi="Times New Roman" w:cs="Times New Roman"/>
          <w:sz w:val="24"/>
          <w:szCs w:val="24"/>
        </w:rPr>
        <w:t>,stages</w:t>
      </w:r>
      <w:proofErr w:type="spellEnd"/>
      <w:proofErr w:type="gramEnd"/>
      <w:r>
        <w:rPr>
          <w:rFonts w:ascii="Times New Roman" w:hAnsi="Times New Roman" w:cs="Times New Roman"/>
          <w:sz w:val="24"/>
          <w:szCs w:val="24"/>
        </w:rPr>
        <w:t xml:space="preserve"> of work.</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d) Co-ordinate delivery of all hand over documents from contractors &amp; consultants.</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e) S</w:t>
      </w:r>
      <w:r>
        <w:rPr>
          <w:rFonts w:ascii="Times New Roman" w:hAnsi="Times New Roman" w:cs="Times New Roman"/>
          <w:sz w:val="24"/>
          <w:szCs w:val="24"/>
        </w:rPr>
        <w:t xml:space="preserve">ubmission of </w:t>
      </w:r>
      <w:r w:rsidRPr="007425B8">
        <w:rPr>
          <w:rFonts w:ascii="Times New Roman" w:hAnsi="Times New Roman" w:cs="Times New Roman"/>
          <w:sz w:val="24"/>
          <w:szCs w:val="24"/>
        </w:rPr>
        <w:t xml:space="preserve">  As- Build Drawings.</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f) Preparation of Handing over Documents and all reports.</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 xml:space="preserve">g) Collection of all warranty documents from </w:t>
      </w:r>
      <w:r>
        <w:rPr>
          <w:rFonts w:ascii="Times New Roman" w:hAnsi="Times New Roman" w:cs="Times New Roman"/>
          <w:sz w:val="24"/>
          <w:szCs w:val="24"/>
        </w:rPr>
        <w:t>OEM/service provider/</w:t>
      </w:r>
      <w:r w:rsidRPr="007425B8">
        <w:rPr>
          <w:rFonts w:ascii="Times New Roman" w:hAnsi="Times New Roman" w:cs="Times New Roman"/>
          <w:sz w:val="24"/>
          <w:szCs w:val="24"/>
        </w:rPr>
        <w:t>contractor.</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h) To prepare the project completion report.</w:t>
      </w:r>
    </w:p>
    <w:p w:rsidR="007425B8" w:rsidRPr="007425B8" w:rsidRDefault="007425B8" w:rsidP="007425B8">
      <w:pPr>
        <w:ind w:left="360"/>
        <w:rPr>
          <w:rFonts w:ascii="Times New Roman" w:hAnsi="Times New Roman" w:cs="Times New Roman"/>
          <w:sz w:val="24"/>
          <w:szCs w:val="24"/>
        </w:rPr>
      </w:pPr>
      <w:r w:rsidRPr="007425B8">
        <w:rPr>
          <w:rFonts w:ascii="Times New Roman" w:hAnsi="Times New Roman" w:cs="Times New Roman"/>
          <w:sz w:val="24"/>
          <w:szCs w:val="24"/>
        </w:rPr>
        <w:t>i) Review status of outstanding variations to contracts and finalize the same through</w:t>
      </w:r>
    </w:p>
    <w:p w:rsidR="00DF5A98" w:rsidRDefault="0070440C" w:rsidP="0070440C">
      <w:pPr>
        <w:ind w:left="360"/>
        <w:rPr>
          <w:rFonts w:ascii="Times New Roman" w:hAnsi="Times New Roman" w:cs="Times New Roman"/>
          <w:sz w:val="24"/>
          <w:szCs w:val="24"/>
        </w:rPr>
      </w:pPr>
      <w:proofErr w:type="gramStart"/>
      <w:r w:rsidRPr="007425B8">
        <w:rPr>
          <w:rFonts w:ascii="Times New Roman" w:hAnsi="Times New Roman" w:cs="Times New Roman"/>
          <w:sz w:val="24"/>
          <w:szCs w:val="24"/>
        </w:rPr>
        <w:t>Discussions</w:t>
      </w:r>
      <w:r w:rsidR="007425B8" w:rsidRPr="007425B8">
        <w:rPr>
          <w:rFonts w:ascii="Times New Roman" w:hAnsi="Times New Roman" w:cs="Times New Roman"/>
          <w:sz w:val="24"/>
          <w:szCs w:val="24"/>
        </w:rPr>
        <w:t xml:space="preserve"> with contractors and client.</w:t>
      </w:r>
      <w:proofErr w:type="gramEnd"/>
    </w:p>
    <w:p w:rsidR="0070440C" w:rsidRPr="007425B8" w:rsidRDefault="0070440C" w:rsidP="0070440C">
      <w:pPr>
        <w:ind w:left="360"/>
        <w:rPr>
          <w:rFonts w:ascii="Times New Roman" w:hAnsi="Times New Roman" w:cs="Times New Roman"/>
          <w:sz w:val="24"/>
          <w:szCs w:val="24"/>
        </w:rPr>
      </w:pPr>
    </w:p>
    <w:p w:rsidR="00DF5A98" w:rsidRPr="00E15B07" w:rsidRDefault="00DF5A98" w:rsidP="00DF5A98">
      <w:pPr>
        <w:pStyle w:val="Textbody"/>
        <w:rPr>
          <w:rFonts w:ascii="Times New Roman" w:hAnsi="Times New Roman" w:cs="Times New Roman"/>
        </w:rPr>
      </w:pPr>
    </w:p>
    <w:p w:rsidR="00DF5A98" w:rsidRPr="00E15B07" w:rsidRDefault="00DF5A98" w:rsidP="00DF5A98">
      <w:pPr>
        <w:pStyle w:val="Textbody"/>
        <w:rPr>
          <w:rFonts w:ascii="Times New Roman" w:hAnsi="Times New Roman" w:cs="Times New Roman"/>
        </w:rPr>
      </w:pPr>
    </w:p>
    <w:p w:rsidR="009F2221" w:rsidRDefault="009F2221">
      <w:pPr>
        <w:pStyle w:val="Heading1"/>
        <w:tabs>
          <w:tab w:val="left" w:pos="-317"/>
        </w:tabs>
        <w:spacing w:before="80"/>
        <w:ind w:left="-587"/>
        <w:jc w:val="both"/>
        <w:rPr>
          <w:rFonts w:ascii="Times New Roman" w:eastAsia="Calibri" w:hAnsi="Times New Roman" w:cs="Times New Roman"/>
          <w:b w:val="0"/>
          <w:spacing w:val="-5"/>
          <w:sz w:val="24"/>
          <w:szCs w:val="24"/>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Default="0010767A" w:rsidP="0010767A">
      <w:pPr>
        <w:pStyle w:val="Textbody"/>
        <w:rPr>
          <w:rFonts w:eastAsia="Calibri"/>
          <w:lang w:val="en-GB"/>
        </w:rPr>
      </w:pPr>
    </w:p>
    <w:p w:rsidR="0010767A" w:rsidRPr="0010767A" w:rsidRDefault="0010767A" w:rsidP="0010767A">
      <w:pPr>
        <w:pStyle w:val="Textbody"/>
        <w:rPr>
          <w:rFonts w:eastAsia="Calibri"/>
          <w:lang w:val="en-GB"/>
        </w:rPr>
      </w:pPr>
    </w:p>
    <w:p w:rsidR="004F0058" w:rsidRDefault="00137839" w:rsidP="009F2221">
      <w:pPr>
        <w:pStyle w:val="Heading1"/>
        <w:tabs>
          <w:tab w:val="left" w:pos="-317"/>
        </w:tabs>
        <w:spacing w:before="80"/>
        <w:ind w:left="-587"/>
        <w:jc w:val="both"/>
        <w:rPr>
          <w:rFonts w:ascii="Times New Roman" w:eastAsia="Calibri" w:hAnsi="Times New Roman" w:cs="Times New Roman"/>
          <w:b w:val="0"/>
          <w:spacing w:val="-5"/>
          <w:sz w:val="24"/>
          <w:szCs w:val="24"/>
          <w:lang w:val="en-GB"/>
        </w:rPr>
      </w:pPr>
      <w:r w:rsidRPr="00E15B07">
        <w:rPr>
          <w:rFonts w:ascii="Times New Roman" w:eastAsia="Calibri" w:hAnsi="Times New Roman" w:cs="Times New Roman"/>
          <w:b w:val="0"/>
          <w:spacing w:val="-5"/>
          <w:sz w:val="24"/>
          <w:szCs w:val="24"/>
          <w:lang w:val="en-GB"/>
        </w:rPr>
        <w:t xml:space="preserve"> </w:t>
      </w:r>
      <w:bookmarkStart w:id="7" w:name="_Toc521670859"/>
    </w:p>
    <w:p w:rsidR="008C5D73" w:rsidRPr="008C5D73" w:rsidRDefault="008C5D73" w:rsidP="008C5D73">
      <w:pPr>
        <w:pStyle w:val="Textbody"/>
        <w:rPr>
          <w:lang w:val="en-GB"/>
        </w:rPr>
      </w:pPr>
    </w:p>
    <w:p w:rsidR="00441806" w:rsidRPr="00E15B07" w:rsidRDefault="00963EFC">
      <w:pPr>
        <w:pStyle w:val="Heading1"/>
        <w:ind w:left="432" w:hanging="432"/>
        <w:jc w:val="both"/>
        <w:rPr>
          <w:rFonts w:ascii="Times New Roman" w:hAnsi="Times New Roman" w:cs="Times New Roman"/>
        </w:rPr>
      </w:pPr>
      <w:r w:rsidRPr="00E15B07">
        <w:rPr>
          <w:rFonts w:ascii="Times New Roman" w:hAnsi="Times New Roman" w:cs="Times New Roman"/>
          <w:sz w:val="24"/>
          <w:szCs w:val="24"/>
        </w:rPr>
        <w:lastRenderedPageBreak/>
        <w:t>18. List of key professionals</w:t>
      </w:r>
      <w:bookmarkEnd w:id="7"/>
    </w:p>
    <w:p w:rsidR="00441806" w:rsidRPr="00E15B07" w:rsidRDefault="00963EFC">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 xml:space="preserve">The bidder/Consultant to inform the minimum qualification and experience of the key professionals who shall be deputed to complete the task as envisaged by the </w:t>
      </w:r>
      <w:r w:rsidR="00212530" w:rsidRPr="00E15B07">
        <w:rPr>
          <w:rFonts w:ascii="Times New Roman" w:eastAsia="Calibri" w:hAnsi="Times New Roman" w:cs="Times New Roman"/>
          <w:spacing w:val="-5"/>
          <w:szCs w:val="22"/>
          <w:lang w:val="en-GB"/>
        </w:rPr>
        <w:t>Bank</w:t>
      </w:r>
    </w:p>
    <w:p w:rsidR="00441806" w:rsidRPr="00E15B07" w:rsidRDefault="00963EFC">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 xml:space="preserve">Bidder has to provide the following information regarding the resource </w:t>
      </w:r>
      <w:r w:rsidR="00D35D2B" w:rsidRPr="00E15B07">
        <w:rPr>
          <w:rFonts w:ascii="Times New Roman" w:eastAsia="Calibri" w:hAnsi="Times New Roman" w:cs="Times New Roman"/>
          <w:spacing w:val="-5"/>
          <w:szCs w:val="22"/>
          <w:lang w:val="en-GB"/>
        </w:rPr>
        <w:t>that</w:t>
      </w:r>
      <w:r w:rsidRPr="00E15B07">
        <w:rPr>
          <w:rFonts w:ascii="Times New Roman" w:eastAsia="Calibri" w:hAnsi="Times New Roman" w:cs="Times New Roman"/>
          <w:spacing w:val="-5"/>
          <w:szCs w:val="22"/>
          <w:lang w:val="en-GB"/>
        </w:rPr>
        <w:t xml:space="preserve"> will be deployed for this project.</w:t>
      </w:r>
    </w:p>
    <w:tbl>
      <w:tblPr>
        <w:tblW w:w="9549" w:type="dxa"/>
        <w:tblInd w:w="-108" w:type="dxa"/>
        <w:tblLayout w:type="fixed"/>
        <w:tblCellMar>
          <w:left w:w="10" w:type="dxa"/>
          <w:right w:w="10" w:type="dxa"/>
        </w:tblCellMar>
        <w:tblLook w:val="04A0" w:firstRow="1" w:lastRow="0" w:firstColumn="1" w:lastColumn="0" w:noHBand="0" w:noVBand="1"/>
      </w:tblPr>
      <w:tblGrid>
        <w:gridCol w:w="1909"/>
        <w:gridCol w:w="1910"/>
        <w:gridCol w:w="1910"/>
        <w:gridCol w:w="2142"/>
        <w:gridCol w:w="1678"/>
      </w:tblGrid>
      <w:tr w:rsidR="00441806" w:rsidRPr="00E15B07" w:rsidTr="008129A3">
        <w:tc>
          <w:tcPr>
            <w:tcW w:w="1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8129A3">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Name</w:t>
            </w:r>
            <w:r w:rsidR="008129A3" w:rsidRPr="00E15B07">
              <w:rPr>
                <w:rFonts w:ascii="Times New Roman" w:eastAsia="Calibri" w:hAnsi="Times New Roman" w:cs="Times New Roman"/>
                <w:spacing w:val="-5"/>
                <w:szCs w:val="22"/>
                <w:lang w:val="en-GB"/>
              </w:rPr>
              <w:t xml:space="preserve"> </w:t>
            </w:r>
            <w:r w:rsidRPr="00E15B07">
              <w:rPr>
                <w:rFonts w:ascii="Times New Roman" w:eastAsia="Calibri" w:hAnsi="Times New Roman" w:cs="Times New Roman"/>
                <w:spacing w:val="-5"/>
                <w:szCs w:val="22"/>
                <w:lang w:val="en-GB"/>
              </w:rPr>
              <w:t>of Resource</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8129A3">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Educational</w:t>
            </w:r>
            <w:r w:rsidR="008129A3" w:rsidRPr="00E15B07">
              <w:rPr>
                <w:rFonts w:ascii="Times New Roman" w:eastAsia="Calibri" w:hAnsi="Times New Roman" w:cs="Times New Roman"/>
                <w:spacing w:val="-5"/>
                <w:szCs w:val="22"/>
                <w:lang w:val="en-GB"/>
              </w:rPr>
              <w:t xml:space="preserve"> </w:t>
            </w:r>
            <w:r w:rsidRPr="00E15B07">
              <w:rPr>
                <w:rFonts w:ascii="Times New Roman" w:eastAsia="Calibri" w:hAnsi="Times New Roman" w:cs="Times New Roman"/>
                <w:spacing w:val="-5"/>
                <w:szCs w:val="22"/>
                <w:lang w:val="en-GB"/>
              </w:rPr>
              <w:t>Qualification</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9F2221">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Experience in</w:t>
            </w:r>
            <w:r w:rsidR="008129A3" w:rsidRPr="00E15B07">
              <w:rPr>
                <w:rFonts w:ascii="Times New Roman" w:eastAsia="Calibri" w:hAnsi="Times New Roman" w:cs="Times New Roman"/>
                <w:spacing w:val="-5"/>
                <w:szCs w:val="22"/>
                <w:lang w:val="en-GB"/>
              </w:rPr>
              <w:t xml:space="preserve"> </w:t>
            </w:r>
            <w:r w:rsidR="009F2221" w:rsidRPr="00E15B07">
              <w:rPr>
                <w:rFonts w:ascii="Times New Roman" w:eastAsia="Calibri" w:hAnsi="Times New Roman" w:cs="Times New Roman"/>
                <w:spacing w:val="-5"/>
                <w:szCs w:val="22"/>
                <w:lang w:val="en-GB"/>
              </w:rPr>
              <w:t xml:space="preserve">the relevant </w:t>
            </w:r>
            <w:r w:rsidRPr="00E15B07">
              <w:rPr>
                <w:rFonts w:ascii="Times New Roman" w:eastAsia="Calibri" w:hAnsi="Times New Roman" w:cs="Times New Roman"/>
                <w:spacing w:val="-5"/>
                <w:szCs w:val="22"/>
                <w:lang w:val="en-GB"/>
              </w:rPr>
              <w:t xml:space="preserve"> Field</w:t>
            </w:r>
          </w:p>
        </w:tc>
        <w:tc>
          <w:tcPr>
            <w:tcW w:w="2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9F2221">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Experience</w:t>
            </w:r>
            <w:r w:rsidR="008129A3" w:rsidRPr="00E15B07">
              <w:rPr>
                <w:rFonts w:ascii="Times New Roman" w:eastAsia="Calibri" w:hAnsi="Times New Roman" w:cs="Times New Roman"/>
                <w:spacing w:val="-5"/>
                <w:szCs w:val="22"/>
                <w:lang w:val="en-GB"/>
              </w:rPr>
              <w:t xml:space="preserve"> </w:t>
            </w:r>
            <w:r w:rsidRPr="00E15B07">
              <w:rPr>
                <w:rFonts w:ascii="Times New Roman" w:eastAsia="Calibri" w:hAnsi="Times New Roman" w:cs="Times New Roman"/>
                <w:spacing w:val="-5"/>
                <w:szCs w:val="22"/>
                <w:lang w:val="en-GB"/>
              </w:rPr>
              <w:t xml:space="preserve">In </w:t>
            </w:r>
            <w:r w:rsidR="00C255DA" w:rsidRPr="00E15B07">
              <w:rPr>
                <w:rFonts w:ascii="Times New Roman" w:eastAsia="Calibri" w:hAnsi="Times New Roman" w:cs="Times New Roman"/>
                <w:spacing w:val="-5"/>
                <w:szCs w:val="22"/>
                <w:lang w:val="en-GB"/>
              </w:rPr>
              <w:t xml:space="preserve"> </w:t>
            </w:r>
            <w:r w:rsidRPr="00E15B07">
              <w:rPr>
                <w:rFonts w:ascii="Times New Roman" w:eastAsia="Calibri" w:hAnsi="Times New Roman" w:cs="Times New Roman"/>
                <w:spacing w:val="-5"/>
                <w:szCs w:val="22"/>
                <w:lang w:val="en-GB"/>
              </w:rPr>
              <w:t>Consultancy</w:t>
            </w:r>
            <w:r w:rsidR="000C42F7" w:rsidRPr="00E15B07">
              <w:rPr>
                <w:rFonts w:ascii="Times New Roman" w:eastAsia="Calibri" w:hAnsi="Times New Roman" w:cs="Times New Roman"/>
                <w:spacing w:val="-5"/>
                <w:szCs w:val="22"/>
                <w:lang w:val="en-GB"/>
              </w:rPr>
              <w:t xml:space="preserve"> and </w:t>
            </w:r>
            <w:proofErr w:type="spellStart"/>
            <w:r w:rsidR="000C42F7" w:rsidRPr="00E15B07">
              <w:rPr>
                <w:rFonts w:ascii="Times New Roman" w:eastAsia="Calibri" w:hAnsi="Times New Roman" w:cs="Times New Roman"/>
                <w:spacing w:val="-5"/>
                <w:szCs w:val="22"/>
                <w:lang w:val="en-GB"/>
              </w:rPr>
              <w:t>details</w:t>
            </w:r>
            <w:r w:rsidR="009F2221" w:rsidRPr="00E15B07">
              <w:rPr>
                <w:rFonts w:ascii="Times New Roman" w:eastAsia="Calibri" w:hAnsi="Times New Roman" w:cs="Times New Roman"/>
                <w:spacing w:val="-5"/>
                <w:szCs w:val="22"/>
                <w:lang w:val="en-GB"/>
              </w:rPr>
              <w:t>,mention</w:t>
            </w:r>
            <w:proofErr w:type="spellEnd"/>
            <w:r w:rsidR="009F2221" w:rsidRPr="00E15B07">
              <w:rPr>
                <w:rFonts w:ascii="Times New Roman" w:eastAsia="Calibri" w:hAnsi="Times New Roman" w:cs="Times New Roman"/>
                <w:spacing w:val="-5"/>
                <w:szCs w:val="22"/>
                <w:lang w:val="en-GB"/>
              </w:rPr>
              <w:t xml:space="preserve"> certification if any</w:t>
            </w:r>
          </w:p>
        </w:tc>
        <w:tc>
          <w:tcPr>
            <w:tcW w:w="1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spacing w:before="240" w:after="120" w:line="264" w:lineRule="auto"/>
              <w:jc w:val="both"/>
              <w:rPr>
                <w:rFonts w:ascii="Times New Roman" w:hAnsi="Times New Roman" w:cs="Times New Roman"/>
              </w:rPr>
            </w:pPr>
            <w:r w:rsidRPr="00E15B07">
              <w:rPr>
                <w:rFonts w:ascii="Times New Roman" w:eastAsia="Calibri" w:hAnsi="Times New Roman" w:cs="Times New Roman"/>
                <w:spacing w:val="-5"/>
                <w:szCs w:val="22"/>
                <w:lang w:val="en-GB"/>
              </w:rPr>
              <w:t>Located in</w:t>
            </w:r>
          </w:p>
        </w:tc>
      </w:tr>
      <w:tr w:rsidR="00441806" w:rsidRPr="00E15B07" w:rsidTr="009F2221">
        <w:trPr>
          <w:trHeight w:val="172"/>
        </w:trPr>
        <w:tc>
          <w:tcPr>
            <w:tcW w:w="19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441806" w:rsidRPr="00E15B07" w:rsidRDefault="00441806">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441806" w:rsidRPr="00E15B07" w:rsidRDefault="00441806">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441806" w:rsidRPr="00E15B07" w:rsidRDefault="00441806">
            <w:pPr>
              <w:pStyle w:val="Standard"/>
              <w:spacing w:before="240" w:after="120" w:line="264" w:lineRule="auto"/>
              <w:jc w:val="both"/>
              <w:rPr>
                <w:rFonts w:ascii="Times New Roman" w:eastAsia="Calibri" w:hAnsi="Times New Roman" w:cs="Times New Roman"/>
                <w:spacing w:val="-5"/>
                <w:szCs w:val="22"/>
                <w:lang w:val="en-GB"/>
              </w:rPr>
            </w:pPr>
          </w:p>
        </w:tc>
        <w:tc>
          <w:tcPr>
            <w:tcW w:w="214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441806" w:rsidRPr="00E15B07" w:rsidRDefault="00441806">
            <w:pPr>
              <w:pStyle w:val="Standard"/>
              <w:spacing w:before="240" w:after="120" w:line="264" w:lineRule="auto"/>
              <w:jc w:val="both"/>
              <w:rPr>
                <w:rFonts w:ascii="Times New Roman" w:eastAsia="Calibri" w:hAnsi="Times New Roman" w:cs="Times New Roman"/>
                <w:spacing w:val="-5"/>
                <w:szCs w:val="22"/>
                <w:lang w:val="en-GB"/>
              </w:rPr>
            </w:pPr>
          </w:p>
        </w:tc>
        <w:tc>
          <w:tcPr>
            <w:tcW w:w="167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441806" w:rsidRPr="00E15B07" w:rsidRDefault="00441806">
            <w:pPr>
              <w:pStyle w:val="Standard"/>
              <w:spacing w:before="240" w:after="120" w:line="264" w:lineRule="auto"/>
              <w:jc w:val="both"/>
              <w:rPr>
                <w:rFonts w:ascii="Times New Roman" w:eastAsia="Calibri" w:hAnsi="Times New Roman" w:cs="Times New Roman"/>
                <w:spacing w:val="-5"/>
                <w:szCs w:val="22"/>
                <w:lang w:val="en-GB"/>
              </w:rPr>
            </w:pPr>
          </w:p>
        </w:tc>
      </w:tr>
      <w:tr w:rsidR="009F2221" w:rsidRPr="00E15B07" w:rsidTr="009F2221">
        <w:trPr>
          <w:trHeight w:val="245"/>
        </w:trPr>
        <w:tc>
          <w:tcPr>
            <w:tcW w:w="19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21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67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r>
      <w:tr w:rsidR="009F2221" w:rsidRPr="00E15B07" w:rsidTr="009F2221">
        <w:trPr>
          <w:trHeight w:val="408"/>
        </w:trPr>
        <w:tc>
          <w:tcPr>
            <w:tcW w:w="19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91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214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c>
          <w:tcPr>
            <w:tcW w:w="167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tc>
      </w:tr>
    </w:tbl>
    <w:p w:rsidR="00441806" w:rsidRPr="00E15B07" w:rsidRDefault="00963EFC">
      <w:pPr>
        <w:pStyle w:val="Standard"/>
        <w:spacing w:before="240" w:after="120" w:line="264" w:lineRule="auto"/>
        <w:jc w:val="both"/>
        <w:rPr>
          <w:rFonts w:ascii="Times New Roman" w:eastAsia="Calibri" w:hAnsi="Times New Roman" w:cs="Times New Roman"/>
          <w:spacing w:val="-5"/>
          <w:szCs w:val="22"/>
          <w:lang w:val="en-GB"/>
        </w:rPr>
      </w:pPr>
      <w:r w:rsidRPr="00E15B07">
        <w:rPr>
          <w:rFonts w:ascii="Times New Roman" w:eastAsia="Calibri" w:hAnsi="Times New Roman" w:cs="Times New Roman"/>
          <w:spacing w:val="-5"/>
          <w:szCs w:val="22"/>
          <w:lang w:val="en-GB"/>
        </w:rPr>
        <w:t xml:space="preserve">The resources should have minimum </w:t>
      </w:r>
      <w:r w:rsidR="009F2221" w:rsidRPr="00E15B07">
        <w:rPr>
          <w:rFonts w:ascii="Times New Roman" w:eastAsia="Calibri" w:hAnsi="Times New Roman" w:cs="Times New Roman"/>
          <w:spacing w:val="-5"/>
          <w:szCs w:val="22"/>
          <w:lang w:val="en-GB"/>
        </w:rPr>
        <w:t>3</w:t>
      </w:r>
      <w:r w:rsidRPr="00E15B07">
        <w:rPr>
          <w:rFonts w:ascii="Times New Roman" w:eastAsia="Calibri" w:hAnsi="Times New Roman" w:cs="Times New Roman"/>
          <w:spacing w:val="-5"/>
          <w:szCs w:val="22"/>
          <w:lang w:val="en-GB"/>
        </w:rPr>
        <w:t xml:space="preserve"> years of experience of consultancy in relevant </w:t>
      </w:r>
      <w:r w:rsidR="009F2221" w:rsidRPr="00E15B07">
        <w:rPr>
          <w:rFonts w:ascii="Times New Roman" w:eastAsia="Calibri" w:hAnsi="Times New Roman" w:cs="Times New Roman"/>
          <w:spacing w:val="-5"/>
          <w:szCs w:val="22"/>
          <w:lang w:val="en-GB"/>
        </w:rPr>
        <w:t>field.</w:t>
      </w:r>
    </w:p>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p w:rsidR="009F2221" w:rsidRPr="00E15B07" w:rsidRDefault="009F2221">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B74F3C" w:rsidRPr="00E15B07" w:rsidRDefault="00B74F3C">
      <w:pPr>
        <w:pStyle w:val="Standard"/>
        <w:spacing w:before="240" w:after="120" w:line="264" w:lineRule="auto"/>
        <w:jc w:val="both"/>
        <w:rPr>
          <w:rFonts w:ascii="Times New Roman" w:eastAsia="Calibri" w:hAnsi="Times New Roman" w:cs="Times New Roman"/>
          <w:spacing w:val="-5"/>
          <w:szCs w:val="22"/>
          <w:lang w:val="en-GB"/>
        </w:rPr>
      </w:pPr>
    </w:p>
    <w:p w:rsidR="009F2221" w:rsidRDefault="009F2221">
      <w:pPr>
        <w:pStyle w:val="Standard"/>
        <w:spacing w:before="240" w:after="120" w:line="264" w:lineRule="auto"/>
        <w:jc w:val="both"/>
        <w:rPr>
          <w:rFonts w:ascii="Times New Roman" w:eastAsia="Calibri" w:hAnsi="Times New Roman" w:cs="Times New Roman"/>
          <w:spacing w:val="-5"/>
          <w:szCs w:val="22"/>
          <w:lang w:val="en-GB"/>
        </w:rPr>
      </w:pPr>
    </w:p>
    <w:p w:rsidR="00E607E0" w:rsidRDefault="00E607E0">
      <w:pPr>
        <w:pStyle w:val="Standard"/>
        <w:spacing w:before="240" w:after="120" w:line="264" w:lineRule="auto"/>
        <w:jc w:val="both"/>
        <w:rPr>
          <w:rFonts w:ascii="Times New Roman" w:eastAsia="Calibri" w:hAnsi="Times New Roman" w:cs="Times New Roman"/>
          <w:spacing w:val="-5"/>
          <w:szCs w:val="22"/>
          <w:lang w:val="en-GB"/>
        </w:rPr>
      </w:pPr>
    </w:p>
    <w:p w:rsidR="0070440C" w:rsidRDefault="0070440C">
      <w:pPr>
        <w:pStyle w:val="Standard"/>
        <w:spacing w:before="240" w:after="120" w:line="264" w:lineRule="auto"/>
        <w:jc w:val="both"/>
        <w:rPr>
          <w:rFonts w:ascii="Times New Roman" w:eastAsia="Calibri" w:hAnsi="Times New Roman" w:cs="Times New Roman"/>
          <w:spacing w:val="-5"/>
          <w:szCs w:val="22"/>
          <w:lang w:val="en-GB"/>
        </w:rPr>
      </w:pPr>
    </w:p>
    <w:p w:rsidR="00E607E0" w:rsidRPr="00E15B07" w:rsidRDefault="00E607E0">
      <w:pPr>
        <w:pStyle w:val="Standard"/>
        <w:spacing w:before="240" w:after="120" w:line="264" w:lineRule="auto"/>
        <w:jc w:val="both"/>
        <w:rPr>
          <w:rFonts w:ascii="Times New Roman" w:eastAsia="Calibri" w:hAnsi="Times New Roman" w:cs="Times New Roman"/>
          <w:spacing w:val="-5"/>
          <w:szCs w:val="22"/>
          <w:lang w:val="en-GB"/>
        </w:rPr>
      </w:pPr>
    </w:p>
    <w:p w:rsidR="00441806" w:rsidRPr="00E15B07" w:rsidRDefault="005C26E2">
      <w:pPr>
        <w:pStyle w:val="Heading1"/>
        <w:tabs>
          <w:tab w:val="left" w:pos="-317"/>
        </w:tabs>
        <w:spacing w:before="80"/>
        <w:ind w:left="-587"/>
        <w:jc w:val="both"/>
        <w:rPr>
          <w:rFonts w:ascii="Times New Roman" w:hAnsi="Times New Roman" w:cs="Times New Roman"/>
        </w:rPr>
      </w:pPr>
      <w:r w:rsidRPr="00E15B07">
        <w:rPr>
          <w:rFonts w:ascii="Times New Roman" w:hAnsi="Times New Roman" w:cs="Times New Roman"/>
          <w:w w:val="120"/>
        </w:rPr>
        <w:lastRenderedPageBreak/>
        <w:t xml:space="preserve">      </w:t>
      </w:r>
      <w:r w:rsidR="00963EFC" w:rsidRPr="00E15B07">
        <w:rPr>
          <w:rFonts w:ascii="Times New Roman" w:hAnsi="Times New Roman" w:cs="Times New Roman"/>
          <w:w w:val="120"/>
        </w:rPr>
        <w:t>19</w:t>
      </w:r>
      <w:r w:rsidR="0010767A">
        <w:rPr>
          <w:rFonts w:ascii="Times New Roman" w:hAnsi="Times New Roman" w:cs="Times New Roman"/>
          <w:w w:val="120"/>
        </w:rPr>
        <w:t>-A</w:t>
      </w:r>
      <w:r w:rsidR="00963EFC" w:rsidRPr="00E15B07">
        <w:rPr>
          <w:rFonts w:ascii="Times New Roman" w:hAnsi="Times New Roman" w:cs="Times New Roman"/>
          <w:w w:val="120"/>
        </w:rPr>
        <w:t>. Eligibility</w:t>
      </w:r>
      <w:r w:rsidR="00963EFC" w:rsidRPr="00E15B07">
        <w:rPr>
          <w:rFonts w:ascii="Times New Roman" w:hAnsi="Times New Roman" w:cs="Times New Roman"/>
          <w:spacing w:val="9"/>
          <w:w w:val="120"/>
        </w:rPr>
        <w:t xml:space="preserve"> </w:t>
      </w:r>
      <w:r w:rsidR="00963EFC" w:rsidRPr="00E15B07">
        <w:rPr>
          <w:rFonts w:ascii="Times New Roman" w:hAnsi="Times New Roman" w:cs="Times New Roman"/>
          <w:w w:val="120"/>
        </w:rPr>
        <w:t>Criteria:</w:t>
      </w:r>
      <w:bookmarkEnd w:id="6"/>
    </w:p>
    <w:p w:rsidR="00441806" w:rsidRPr="00E15B07" w:rsidRDefault="00441806">
      <w:pPr>
        <w:pStyle w:val="Textbody"/>
        <w:spacing w:before="2"/>
        <w:jc w:val="both"/>
        <w:rPr>
          <w:rFonts w:ascii="Times New Roman" w:hAnsi="Times New Roman" w:cs="Times New Roman"/>
          <w:b/>
          <w:sz w:val="1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Bidder needs to comply with all the eligibility criteria mentioned below. Non-compliance to any of these criteria would result in outright rejection of the Bidder’s proposal. The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rsidR="00694B8B"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decision of the </w:t>
      </w:r>
      <w:r w:rsidR="00212530" w:rsidRPr="00E15B07">
        <w:rPr>
          <w:rFonts w:ascii="Times New Roman" w:hAnsi="Times New Roman" w:cs="Times New Roman"/>
        </w:rPr>
        <w:t>Bank</w:t>
      </w:r>
      <w:r w:rsidRPr="00E15B07">
        <w:rPr>
          <w:rFonts w:ascii="Times New Roman" w:hAnsi="Times New Roman" w:cs="Times New Roman"/>
        </w:rPr>
        <w:t xml:space="preserve"> would be final and binding on all the Bidders to this document. </w:t>
      </w:r>
      <w:r w:rsidR="00212530" w:rsidRPr="00E15B07">
        <w:rPr>
          <w:rFonts w:ascii="Times New Roman" w:hAnsi="Times New Roman" w:cs="Times New Roman"/>
        </w:rPr>
        <w:t>Bank</w:t>
      </w:r>
      <w:r w:rsidRPr="00E15B07">
        <w:rPr>
          <w:rFonts w:ascii="Times New Roman" w:hAnsi="Times New Roman" w:cs="Times New Roman"/>
        </w:rPr>
        <w:t xml:space="preserve"> may accept or reject an offer without assigning any reason what so ever.</w:t>
      </w:r>
    </w:p>
    <w:p w:rsidR="002D517C" w:rsidRPr="00E15B07" w:rsidRDefault="002D517C">
      <w:pPr>
        <w:pStyle w:val="Standard"/>
        <w:jc w:val="both"/>
        <w:rPr>
          <w:rFonts w:ascii="Times New Roman" w:hAnsi="Times New Roman" w:cs="Times New Roman"/>
          <w:sz w:val="12"/>
        </w:rPr>
      </w:pPr>
    </w:p>
    <w:tbl>
      <w:tblPr>
        <w:tblW w:w="9555" w:type="dxa"/>
        <w:tblCellMar>
          <w:left w:w="0" w:type="dxa"/>
          <w:right w:w="0" w:type="dxa"/>
        </w:tblCellMar>
        <w:tblLook w:val="04A0" w:firstRow="1" w:lastRow="0" w:firstColumn="1" w:lastColumn="0" w:noHBand="0" w:noVBand="1"/>
      </w:tblPr>
      <w:tblGrid>
        <w:gridCol w:w="601"/>
        <w:gridCol w:w="4586"/>
        <w:gridCol w:w="4368"/>
      </w:tblGrid>
      <w:tr w:rsidR="002D517C" w:rsidRPr="00E15B07" w:rsidTr="002D517C">
        <w:trPr>
          <w:trHeight w:val="297"/>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bottom"/>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 </w:t>
            </w:r>
          </w:p>
        </w:tc>
        <w:tc>
          <w:tcPr>
            <w:tcW w:w="89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bottom"/>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ELLIGIBILITY CRITERIA FOR BIDDER</w:t>
            </w:r>
          </w:p>
        </w:tc>
      </w:tr>
      <w:tr w:rsidR="002D517C" w:rsidRPr="00E15B07" w:rsidTr="002D517C">
        <w:trPr>
          <w:trHeight w:val="555"/>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proofErr w:type="spellStart"/>
            <w:r w:rsidRPr="006B24E2">
              <w:rPr>
                <w:rFonts w:ascii="Times New Roman" w:hAnsi="Times New Roman" w:cs="Times New Roman"/>
                <w:b/>
                <w:bCs/>
                <w:sz w:val="20"/>
                <w:szCs w:val="20"/>
                <w:lang w:val="en-IN"/>
              </w:rPr>
              <w:t>S.No</w:t>
            </w:r>
            <w:proofErr w:type="spellEnd"/>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proofErr w:type="spellStart"/>
            <w:r w:rsidRPr="006B24E2">
              <w:rPr>
                <w:rFonts w:ascii="Times New Roman" w:hAnsi="Times New Roman" w:cs="Times New Roman"/>
                <w:b/>
                <w:bCs/>
                <w:sz w:val="20"/>
                <w:szCs w:val="20"/>
                <w:lang w:val="en-IN"/>
              </w:rPr>
              <w:t>Elligibilty</w:t>
            </w:r>
            <w:proofErr w:type="spellEnd"/>
            <w:r w:rsidRPr="006B24E2">
              <w:rPr>
                <w:rFonts w:ascii="Times New Roman" w:hAnsi="Times New Roman" w:cs="Times New Roman"/>
                <w:b/>
                <w:bCs/>
                <w:sz w:val="20"/>
                <w:szCs w:val="20"/>
                <w:lang w:val="en-IN"/>
              </w:rPr>
              <w:t xml:space="preserve"> Required From Bidder</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 xml:space="preserve">Documents required to verify the </w:t>
            </w:r>
            <w:proofErr w:type="spellStart"/>
            <w:r w:rsidRPr="006B24E2">
              <w:rPr>
                <w:rFonts w:ascii="Times New Roman" w:hAnsi="Times New Roman" w:cs="Times New Roman"/>
                <w:b/>
                <w:bCs/>
                <w:sz w:val="20"/>
                <w:szCs w:val="20"/>
                <w:lang w:val="en-IN"/>
              </w:rPr>
              <w:t>Elligibility</w:t>
            </w:r>
            <w:proofErr w:type="spellEnd"/>
            <w:r w:rsidRPr="006B24E2">
              <w:rPr>
                <w:rFonts w:ascii="Times New Roman" w:hAnsi="Times New Roman" w:cs="Times New Roman"/>
                <w:b/>
                <w:bCs/>
                <w:sz w:val="20"/>
                <w:szCs w:val="20"/>
                <w:lang w:val="en-IN"/>
              </w:rPr>
              <w:t xml:space="preserve"> Criteria</w:t>
            </w:r>
          </w:p>
        </w:tc>
      </w:tr>
      <w:tr w:rsidR="002D517C" w:rsidRPr="00E15B07" w:rsidTr="002D517C">
        <w:trPr>
          <w:trHeight w:val="111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 1</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Bidder must be registered firm/company in India under companies act 1956 ,LLP ,partnership, under applicable act in India and should have been in operation for at least 5 years as on date of RFP</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Certificate of Incorporation &amp; commencement of Business (whichever is applicable)to be submitted in format as in tender</w:t>
            </w:r>
          </w:p>
        </w:tc>
      </w:tr>
      <w:tr w:rsidR="002D517C" w:rsidRPr="00E15B07" w:rsidTr="002D517C">
        <w:trPr>
          <w:trHeight w:val="545"/>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2</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The bidder should have functional office in Mumbai</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Details of contact person and address to be attached.</w:t>
            </w:r>
          </w:p>
        </w:tc>
      </w:tr>
      <w:tr w:rsidR="002D517C" w:rsidRPr="00E15B07" w:rsidTr="002D517C">
        <w:trPr>
          <w:trHeight w:val="242"/>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3</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Possess valid GST/PAN /IT returns</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copy of certificates/registration</w:t>
            </w:r>
          </w:p>
        </w:tc>
      </w:tr>
      <w:tr w:rsidR="002D517C" w:rsidRPr="00E15B07" w:rsidTr="002D517C">
        <w:trPr>
          <w:trHeight w:val="798"/>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4</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485A83">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Bidder must</w:t>
            </w:r>
            <w:r w:rsidR="00485A83">
              <w:rPr>
                <w:rFonts w:ascii="Times New Roman" w:hAnsi="Times New Roman" w:cs="Times New Roman"/>
                <w:sz w:val="20"/>
                <w:szCs w:val="20"/>
                <w:lang w:val="en-IN"/>
              </w:rPr>
              <w:t xml:space="preserve"> have average annual TO of Rs50</w:t>
            </w:r>
            <w:r w:rsidRPr="006B24E2">
              <w:rPr>
                <w:rFonts w:ascii="Times New Roman" w:hAnsi="Times New Roman" w:cs="Times New Roman"/>
                <w:sz w:val="20"/>
                <w:szCs w:val="20"/>
                <w:lang w:val="en-IN"/>
              </w:rPr>
              <w:t>Cr for three financial years (202</w:t>
            </w:r>
            <w:r w:rsidR="00485A83">
              <w:rPr>
                <w:rFonts w:ascii="Times New Roman" w:hAnsi="Times New Roman" w:cs="Times New Roman"/>
                <w:sz w:val="20"/>
                <w:szCs w:val="20"/>
                <w:lang w:val="en-IN"/>
              </w:rPr>
              <w:t>0</w:t>
            </w:r>
            <w:r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1,2021</w:t>
            </w:r>
            <w:r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2</w:t>
            </w:r>
            <w:r w:rsidRPr="006B24E2">
              <w:rPr>
                <w:rFonts w:ascii="Times New Roman" w:hAnsi="Times New Roman" w:cs="Times New Roman"/>
                <w:sz w:val="20"/>
                <w:szCs w:val="20"/>
                <w:lang w:val="en-IN"/>
              </w:rPr>
              <w:t>,202</w:t>
            </w:r>
            <w:r w:rsidR="00485A83">
              <w:rPr>
                <w:rFonts w:ascii="Times New Roman" w:hAnsi="Times New Roman" w:cs="Times New Roman"/>
                <w:sz w:val="20"/>
                <w:szCs w:val="20"/>
                <w:lang w:val="en-IN"/>
              </w:rPr>
              <w:t>2</w:t>
            </w:r>
            <w:r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3</w:t>
            </w:r>
            <w:r w:rsidRPr="006B24E2">
              <w:rPr>
                <w:rFonts w:ascii="Times New Roman" w:hAnsi="Times New Roman" w:cs="Times New Roman"/>
                <w:sz w:val="20"/>
                <w:szCs w:val="20"/>
                <w:lang w:val="en-IN"/>
              </w:rPr>
              <w:t>)</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2D517C" w:rsidRPr="006B24E2" w:rsidRDefault="002D517C" w:rsidP="002D517C">
            <w:pPr>
              <w:pStyle w:val="Standard"/>
              <w:rPr>
                <w:rFonts w:ascii="Times New Roman" w:hAnsi="Times New Roman" w:cs="Times New Roman"/>
                <w:sz w:val="20"/>
                <w:szCs w:val="20"/>
                <w:lang w:val="en-IN"/>
              </w:rPr>
            </w:pPr>
            <w:r w:rsidRPr="006B24E2">
              <w:rPr>
                <w:rFonts w:ascii="Times New Roman" w:hAnsi="Times New Roman" w:cs="Times New Roman"/>
                <w:sz w:val="20"/>
                <w:szCs w:val="20"/>
              </w:rPr>
              <w:t>Audited Financial Statements for the financial years for relevant years.</w:t>
            </w:r>
          </w:p>
          <w:p w:rsidR="00492FDF" w:rsidRPr="006B24E2" w:rsidRDefault="002D517C" w:rsidP="002D517C">
            <w:pPr>
              <w:pStyle w:val="Standard"/>
              <w:rPr>
                <w:rFonts w:ascii="Times New Roman" w:hAnsi="Times New Roman" w:cs="Times New Roman"/>
                <w:sz w:val="20"/>
                <w:szCs w:val="20"/>
                <w:lang w:val="en-IN"/>
              </w:rPr>
            </w:pPr>
            <w:r w:rsidRPr="006B24E2">
              <w:rPr>
                <w:rFonts w:ascii="Times New Roman" w:hAnsi="Times New Roman" w:cs="Times New Roman"/>
                <w:sz w:val="20"/>
                <w:szCs w:val="20"/>
              </w:rPr>
              <w:t>And CA certificate</w:t>
            </w:r>
            <w:r w:rsidRPr="006B24E2">
              <w:rPr>
                <w:rFonts w:ascii="Times New Roman" w:hAnsi="Times New Roman" w:cs="Times New Roman"/>
                <w:sz w:val="20"/>
                <w:szCs w:val="20"/>
                <w:lang w:val="en-IN"/>
              </w:rPr>
              <w:t>.</w:t>
            </w:r>
          </w:p>
        </w:tc>
      </w:tr>
      <w:tr w:rsidR="002D517C" w:rsidRPr="00E15B07" w:rsidTr="002D517C">
        <w:trPr>
          <w:trHeight w:val="825"/>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5</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The bidder should have positive net worth in the three(3) three financial years (</w:t>
            </w:r>
            <w:r w:rsidR="00485A83" w:rsidRPr="006B24E2">
              <w:rPr>
                <w:rFonts w:ascii="Times New Roman" w:hAnsi="Times New Roman" w:cs="Times New Roman"/>
                <w:sz w:val="20"/>
                <w:szCs w:val="20"/>
                <w:lang w:val="en-IN"/>
              </w:rPr>
              <w:t>(202</w:t>
            </w:r>
            <w:r w:rsidR="00485A83">
              <w:rPr>
                <w:rFonts w:ascii="Times New Roman" w:hAnsi="Times New Roman" w:cs="Times New Roman"/>
                <w:sz w:val="20"/>
                <w:szCs w:val="20"/>
                <w:lang w:val="en-IN"/>
              </w:rPr>
              <w:t>0</w:t>
            </w:r>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1,2021</w:t>
            </w:r>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2</w:t>
            </w:r>
            <w:r w:rsidR="00485A83" w:rsidRPr="006B24E2">
              <w:rPr>
                <w:rFonts w:ascii="Times New Roman" w:hAnsi="Times New Roman" w:cs="Times New Roman"/>
                <w:sz w:val="20"/>
                <w:szCs w:val="20"/>
                <w:lang w:val="en-IN"/>
              </w:rPr>
              <w:t>,202</w:t>
            </w:r>
            <w:r w:rsidR="00485A83">
              <w:rPr>
                <w:rFonts w:ascii="Times New Roman" w:hAnsi="Times New Roman" w:cs="Times New Roman"/>
                <w:sz w:val="20"/>
                <w:szCs w:val="20"/>
                <w:lang w:val="en-IN"/>
              </w:rPr>
              <w:t>2</w:t>
            </w:r>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3</w:t>
            </w:r>
            <w:r w:rsidR="00485A83" w:rsidRPr="006B24E2">
              <w:rPr>
                <w:rFonts w:ascii="Times New Roman" w:hAnsi="Times New Roman" w:cs="Times New Roman"/>
                <w:sz w:val="20"/>
                <w:szCs w:val="20"/>
                <w:lang w:val="en-IN"/>
              </w:rPr>
              <w:t>)</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rPr>
                <w:rFonts w:ascii="Times New Roman" w:hAnsi="Times New Roman" w:cs="Times New Roman"/>
                <w:sz w:val="20"/>
                <w:szCs w:val="20"/>
                <w:lang w:val="en-IN"/>
              </w:rPr>
            </w:pPr>
            <w:r w:rsidRPr="006B24E2">
              <w:rPr>
                <w:rFonts w:ascii="Times New Roman" w:hAnsi="Times New Roman" w:cs="Times New Roman"/>
                <w:sz w:val="20"/>
                <w:szCs w:val="20"/>
              </w:rPr>
              <w:t xml:space="preserve">Audited Financial Statements for the financial years </w:t>
            </w:r>
            <w:r w:rsidR="00485A83" w:rsidRPr="006B24E2">
              <w:rPr>
                <w:rFonts w:ascii="Times New Roman" w:hAnsi="Times New Roman" w:cs="Times New Roman"/>
                <w:sz w:val="20"/>
                <w:szCs w:val="20"/>
                <w:lang w:val="en-IN"/>
              </w:rPr>
              <w:t>(202</w:t>
            </w:r>
            <w:r w:rsidR="00485A83">
              <w:rPr>
                <w:rFonts w:ascii="Times New Roman" w:hAnsi="Times New Roman" w:cs="Times New Roman"/>
                <w:sz w:val="20"/>
                <w:szCs w:val="20"/>
                <w:lang w:val="en-IN"/>
              </w:rPr>
              <w:t>0</w:t>
            </w:r>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1</w:t>
            </w:r>
            <w:proofErr w:type="gramStart"/>
            <w:r w:rsidR="00485A83">
              <w:rPr>
                <w:rFonts w:ascii="Times New Roman" w:hAnsi="Times New Roman" w:cs="Times New Roman"/>
                <w:sz w:val="20"/>
                <w:szCs w:val="20"/>
                <w:lang w:val="en-IN"/>
              </w:rPr>
              <w:t>,2021</w:t>
            </w:r>
            <w:proofErr w:type="gramEnd"/>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2</w:t>
            </w:r>
            <w:r w:rsidR="00485A83" w:rsidRPr="006B24E2">
              <w:rPr>
                <w:rFonts w:ascii="Times New Roman" w:hAnsi="Times New Roman" w:cs="Times New Roman"/>
                <w:sz w:val="20"/>
                <w:szCs w:val="20"/>
                <w:lang w:val="en-IN"/>
              </w:rPr>
              <w:t>,202</w:t>
            </w:r>
            <w:r w:rsidR="00485A83">
              <w:rPr>
                <w:rFonts w:ascii="Times New Roman" w:hAnsi="Times New Roman" w:cs="Times New Roman"/>
                <w:sz w:val="20"/>
                <w:szCs w:val="20"/>
                <w:lang w:val="en-IN"/>
              </w:rPr>
              <w:t>2</w:t>
            </w:r>
            <w:r w:rsidR="00485A83" w:rsidRPr="006B24E2">
              <w:rPr>
                <w:rFonts w:ascii="Times New Roman" w:hAnsi="Times New Roman" w:cs="Times New Roman"/>
                <w:sz w:val="20"/>
                <w:szCs w:val="20"/>
                <w:lang w:val="en-IN"/>
              </w:rPr>
              <w:t>-2</w:t>
            </w:r>
            <w:r w:rsidR="00485A83">
              <w:rPr>
                <w:rFonts w:ascii="Times New Roman" w:hAnsi="Times New Roman" w:cs="Times New Roman"/>
                <w:sz w:val="20"/>
                <w:szCs w:val="20"/>
                <w:lang w:val="en-IN"/>
              </w:rPr>
              <w:t>3</w:t>
            </w:r>
            <w:r w:rsidR="00485A83" w:rsidRPr="006B24E2">
              <w:rPr>
                <w:rFonts w:ascii="Times New Roman" w:hAnsi="Times New Roman" w:cs="Times New Roman"/>
                <w:sz w:val="20"/>
                <w:szCs w:val="20"/>
                <w:lang w:val="en-IN"/>
              </w:rPr>
              <w:t>)</w:t>
            </w:r>
            <w:r w:rsidRPr="006B24E2">
              <w:rPr>
                <w:rFonts w:ascii="Times New Roman" w:hAnsi="Times New Roman" w:cs="Times New Roman"/>
                <w:sz w:val="20"/>
                <w:szCs w:val="20"/>
              </w:rPr>
              <w:t>and CA certificate</w:t>
            </w:r>
            <w:r w:rsidRPr="006B24E2">
              <w:rPr>
                <w:rFonts w:ascii="Times New Roman" w:hAnsi="Times New Roman" w:cs="Times New Roman"/>
                <w:sz w:val="20"/>
                <w:szCs w:val="20"/>
                <w:lang w:val="en-IN"/>
              </w:rPr>
              <w:t>.</w:t>
            </w:r>
          </w:p>
        </w:tc>
      </w:tr>
      <w:tr w:rsidR="002D517C" w:rsidRPr="00E15B07" w:rsidTr="002D517C">
        <w:trPr>
          <w:trHeight w:val="1092"/>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6</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Bidder to have provided consultancy s</w:t>
            </w:r>
            <w:r w:rsidR="004B18DC" w:rsidRPr="006B24E2">
              <w:rPr>
                <w:rFonts w:ascii="Times New Roman" w:hAnsi="Times New Roman" w:cs="Times New Roman"/>
                <w:sz w:val="20"/>
                <w:szCs w:val="20"/>
                <w:lang w:val="en-IN"/>
              </w:rPr>
              <w:t xml:space="preserve">ervices for </w:t>
            </w:r>
            <w:r w:rsidRPr="006B24E2">
              <w:rPr>
                <w:rFonts w:ascii="Times New Roman" w:hAnsi="Times New Roman" w:cs="Times New Roman"/>
                <w:sz w:val="20"/>
                <w:szCs w:val="20"/>
                <w:lang w:val="en-IN"/>
              </w:rPr>
              <w:t xml:space="preserve">three Data Centres </w:t>
            </w:r>
            <w:proofErr w:type="gramStart"/>
            <w:r w:rsidRPr="006B24E2">
              <w:rPr>
                <w:rFonts w:ascii="Times New Roman" w:hAnsi="Times New Roman" w:cs="Times New Roman"/>
                <w:sz w:val="20"/>
                <w:szCs w:val="20"/>
                <w:lang w:val="en-IN"/>
              </w:rPr>
              <w:t>of</w:t>
            </w:r>
            <w:r w:rsidRPr="006B24E2">
              <w:rPr>
                <w:rFonts w:ascii="Times New Roman" w:hAnsi="Times New Roman" w:cs="Times New Roman"/>
                <w:b/>
                <w:bCs/>
                <w:sz w:val="20"/>
                <w:szCs w:val="20"/>
                <w:lang w:val="en-IN"/>
              </w:rPr>
              <w:t>(</w:t>
            </w:r>
            <w:proofErr w:type="gramEnd"/>
            <w:r w:rsidRPr="006B24E2">
              <w:rPr>
                <w:rFonts w:ascii="Times New Roman" w:hAnsi="Times New Roman" w:cs="Times New Roman"/>
                <w:b/>
                <w:bCs/>
                <w:sz w:val="20"/>
                <w:szCs w:val="20"/>
                <w:lang w:val="en-IN"/>
              </w:rPr>
              <w:t xml:space="preserve"> tier III) </w:t>
            </w:r>
            <w:r w:rsidRPr="006B24E2">
              <w:rPr>
                <w:rFonts w:ascii="Times New Roman" w:hAnsi="Times New Roman" w:cs="Times New Roman"/>
                <w:sz w:val="20"/>
                <w:szCs w:val="20"/>
                <w:lang w:val="en-IN"/>
              </w:rPr>
              <w:t>of which one should be recent and for PSU bank/large private Bank/GOI/large data centre operators  .</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Copy of proof to be submitted and completion certificates of the work.</w:t>
            </w:r>
          </w:p>
        </w:tc>
      </w:tr>
      <w:tr w:rsidR="002D517C" w:rsidRPr="00E15B07" w:rsidTr="002D517C">
        <w:trPr>
          <w:trHeight w:val="1094"/>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7</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Bidder Should not have been debarred /blacklisted by any bank/</w:t>
            </w:r>
            <w:proofErr w:type="spellStart"/>
            <w:r w:rsidRPr="006B24E2">
              <w:rPr>
                <w:rFonts w:ascii="Times New Roman" w:hAnsi="Times New Roman" w:cs="Times New Roman"/>
                <w:sz w:val="20"/>
                <w:szCs w:val="20"/>
                <w:lang w:val="en-IN"/>
              </w:rPr>
              <w:t>Govt</w:t>
            </w:r>
            <w:proofErr w:type="spellEnd"/>
            <w:r w:rsidRPr="006B24E2">
              <w:rPr>
                <w:rFonts w:ascii="Times New Roman" w:hAnsi="Times New Roman" w:cs="Times New Roman"/>
                <w:sz w:val="20"/>
                <w:szCs w:val="20"/>
                <w:lang w:val="en-IN"/>
              </w:rPr>
              <w:t>/GOVT agency/PSU Banks/Financial Institutions in India in past as on RFP submission date.</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An undertaking to this effect to be submitted on company letter head duly signed and stamped by authorised signatory</w:t>
            </w:r>
          </w:p>
        </w:tc>
      </w:tr>
      <w:tr w:rsidR="002D517C" w:rsidRPr="00E15B07" w:rsidTr="002D517C">
        <w:trPr>
          <w:trHeight w:val="812"/>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b/>
                <w:bCs/>
                <w:sz w:val="20"/>
                <w:szCs w:val="20"/>
                <w:lang w:val="en-IN"/>
              </w:rPr>
              <w:t>8</w:t>
            </w:r>
          </w:p>
        </w:tc>
        <w:tc>
          <w:tcPr>
            <w:tcW w:w="458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The Bidder to enclose list of skilled manpower, with experience etc. in data centre consultancy works.</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rsidR="00492FDF" w:rsidRPr="006B24E2" w:rsidRDefault="002D517C" w:rsidP="002D517C">
            <w:pPr>
              <w:pStyle w:val="Standard"/>
              <w:jc w:val="both"/>
              <w:rPr>
                <w:rFonts w:ascii="Times New Roman" w:hAnsi="Times New Roman" w:cs="Times New Roman"/>
                <w:sz w:val="20"/>
                <w:szCs w:val="20"/>
                <w:lang w:val="en-IN"/>
              </w:rPr>
            </w:pPr>
            <w:r w:rsidRPr="006B24E2">
              <w:rPr>
                <w:rFonts w:ascii="Times New Roman" w:hAnsi="Times New Roman" w:cs="Times New Roman"/>
                <w:sz w:val="20"/>
                <w:szCs w:val="20"/>
                <w:lang w:val="en-IN"/>
              </w:rPr>
              <w:t>In the enclosed format</w:t>
            </w:r>
          </w:p>
        </w:tc>
      </w:tr>
    </w:tbl>
    <w:p w:rsidR="00694B8B" w:rsidRPr="00E15B07" w:rsidRDefault="00694B8B">
      <w:pPr>
        <w:pStyle w:val="Standard"/>
        <w:jc w:val="both"/>
        <w:rPr>
          <w:rFonts w:ascii="Times New Roman" w:hAnsi="Times New Roman" w:cs="Times New Roman"/>
        </w:rPr>
      </w:pPr>
    </w:p>
    <w:p w:rsidR="002D517C" w:rsidRDefault="0010767A">
      <w:pPr>
        <w:pStyle w:val="Standard"/>
        <w:jc w:val="both"/>
        <w:rPr>
          <w:rFonts w:ascii="Times New Roman" w:hAnsi="Times New Roman" w:cs="Times New Roman"/>
          <w:b/>
          <w:bCs/>
          <w:lang w:bidi="ar-SA"/>
        </w:rPr>
      </w:pPr>
      <w:r>
        <w:rPr>
          <w:rFonts w:ascii="Times New Roman" w:hAnsi="Times New Roman" w:cs="Times New Roman"/>
          <w:b/>
          <w:bCs/>
          <w:lang w:bidi="ar-SA"/>
        </w:rPr>
        <w:t xml:space="preserve">*Hard copy of uploaded documents to be submitted </w:t>
      </w:r>
      <w:proofErr w:type="gramStart"/>
      <w:r>
        <w:rPr>
          <w:rFonts w:ascii="Times New Roman" w:hAnsi="Times New Roman" w:cs="Times New Roman"/>
          <w:b/>
          <w:bCs/>
          <w:lang w:bidi="ar-SA"/>
        </w:rPr>
        <w:t>to ,AGM</w:t>
      </w:r>
      <w:proofErr w:type="gramEnd"/>
      <w:r>
        <w:rPr>
          <w:rFonts w:ascii="Times New Roman" w:hAnsi="Times New Roman" w:cs="Times New Roman"/>
          <w:b/>
          <w:bCs/>
          <w:lang w:bidi="ar-SA"/>
        </w:rPr>
        <w:t xml:space="preserve"> –Electrical 16</w:t>
      </w:r>
      <w:r w:rsidRPr="0010767A">
        <w:rPr>
          <w:rFonts w:ascii="Times New Roman" w:hAnsi="Times New Roman" w:cs="Times New Roman"/>
          <w:b/>
          <w:bCs/>
          <w:vertAlign w:val="superscript"/>
          <w:lang w:bidi="ar-SA"/>
        </w:rPr>
        <w:t>th</w:t>
      </w:r>
      <w:r>
        <w:rPr>
          <w:rFonts w:ascii="Times New Roman" w:hAnsi="Times New Roman" w:cs="Times New Roman"/>
          <w:b/>
          <w:bCs/>
          <w:lang w:bidi="ar-SA"/>
        </w:rPr>
        <w:t xml:space="preserve"> floor </w:t>
      </w:r>
      <w:proofErr w:type="spellStart"/>
      <w:r>
        <w:rPr>
          <w:rFonts w:ascii="Times New Roman" w:hAnsi="Times New Roman" w:cs="Times New Roman"/>
          <w:b/>
          <w:bCs/>
          <w:lang w:bidi="ar-SA"/>
        </w:rPr>
        <w:t>Chandermukhi</w:t>
      </w:r>
      <w:proofErr w:type="spellEnd"/>
      <w:r>
        <w:rPr>
          <w:rFonts w:ascii="Times New Roman" w:hAnsi="Times New Roman" w:cs="Times New Roman"/>
          <w:b/>
          <w:bCs/>
          <w:lang w:bidi="ar-SA"/>
        </w:rPr>
        <w:t xml:space="preserve"> </w:t>
      </w:r>
      <w:proofErr w:type="spellStart"/>
      <w:r>
        <w:rPr>
          <w:rFonts w:ascii="Times New Roman" w:hAnsi="Times New Roman" w:cs="Times New Roman"/>
          <w:b/>
          <w:bCs/>
          <w:lang w:bidi="ar-SA"/>
        </w:rPr>
        <w:t>Nariman</w:t>
      </w:r>
      <w:proofErr w:type="spellEnd"/>
      <w:r>
        <w:rPr>
          <w:rFonts w:ascii="Times New Roman" w:hAnsi="Times New Roman" w:cs="Times New Roman"/>
          <w:b/>
          <w:bCs/>
          <w:lang w:bidi="ar-SA"/>
        </w:rPr>
        <w:t xml:space="preserve"> Point Mumbai-400021</w:t>
      </w:r>
    </w:p>
    <w:p w:rsidR="0010767A" w:rsidRDefault="0010767A">
      <w:pPr>
        <w:pStyle w:val="Standard"/>
        <w:jc w:val="both"/>
        <w:rPr>
          <w:rFonts w:ascii="Times New Roman" w:hAnsi="Times New Roman" w:cs="Times New Roman"/>
          <w:b/>
          <w:bCs/>
          <w:lang w:bidi="ar-SA"/>
        </w:rPr>
      </w:pPr>
    </w:p>
    <w:p w:rsidR="0010767A" w:rsidRDefault="0010767A">
      <w:pPr>
        <w:pStyle w:val="Standard"/>
        <w:jc w:val="both"/>
        <w:rPr>
          <w:rFonts w:ascii="Times New Roman" w:hAnsi="Times New Roman" w:cs="Times New Roman"/>
          <w:b/>
          <w:bCs/>
          <w:lang w:bidi="ar-SA"/>
        </w:rPr>
      </w:pPr>
    </w:p>
    <w:p w:rsidR="0010767A" w:rsidRDefault="0010767A">
      <w:pPr>
        <w:pStyle w:val="Standard"/>
        <w:jc w:val="both"/>
        <w:rPr>
          <w:rFonts w:ascii="Times New Roman" w:hAnsi="Times New Roman" w:cs="Times New Roman"/>
          <w:b/>
          <w:bCs/>
          <w:lang w:bidi="ar-SA"/>
        </w:rPr>
      </w:pPr>
    </w:p>
    <w:p w:rsidR="0010767A" w:rsidRDefault="0010767A">
      <w:pPr>
        <w:pStyle w:val="Standard"/>
        <w:jc w:val="both"/>
        <w:rPr>
          <w:rFonts w:ascii="Times New Roman" w:hAnsi="Times New Roman" w:cs="Times New Roman"/>
          <w:b/>
          <w:bCs/>
          <w:lang w:bidi="ar-SA"/>
        </w:rPr>
      </w:pPr>
    </w:p>
    <w:p w:rsidR="0010767A" w:rsidRDefault="0010767A">
      <w:pPr>
        <w:pStyle w:val="Standard"/>
        <w:jc w:val="both"/>
        <w:rPr>
          <w:rFonts w:ascii="Times New Roman" w:hAnsi="Times New Roman" w:cs="Times New Roman"/>
          <w:b/>
          <w:bCs/>
          <w:lang w:bidi="ar-SA"/>
        </w:rPr>
      </w:pPr>
    </w:p>
    <w:p w:rsidR="0010767A" w:rsidRDefault="0010767A">
      <w:pPr>
        <w:pStyle w:val="Standard"/>
        <w:jc w:val="both"/>
        <w:rPr>
          <w:rFonts w:ascii="Times New Roman" w:hAnsi="Times New Roman" w:cs="Times New Roman"/>
          <w:b/>
          <w:bCs/>
          <w:lang w:bidi="ar-SA"/>
        </w:rPr>
      </w:pPr>
    </w:p>
    <w:p w:rsidR="0010767A" w:rsidRPr="00E15B07" w:rsidRDefault="0010767A">
      <w:pPr>
        <w:pStyle w:val="Standard"/>
        <w:jc w:val="both"/>
        <w:rPr>
          <w:rFonts w:ascii="Times New Roman" w:hAnsi="Times New Roman" w:cs="Times New Roman"/>
          <w:b/>
          <w:bCs/>
          <w:lang w:bidi="ar-SA"/>
        </w:rPr>
      </w:pPr>
    </w:p>
    <w:p w:rsidR="002D517C" w:rsidRPr="00E15B07" w:rsidRDefault="002D517C">
      <w:pPr>
        <w:pStyle w:val="Standard"/>
        <w:jc w:val="both"/>
        <w:rPr>
          <w:rFonts w:ascii="Times New Roman" w:hAnsi="Times New Roman" w:cs="Times New Roman"/>
          <w:b/>
          <w:bCs/>
          <w:lang w:bidi="ar-S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lang w:bidi="ar-SA"/>
        </w:rPr>
        <w:t>Note</w:t>
      </w:r>
      <w:r w:rsidRPr="00E15B07">
        <w:rPr>
          <w:rFonts w:ascii="Times New Roman" w:hAnsi="Times New Roman" w:cs="Times New Roman"/>
          <w:lang w:bidi="ar-SA"/>
        </w:rPr>
        <w:t>:</w:t>
      </w:r>
    </w:p>
    <w:p w:rsidR="00441806" w:rsidRPr="00E15B07" w:rsidRDefault="00963EFC" w:rsidP="003E3340">
      <w:pPr>
        <w:pStyle w:val="ListParagraph"/>
        <w:numPr>
          <w:ilvl w:val="0"/>
          <w:numId w:val="59"/>
        </w:numPr>
        <w:spacing w:after="176"/>
        <w:rPr>
          <w:rFonts w:ascii="Times New Roman" w:hAnsi="Times New Roman" w:cs="Times New Roman"/>
        </w:rPr>
      </w:pPr>
      <w:r w:rsidRPr="00E15B07">
        <w:rPr>
          <w:rFonts w:ascii="Times New Roman" w:hAnsi="Times New Roman" w:cs="Times New Roman"/>
          <w:iCs/>
          <w:lang w:bidi="ar-SA"/>
        </w:rPr>
        <w:t>In-case of corporate restructuring the earlier entity’s incorporation certificate, financial statements, Credentials, etc. may be considered.</w:t>
      </w:r>
    </w:p>
    <w:p w:rsidR="00441806" w:rsidRPr="00E15B07" w:rsidRDefault="00963EFC">
      <w:pPr>
        <w:pStyle w:val="ListParagraph"/>
        <w:numPr>
          <w:ilvl w:val="0"/>
          <w:numId w:val="1"/>
        </w:numPr>
        <w:spacing w:after="176"/>
        <w:rPr>
          <w:rFonts w:ascii="Times New Roman" w:hAnsi="Times New Roman" w:cs="Times New Roman"/>
        </w:rPr>
      </w:pPr>
      <w:r w:rsidRPr="00E15B07">
        <w:rPr>
          <w:rFonts w:ascii="Times New Roman" w:hAnsi="Times New Roman" w:cs="Times New Roman"/>
          <w:iCs/>
          <w:lang w:bidi="ar-SA"/>
        </w:rPr>
        <w:t>In case of business transfer where bidder has acquired a Business from an entity (“Seller”), work experience credentials of the Seller in relation to the acquired Business may be considered.</w:t>
      </w:r>
    </w:p>
    <w:p w:rsidR="00B54A9B" w:rsidRPr="00E15B07" w:rsidRDefault="00963EFC" w:rsidP="00B54A9B">
      <w:pPr>
        <w:pStyle w:val="ListParagraph"/>
        <w:numPr>
          <w:ilvl w:val="0"/>
          <w:numId w:val="1"/>
        </w:numPr>
        <w:spacing w:after="176"/>
        <w:rPr>
          <w:rFonts w:ascii="Times New Roman" w:hAnsi="Times New Roman" w:cs="Times New Roman"/>
        </w:rPr>
      </w:pPr>
      <w:r w:rsidRPr="00E15B07">
        <w:rPr>
          <w:rFonts w:ascii="Times New Roman" w:hAnsi="Times New Roman" w:cs="Times New Roman"/>
          <w:iCs/>
          <w:lang w:bidi="ar-SA"/>
        </w:rPr>
        <w:t>Bidders need to ensure compliance to all the eligibility criteria points. Non-</w:t>
      </w:r>
      <w:r w:rsidR="00164BF8" w:rsidRPr="00E15B07">
        <w:rPr>
          <w:rFonts w:ascii="Times New Roman" w:hAnsi="Times New Roman" w:cs="Times New Roman"/>
          <w:iCs/>
          <w:lang w:bidi="ar-SA"/>
        </w:rPr>
        <w:t>compliance</w:t>
      </w:r>
      <w:r w:rsidRPr="00E15B07">
        <w:rPr>
          <w:rFonts w:ascii="Times New Roman" w:hAnsi="Times New Roman" w:cs="Times New Roman"/>
          <w:iCs/>
          <w:lang w:bidi="ar-SA"/>
        </w:rPr>
        <w:t xml:space="preserve"> of any of the criteria will entail rejection of the Bid. Copies of the </w:t>
      </w:r>
      <w:proofErr w:type="spellStart"/>
      <w:r w:rsidRPr="00E15B07">
        <w:rPr>
          <w:rFonts w:ascii="Times New Roman" w:hAnsi="Times New Roman" w:cs="Times New Roman"/>
          <w:iCs/>
          <w:lang w:bidi="ar-SA"/>
        </w:rPr>
        <w:t>rele</w:t>
      </w:r>
      <w:proofErr w:type="spellEnd"/>
      <w:r w:rsidR="00B54A9B" w:rsidRPr="00E15B07">
        <w:rPr>
          <w:rFonts w:ascii="Times New Roman" w:hAnsi="Times New Roman" w:cs="Times New Roman"/>
          <w:iCs/>
          <w:lang w:bidi="ar-SA"/>
        </w:rPr>
        <w:t xml:space="preserve"> Scheduled commercial Banks do not include regional rural Banks and cooperative Banks.</w:t>
      </w:r>
    </w:p>
    <w:p w:rsidR="00B54A9B" w:rsidRPr="00E15B07" w:rsidRDefault="00B54A9B" w:rsidP="00B54A9B">
      <w:pPr>
        <w:pStyle w:val="ListParagraph"/>
        <w:numPr>
          <w:ilvl w:val="0"/>
          <w:numId w:val="1"/>
        </w:numPr>
        <w:spacing w:after="176"/>
        <w:rPr>
          <w:rFonts w:ascii="Times New Roman" w:hAnsi="Times New Roman" w:cs="Times New Roman"/>
        </w:rPr>
      </w:pPr>
      <w:r w:rsidRPr="00E15B07">
        <w:rPr>
          <w:rFonts w:ascii="Times New Roman" w:hAnsi="Times New Roman" w:cs="Times New Roman"/>
          <w:iCs/>
          <w:lang w:bidi="ar-SA"/>
        </w:rPr>
        <w:t xml:space="preserve">Scheduled commercial Banks refer to public sector / scheduled commercial Banks in India only. In any clause where abroad experience is being considered, this condition will be not </w:t>
      </w:r>
      <w:proofErr w:type="gramStart"/>
      <w:r w:rsidRPr="00E15B07">
        <w:rPr>
          <w:rFonts w:ascii="Times New Roman" w:hAnsi="Times New Roman" w:cs="Times New Roman"/>
          <w:iCs/>
          <w:lang w:bidi="ar-SA"/>
        </w:rPr>
        <w:t>be</w:t>
      </w:r>
      <w:proofErr w:type="gramEnd"/>
      <w:r w:rsidRPr="00E15B07">
        <w:rPr>
          <w:rFonts w:ascii="Times New Roman" w:hAnsi="Times New Roman" w:cs="Times New Roman"/>
          <w:iCs/>
          <w:lang w:bidi="ar-SA"/>
        </w:rPr>
        <w:t xml:space="preserve"> considered.</w:t>
      </w:r>
    </w:p>
    <w:p w:rsidR="00441806" w:rsidRPr="00E15B07" w:rsidRDefault="00B54A9B">
      <w:pPr>
        <w:pStyle w:val="ListParagraph"/>
        <w:numPr>
          <w:ilvl w:val="0"/>
          <w:numId w:val="1"/>
        </w:numPr>
        <w:spacing w:after="176"/>
        <w:rPr>
          <w:rFonts w:ascii="Times New Roman" w:hAnsi="Times New Roman" w:cs="Times New Roman"/>
        </w:rPr>
      </w:pPr>
      <w:proofErr w:type="gramStart"/>
      <w:r w:rsidRPr="00E15B07">
        <w:rPr>
          <w:rFonts w:ascii="Times New Roman" w:hAnsi="Times New Roman" w:cs="Times New Roman"/>
          <w:iCs/>
          <w:lang w:bidi="ar-SA"/>
        </w:rPr>
        <w:t>rele</w:t>
      </w:r>
      <w:r w:rsidR="00963EFC" w:rsidRPr="00E15B07">
        <w:rPr>
          <w:rFonts w:ascii="Times New Roman" w:hAnsi="Times New Roman" w:cs="Times New Roman"/>
          <w:iCs/>
          <w:lang w:bidi="ar-SA"/>
        </w:rPr>
        <w:t>vant</w:t>
      </w:r>
      <w:proofErr w:type="gramEnd"/>
      <w:r w:rsidR="00963EFC" w:rsidRPr="00E15B07">
        <w:rPr>
          <w:rFonts w:ascii="Times New Roman" w:hAnsi="Times New Roman" w:cs="Times New Roman"/>
          <w:iCs/>
          <w:lang w:bidi="ar-SA"/>
        </w:rPr>
        <w:t xml:space="preserve"> documents/ certificates should be submitted as proof in support of the claims made.</w:t>
      </w: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827F2E" w:rsidRDefault="00827F2E" w:rsidP="00827F2E">
      <w:pPr>
        <w:spacing w:after="176"/>
        <w:rPr>
          <w:rFonts w:ascii="Times New Roman" w:hAnsi="Times New Roman" w:cs="Times New Roman"/>
        </w:rPr>
      </w:pPr>
    </w:p>
    <w:p w:rsidR="00E607E0" w:rsidRDefault="00E607E0" w:rsidP="00827F2E">
      <w:pPr>
        <w:spacing w:after="176"/>
        <w:rPr>
          <w:rFonts w:ascii="Times New Roman" w:hAnsi="Times New Roman" w:cs="Times New Roman"/>
        </w:rPr>
      </w:pPr>
    </w:p>
    <w:p w:rsidR="00E607E0" w:rsidRDefault="00E607E0" w:rsidP="00827F2E">
      <w:pPr>
        <w:spacing w:after="176"/>
        <w:rPr>
          <w:rFonts w:ascii="Times New Roman" w:hAnsi="Times New Roman" w:cs="Times New Roman"/>
        </w:rPr>
      </w:pPr>
    </w:p>
    <w:p w:rsidR="00827F2E" w:rsidRPr="00E15B07" w:rsidRDefault="00827F2E" w:rsidP="00827F2E">
      <w:pPr>
        <w:spacing w:after="176"/>
        <w:rPr>
          <w:rFonts w:ascii="Times New Roman" w:hAnsi="Times New Roman" w:cs="Times New Roman"/>
        </w:rPr>
      </w:pPr>
    </w:p>
    <w:p w:rsidR="004B18DC" w:rsidRPr="0010767A" w:rsidRDefault="0010767A" w:rsidP="00827F2E">
      <w:pPr>
        <w:spacing w:after="176"/>
        <w:rPr>
          <w:rFonts w:ascii="Times New Roman" w:hAnsi="Times New Roman" w:cs="Times New Roman"/>
          <w:b/>
        </w:rPr>
      </w:pPr>
      <w:r>
        <w:rPr>
          <w:rFonts w:ascii="Times New Roman" w:hAnsi="Times New Roman" w:cs="Times New Roman"/>
          <w:b/>
        </w:rPr>
        <w:t>19-B</w:t>
      </w:r>
      <w:proofErr w:type="gramStart"/>
      <w:r w:rsidRPr="0010767A">
        <w:rPr>
          <w:rFonts w:ascii="Times New Roman" w:hAnsi="Times New Roman" w:cs="Times New Roman"/>
          <w:b/>
        </w:rPr>
        <w:t>)Technical</w:t>
      </w:r>
      <w:proofErr w:type="gramEnd"/>
      <w:r w:rsidRPr="0010767A">
        <w:rPr>
          <w:rFonts w:ascii="Times New Roman" w:hAnsi="Times New Roman" w:cs="Times New Roman"/>
          <w:b/>
        </w:rPr>
        <w:t xml:space="preserve"> Evaluation Criteria</w:t>
      </w:r>
    </w:p>
    <w:tbl>
      <w:tblPr>
        <w:tblStyle w:val="TableGrid"/>
        <w:tblW w:w="0" w:type="auto"/>
        <w:tblLook w:val="04A0" w:firstRow="1" w:lastRow="0" w:firstColumn="1" w:lastColumn="0" w:noHBand="0" w:noVBand="1"/>
      </w:tblPr>
      <w:tblGrid>
        <w:gridCol w:w="608"/>
        <w:gridCol w:w="6163"/>
        <w:gridCol w:w="779"/>
        <w:gridCol w:w="2145"/>
      </w:tblGrid>
      <w:tr w:rsidR="00827F2E" w:rsidRPr="00E15B07" w:rsidTr="00B74F3C">
        <w:tc>
          <w:tcPr>
            <w:tcW w:w="561" w:type="dxa"/>
          </w:tcPr>
          <w:p w:rsidR="00827F2E" w:rsidRPr="00E15B07" w:rsidRDefault="00827F2E" w:rsidP="00FD2BCB">
            <w:pPr>
              <w:jc w:val="center"/>
              <w:rPr>
                <w:rFonts w:ascii="Times New Roman" w:hAnsi="Times New Roman" w:cs="Times New Roman"/>
              </w:rPr>
            </w:pPr>
          </w:p>
        </w:tc>
        <w:tc>
          <w:tcPr>
            <w:tcW w:w="6224" w:type="dxa"/>
          </w:tcPr>
          <w:p w:rsidR="00827F2E" w:rsidRPr="00E15B07" w:rsidRDefault="00827F2E" w:rsidP="00FD2BCB">
            <w:pPr>
              <w:jc w:val="center"/>
              <w:rPr>
                <w:rFonts w:ascii="Times New Roman" w:hAnsi="Times New Roman" w:cs="Times New Roman"/>
              </w:rPr>
            </w:pPr>
            <w:r w:rsidRPr="00E15B07">
              <w:rPr>
                <w:rFonts w:ascii="Times New Roman" w:eastAsia="SimSun" w:hAnsi="Times New Roman" w:cs="Times New Roman"/>
                <w:b/>
                <w:bCs/>
                <w:color w:val="000000"/>
                <w:lang w:eastAsia="en-IN"/>
              </w:rPr>
              <w:t>TECHNICAL EVALUATION CRITERIA</w:t>
            </w:r>
          </w:p>
        </w:tc>
        <w:tc>
          <w:tcPr>
            <w:tcW w:w="756" w:type="dxa"/>
          </w:tcPr>
          <w:p w:rsidR="00827F2E" w:rsidRPr="00E15B07" w:rsidRDefault="00827F2E" w:rsidP="00FD2BCB">
            <w:pPr>
              <w:jc w:val="center"/>
              <w:rPr>
                <w:rFonts w:ascii="Times New Roman" w:hAnsi="Times New Roman" w:cs="Times New Roman"/>
              </w:rPr>
            </w:pPr>
          </w:p>
        </w:tc>
        <w:tc>
          <w:tcPr>
            <w:tcW w:w="2154" w:type="dxa"/>
          </w:tcPr>
          <w:p w:rsidR="00827F2E" w:rsidRPr="00E15B07" w:rsidRDefault="00827F2E" w:rsidP="00FD2BCB">
            <w:pPr>
              <w:jc w:val="center"/>
              <w:rPr>
                <w:rFonts w:ascii="Times New Roman" w:hAnsi="Times New Roman" w:cs="Times New Roman"/>
              </w:rPr>
            </w:pPr>
            <w:r w:rsidRPr="00E15B07">
              <w:rPr>
                <w:rFonts w:ascii="Times New Roman" w:eastAsia="SimSun" w:hAnsi="Times New Roman" w:cs="Times New Roman"/>
                <w:b/>
                <w:bCs/>
                <w:color w:val="000000"/>
                <w:lang w:eastAsia="en-IN"/>
              </w:rPr>
              <w:t>DOCUMENTS REQUIRED</w:t>
            </w:r>
          </w:p>
        </w:tc>
      </w:tr>
      <w:tr w:rsidR="00827F2E" w:rsidRPr="00E15B07" w:rsidTr="00B74F3C">
        <w:tc>
          <w:tcPr>
            <w:tcW w:w="561" w:type="dxa"/>
          </w:tcPr>
          <w:p w:rsidR="00827F2E" w:rsidRPr="00E15B07" w:rsidRDefault="004B18DC" w:rsidP="00FD2BCB">
            <w:pPr>
              <w:rPr>
                <w:rFonts w:ascii="Times New Roman" w:hAnsi="Times New Roman" w:cs="Times New Roman"/>
              </w:rPr>
            </w:pPr>
            <w:r w:rsidRPr="00E15B07">
              <w:rPr>
                <w:rFonts w:ascii="Times New Roman" w:eastAsia="SimSun" w:hAnsi="Times New Roman" w:cs="Times New Roman"/>
                <w:b/>
                <w:bCs/>
                <w:color w:val="000000"/>
                <w:lang w:eastAsia="en-IN"/>
              </w:rPr>
              <w:t>S.N.</w:t>
            </w:r>
          </w:p>
        </w:tc>
        <w:tc>
          <w:tcPr>
            <w:tcW w:w="622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b/>
                <w:bCs/>
                <w:color w:val="000000"/>
                <w:kern w:val="3"/>
                <w:lang w:val="en-US" w:eastAsia="en-IN"/>
              </w:rPr>
              <w:t>Based on Technical Details Provided</w:t>
            </w:r>
          </w:p>
        </w:tc>
        <w:tc>
          <w:tcPr>
            <w:tcW w:w="756" w:type="dxa"/>
          </w:tcPr>
          <w:p w:rsidR="00827F2E" w:rsidRPr="00E15B07" w:rsidRDefault="00827F2E" w:rsidP="00FD2BCB">
            <w:pPr>
              <w:rPr>
                <w:rFonts w:ascii="Times New Roman" w:hAnsi="Times New Roman" w:cs="Times New Roman"/>
              </w:rPr>
            </w:pPr>
            <w:r w:rsidRPr="00E15B07">
              <w:rPr>
                <w:rFonts w:ascii="Times New Roman" w:hAnsi="Times New Roman" w:cs="Times New Roman"/>
              </w:rPr>
              <w:t>Marks</w:t>
            </w:r>
          </w:p>
        </w:tc>
        <w:tc>
          <w:tcPr>
            <w:tcW w:w="2154" w:type="dxa"/>
          </w:tcPr>
          <w:p w:rsidR="00827F2E" w:rsidRPr="00E15B07" w:rsidRDefault="00827F2E" w:rsidP="00FD2BCB">
            <w:pPr>
              <w:rPr>
                <w:rFonts w:ascii="Times New Roman" w:hAnsi="Times New Roman" w:cs="Times New Roman"/>
              </w:rPr>
            </w:pPr>
          </w:p>
        </w:tc>
      </w:tr>
      <w:tr w:rsidR="00827F2E" w:rsidRPr="00E15B07" w:rsidTr="00B74F3C">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1</w:t>
            </w:r>
          </w:p>
        </w:tc>
        <w:tc>
          <w:tcPr>
            <w:tcW w:w="6224" w:type="dxa"/>
          </w:tcPr>
          <w:p w:rsidR="00827F2E" w:rsidRPr="00E15B07" w:rsidRDefault="00827F2E" w:rsidP="00FD2BCB">
            <w:pPr>
              <w:pStyle w:val="NoSpacing"/>
              <w:jc w:val="both"/>
              <w:rPr>
                <w:lang w:eastAsia="en-IN"/>
              </w:rPr>
            </w:pPr>
            <w:r w:rsidRPr="00E15B07">
              <w:rPr>
                <w:lang w:eastAsia="en-IN"/>
              </w:rPr>
              <w:t>Years of establishment in Business of  consulting for building state of art Smart  Data Centre with AL/ML capabilities</w:t>
            </w:r>
          </w:p>
          <w:p w:rsidR="00827F2E" w:rsidRPr="00E15B07" w:rsidRDefault="00827F2E" w:rsidP="00FD2BCB">
            <w:pPr>
              <w:pStyle w:val="NoSpacing"/>
              <w:jc w:val="both"/>
              <w:rPr>
                <w:lang w:eastAsia="en-IN"/>
              </w:rPr>
            </w:pPr>
            <w:r w:rsidRPr="00E15B07">
              <w:rPr>
                <w:lang w:eastAsia="en-IN"/>
              </w:rPr>
              <w:t>5 years - 2marks</w:t>
            </w:r>
          </w:p>
          <w:p w:rsidR="00827F2E" w:rsidRPr="00E15B07" w:rsidRDefault="00827F2E" w:rsidP="00FD2BCB">
            <w:pPr>
              <w:pStyle w:val="NoSpacing"/>
              <w:jc w:val="both"/>
              <w:rPr>
                <w:lang w:eastAsia="en-IN"/>
              </w:rPr>
            </w:pPr>
            <w:r w:rsidRPr="00E15B07">
              <w:rPr>
                <w:lang w:eastAsia="en-IN"/>
              </w:rPr>
              <w:t xml:space="preserve">7 years - 3marks   </w:t>
            </w:r>
          </w:p>
          <w:p w:rsidR="00827F2E" w:rsidRPr="00E15B07" w:rsidRDefault="00827F2E" w:rsidP="00FD2BCB">
            <w:pPr>
              <w:pStyle w:val="NoSpacing"/>
              <w:jc w:val="both"/>
            </w:pPr>
            <w:r w:rsidRPr="00E15B07">
              <w:rPr>
                <w:lang w:eastAsia="en-IN"/>
              </w:rPr>
              <w:t>10 years and more5 marks</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5</w:t>
            </w:r>
          </w:p>
        </w:tc>
        <w:tc>
          <w:tcPr>
            <w:tcW w:w="215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color w:val="000000"/>
                <w:lang w:eastAsia="en-IN"/>
              </w:rPr>
              <w:t>Certificate of inco</w:t>
            </w:r>
            <w:r w:rsidRPr="00E15B07">
              <w:rPr>
                <w:rFonts w:ascii="Times New Roman" w:eastAsia="SimSun" w:hAnsi="Times New Roman" w:cs="Times New Roman"/>
                <w:color w:val="000000"/>
                <w:lang w:eastAsia="en-IN"/>
              </w:rPr>
              <w:t>r</w:t>
            </w:r>
            <w:r w:rsidRPr="00E15B07">
              <w:rPr>
                <w:rFonts w:ascii="Times New Roman" w:eastAsia="SimSun" w:hAnsi="Times New Roman" w:cs="Times New Roman"/>
                <w:color w:val="000000"/>
                <w:lang w:eastAsia="en-IN"/>
              </w:rPr>
              <w:t>poration  </w:t>
            </w:r>
          </w:p>
        </w:tc>
      </w:tr>
      <w:tr w:rsidR="00827F2E" w:rsidRPr="00E15B07" w:rsidTr="004B18DC">
        <w:trPr>
          <w:trHeight w:val="1197"/>
        </w:trPr>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2</w:t>
            </w:r>
          </w:p>
        </w:tc>
        <w:tc>
          <w:tcPr>
            <w:tcW w:w="6224" w:type="dxa"/>
          </w:tcPr>
          <w:p w:rsidR="00827F2E" w:rsidRPr="00E15B07" w:rsidRDefault="00827F2E" w:rsidP="00FD2BCB">
            <w:pPr>
              <w:jc w:val="both"/>
              <w:rPr>
                <w:rFonts w:ascii="Times New Roman" w:eastAsia="SimSun" w:hAnsi="Times New Roman" w:cs="Times New Roman"/>
                <w:color w:val="000000"/>
                <w:lang w:eastAsia="en-IN"/>
              </w:rPr>
            </w:pPr>
            <w:r w:rsidRPr="00E15B07">
              <w:rPr>
                <w:rFonts w:ascii="Times New Roman" w:eastAsia="SimSun" w:hAnsi="Times New Roman" w:cs="Times New Roman"/>
                <w:color w:val="000000"/>
                <w:lang w:eastAsia="en-IN"/>
              </w:rPr>
              <w:t>The Bidders average annual  Turnover in Last three financial years ie2020-21,2021-22  &amp; 2022-23 is  then allotted marks shall be :</w:t>
            </w:r>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SimSun" w:hAnsi="Times New Roman" w:cs="Times New Roman"/>
                <w:color w:val="000000"/>
                <w:lang w:eastAsia="en-IN"/>
              </w:rPr>
              <w:t>50 Cr - 2 marks</w:t>
            </w:r>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SimSun" w:hAnsi="Times New Roman" w:cs="Times New Roman"/>
                <w:color w:val="000000"/>
                <w:lang w:eastAsia="en-IN"/>
              </w:rPr>
              <w:t>50 to 100 Cr -3 marks</w:t>
            </w:r>
          </w:p>
          <w:p w:rsidR="00827F2E" w:rsidRPr="00E15B07" w:rsidRDefault="00827F2E" w:rsidP="00FD2BCB">
            <w:pPr>
              <w:jc w:val="both"/>
              <w:rPr>
                <w:rFonts w:ascii="Times New Roman" w:hAnsi="Times New Roman" w:cs="Times New Roman"/>
              </w:rPr>
            </w:pPr>
            <w:r w:rsidRPr="00E15B07">
              <w:rPr>
                <w:rFonts w:ascii="Times New Roman" w:eastAsia="SimSun" w:hAnsi="Times New Roman" w:cs="Times New Roman"/>
                <w:color w:val="000000"/>
                <w:lang w:eastAsia="en-IN"/>
              </w:rPr>
              <w:t xml:space="preserve">More </w:t>
            </w:r>
            <w:proofErr w:type="spellStart"/>
            <w:r w:rsidRPr="00E15B07">
              <w:rPr>
                <w:rFonts w:ascii="Times New Roman" w:eastAsia="SimSun" w:hAnsi="Times New Roman" w:cs="Times New Roman"/>
                <w:color w:val="000000"/>
                <w:lang w:eastAsia="en-IN"/>
              </w:rPr>
              <w:t>then</w:t>
            </w:r>
            <w:proofErr w:type="spellEnd"/>
            <w:r w:rsidRPr="00E15B07">
              <w:rPr>
                <w:rFonts w:ascii="Times New Roman" w:eastAsia="SimSun" w:hAnsi="Times New Roman" w:cs="Times New Roman"/>
                <w:color w:val="000000"/>
                <w:lang w:eastAsia="en-IN"/>
              </w:rPr>
              <w:t xml:space="preserve">  100Cr -  5 marks</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5</w:t>
            </w:r>
          </w:p>
        </w:tc>
        <w:tc>
          <w:tcPr>
            <w:tcW w:w="215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color w:val="000000"/>
                <w:lang w:eastAsia="en-IN"/>
              </w:rPr>
              <w:t>Copy of audited B/s as well as certificate of CA mentioning the TO for last three years</w:t>
            </w:r>
          </w:p>
        </w:tc>
      </w:tr>
      <w:tr w:rsidR="00827F2E" w:rsidRPr="00E15B07" w:rsidTr="004B18DC">
        <w:trPr>
          <w:trHeight w:val="1115"/>
        </w:trPr>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3</w:t>
            </w:r>
          </w:p>
        </w:tc>
        <w:tc>
          <w:tcPr>
            <w:tcW w:w="6224" w:type="dxa"/>
          </w:tcPr>
          <w:p w:rsidR="00827F2E" w:rsidRPr="00E15B07" w:rsidRDefault="00827F2E" w:rsidP="00FD2BCB">
            <w:pPr>
              <w:jc w:val="both"/>
              <w:rPr>
                <w:rFonts w:ascii="Times New Roman" w:eastAsia="SimSun" w:hAnsi="Times New Roman" w:cs="Times New Roman"/>
                <w:color w:val="000000"/>
                <w:lang w:eastAsia="en-IN"/>
              </w:rPr>
            </w:pPr>
            <w:r w:rsidRPr="00E15B07">
              <w:rPr>
                <w:rFonts w:ascii="Times New Roman" w:eastAsia="SimSun" w:hAnsi="Times New Roman" w:cs="Times New Roman"/>
                <w:color w:val="000000"/>
                <w:lang w:eastAsia="en-IN"/>
              </w:rPr>
              <w:t>Bidder has to present any two recently completed two projects of similar nature of work undertaken by them in last one year provi</w:t>
            </w:r>
            <w:r w:rsidRPr="00E15B07">
              <w:rPr>
                <w:rFonts w:ascii="Times New Roman" w:eastAsia="SimSun" w:hAnsi="Times New Roman" w:cs="Times New Roman"/>
                <w:color w:val="000000"/>
                <w:lang w:eastAsia="en-IN"/>
              </w:rPr>
              <w:t>d</w:t>
            </w:r>
            <w:r w:rsidRPr="00E15B07">
              <w:rPr>
                <w:rFonts w:ascii="Times New Roman" w:eastAsia="SimSun" w:hAnsi="Times New Roman" w:cs="Times New Roman"/>
                <w:color w:val="000000"/>
                <w:lang w:eastAsia="en-IN"/>
              </w:rPr>
              <w:t>ing end to end solution.</w:t>
            </w:r>
          </w:p>
          <w:p w:rsidR="00827F2E" w:rsidRPr="00E15B07" w:rsidRDefault="00827F2E" w:rsidP="00FD2BCB">
            <w:pPr>
              <w:jc w:val="both"/>
              <w:rPr>
                <w:rFonts w:ascii="Times New Roman" w:eastAsia="SimSun" w:hAnsi="Times New Roman" w:cs="Times New Roman"/>
                <w:color w:val="000000"/>
                <w:lang w:eastAsia="en-IN"/>
              </w:rPr>
            </w:pPr>
            <w:r w:rsidRPr="00E15B07">
              <w:rPr>
                <w:rFonts w:ascii="Times New Roman" w:eastAsia="SimSun" w:hAnsi="Times New Roman" w:cs="Times New Roman"/>
                <w:color w:val="000000"/>
                <w:lang w:eastAsia="en-IN"/>
              </w:rPr>
              <w:t>1 project -15 marks</w:t>
            </w:r>
          </w:p>
          <w:p w:rsidR="00827F2E" w:rsidRPr="00E15B07" w:rsidRDefault="00827F2E" w:rsidP="00FD2BCB">
            <w:pPr>
              <w:jc w:val="both"/>
              <w:rPr>
                <w:rFonts w:ascii="Times New Roman" w:eastAsia="SimSun" w:hAnsi="Times New Roman" w:cs="Times New Roman"/>
                <w:color w:val="000000"/>
                <w:lang w:eastAsia="en-IN"/>
              </w:rPr>
            </w:pPr>
            <w:r w:rsidRPr="00E15B07">
              <w:rPr>
                <w:rFonts w:ascii="Times New Roman" w:eastAsia="SimSun" w:hAnsi="Times New Roman" w:cs="Times New Roman"/>
                <w:color w:val="000000"/>
                <w:lang w:eastAsia="en-IN"/>
              </w:rPr>
              <w:t>2 projects -30marks</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30</w:t>
            </w:r>
          </w:p>
        </w:tc>
        <w:tc>
          <w:tcPr>
            <w:tcW w:w="2154" w:type="dxa"/>
          </w:tcPr>
          <w:p w:rsidR="00827F2E" w:rsidRPr="00E15B07" w:rsidRDefault="00827F2E" w:rsidP="00FD2BCB">
            <w:pPr>
              <w:rPr>
                <w:rFonts w:ascii="Times New Roman" w:eastAsia="SimSun" w:hAnsi="Times New Roman" w:cs="Times New Roman"/>
                <w:color w:val="000000"/>
                <w:lang w:eastAsia="en-IN"/>
              </w:rPr>
            </w:pPr>
          </w:p>
        </w:tc>
      </w:tr>
      <w:tr w:rsidR="00827F2E" w:rsidRPr="00E15B07" w:rsidTr="00B74F3C">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4</w:t>
            </w:r>
          </w:p>
        </w:tc>
        <w:tc>
          <w:tcPr>
            <w:tcW w:w="6224" w:type="dxa"/>
          </w:tcPr>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SimSun" w:hAnsi="Times New Roman" w:cs="Times New Roman"/>
                <w:color w:val="000000"/>
                <w:lang w:eastAsia="en-IN"/>
              </w:rPr>
              <w:t>Number of data centre consultancy provided(complete) projects executed by the bidder in last five years at least 3</w:t>
            </w:r>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SimSun" w:hAnsi="Times New Roman" w:cs="Times New Roman"/>
                <w:b/>
                <w:bCs/>
                <w:color w:val="000000"/>
                <w:lang w:val="en-US" w:eastAsia="en-IN"/>
              </w:rPr>
              <w:t>1) Area /</w:t>
            </w:r>
            <w:r w:rsidRPr="00E15B07">
              <w:rPr>
                <w:rFonts w:ascii="Times New Roman" w:eastAsia="+mn-ea" w:hAnsi="Times New Roman" w:cs="Times New Roman"/>
                <w:b/>
                <w:bCs/>
                <w:color w:val="000000"/>
                <w:kern w:val="24"/>
                <w:lang w:val="en-US" w:eastAsia="en-IN"/>
              </w:rPr>
              <w:t xml:space="preserve">Tier level (I/II/III) /completion time with PO /completion certificate. </w:t>
            </w:r>
            <w:r w:rsidRPr="00E15B07">
              <w:rPr>
                <w:rFonts w:ascii="Times New Roman" w:eastAsia="+mn-ea" w:hAnsi="Times New Roman" w:cs="Times New Roman"/>
                <w:color w:val="000000"/>
                <w:kern w:val="24"/>
                <w:lang w:val="en-US" w:eastAsia="en-IN"/>
              </w:rPr>
              <w:t>( 5</w:t>
            </w:r>
            <w:r w:rsidRPr="00E15B07">
              <w:rPr>
                <w:rFonts w:ascii="Times New Roman" w:eastAsia="+mn-ea" w:hAnsi="Times New Roman" w:cs="Times New Roman"/>
                <w:b/>
                <w:bCs/>
                <w:color w:val="000000"/>
                <w:kern w:val="24"/>
                <w:lang w:val="en-US" w:eastAsia="en-IN"/>
              </w:rPr>
              <w:t>)marks)</w:t>
            </w:r>
            <w:r w:rsidRPr="00E15B07">
              <w:rPr>
                <w:rFonts w:ascii="Times New Roman" w:eastAsia="SimSun" w:hAnsi="Times New Roman" w:cs="Times New Roman"/>
                <w:b/>
                <w:bCs/>
                <w:color w:val="000000"/>
                <w:lang w:val="en-US" w:eastAsia="en-IN"/>
              </w:rPr>
              <w:t xml:space="preserve">     </w:t>
            </w:r>
            <w:r w:rsidRPr="00E15B07">
              <w:rPr>
                <w:rFonts w:ascii="Times New Roman" w:eastAsia="+mn-ea" w:hAnsi="Times New Roman" w:cs="Times New Roman"/>
                <w:b/>
                <w:bCs/>
                <w:color w:val="000000"/>
                <w:kern w:val="24"/>
                <w:lang w:val="en-US" w:eastAsia="en-IN"/>
              </w:rPr>
              <w:t xml:space="preserve">                                                            </w:t>
            </w:r>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mn-ea" w:hAnsi="Times New Roman" w:cs="Times New Roman"/>
                <w:color w:val="000000"/>
                <w:kern w:val="24"/>
                <w:lang w:eastAsia="en-IN"/>
              </w:rPr>
              <w:t xml:space="preserve">      a)5000 </w:t>
            </w:r>
            <w:proofErr w:type="spellStart"/>
            <w:r w:rsidRPr="00E15B07">
              <w:rPr>
                <w:rFonts w:ascii="Times New Roman" w:eastAsia="+mn-ea" w:hAnsi="Times New Roman" w:cs="Times New Roman"/>
                <w:color w:val="000000"/>
                <w:kern w:val="24"/>
                <w:lang w:eastAsia="en-IN"/>
              </w:rPr>
              <w:t>sq</w:t>
            </w:r>
            <w:proofErr w:type="spellEnd"/>
            <w:r w:rsidRPr="00E15B07">
              <w:rPr>
                <w:rFonts w:ascii="Times New Roman" w:eastAsia="+mn-ea" w:hAnsi="Times New Roman" w:cs="Times New Roman"/>
                <w:color w:val="000000"/>
                <w:kern w:val="24"/>
                <w:lang w:eastAsia="en-IN"/>
              </w:rPr>
              <w:t xml:space="preserve"> </w:t>
            </w:r>
            <w:proofErr w:type="spellStart"/>
            <w:r w:rsidRPr="00E15B07">
              <w:rPr>
                <w:rFonts w:ascii="Times New Roman" w:eastAsia="+mn-ea" w:hAnsi="Times New Roman" w:cs="Times New Roman"/>
                <w:color w:val="000000"/>
                <w:kern w:val="24"/>
                <w:lang w:eastAsia="en-IN"/>
              </w:rPr>
              <w:t>ft</w:t>
            </w:r>
            <w:proofErr w:type="spellEnd"/>
            <w:r w:rsidRPr="00E15B07">
              <w:rPr>
                <w:rFonts w:ascii="Times New Roman" w:eastAsia="+mn-ea" w:hAnsi="Times New Roman" w:cs="Times New Roman"/>
                <w:color w:val="000000"/>
                <w:kern w:val="24"/>
                <w:lang w:eastAsia="en-IN"/>
              </w:rPr>
              <w:t xml:space="preserve">  to 7000sqft</w:t>
            </w:r>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mn-ea" w:hAnsi="Times New Roman" w:cs="Times New Roman"/>
                <w:color w:val="000000"/>
                <w:kern w:val="24"/>
                <w:lang w:eastAsia="en-IN"/>
              </w:rPr>
              <w:t xml:space="preserve">      b)7000 - 10000 </w:t>
            </w:r>
            <w:proofErr w:type="spellStart"/>
            <w:r w:rsidRPr="00E15B07">
              <w:rPr>
                <w:rFonts w:ascii="Times New Roman" w:eastAsia="+mn-ea" w:hAnsi="Times New Roman" w:cs="Times New Roman"/>
                <w:color w:val="000000"/>
                <w:kern w:val="24"/>
                <w:lang w:eastAsia="en-IN"/>
              </w:rPr>
              <w:t>sq</w:t>
            </w:r>
            <w:proofErr w:type="spellEnd"/>
            <w:r w:rsidRPr="00E15B07">
              <w:rPr>
                <w:rFonts w:ascii="Times New Roman" w:eastAsia="+mn-ea" w:hAnsi="Times New Roman" w:cs="Times New Roman"/>
                <w:color w:val="000000"/>
                <w:kern w:val="24"/>
                <w:lang w:eastAsia="en-IN"/>
              </w:rPr>
              <w:t xml:space="preserve"> </w:t>
            </w:r>
            <w:proofErr w:type="spellStart"/>
            <w:r w:rsidRPr="00E15B07">
              <w:rPr>
                <w:rFonts w:ascii="Times New Roman" w:eastAsia="+mn-ea" w:hAnsi="Times New Roman" w:cs="Times New Roman"/>
                <w:color w:val="000000"/>
                <w:kern w:val="24"/>
                <w:lang w:eastAsia="en-IN"/>
              </w:rPr>
              <w:t>ft</w:t>
            </w:r>
            <w:proofErr w:type="spellEnd"/>
          </w:p>
          <w:p w:rsidR="00827F2E" w:rsidRPr="00E15B07" w:rsidRDefault="00827F2E" w:rsidP="00FD2BCB">
            <w:pPr>
              <w:jc w:val="both"/>
              <w:rPr>
                <w:rFonts w:ascii="Times New Roman" w:eastAsia="Times New Roman" w:hAnsi="Times New Roman" w:cs="Times New Roman"/>
                <w:lang w:eastAsia="en-IN"/>
              </w:rPr>
            </w:pPr>
            <w:r w:rsidRPr="00E15B07">
              <w:rPr>
                <w:rFonts w:ascii="Times New Roman" w:eastAsia="+mn-ea" w:hAnsi="Times New Roman" w:cs="Times New Roman"/>
                <w:color w:val="000000"/>
                <w:kern w:val="24"/>
                <w:lang w:eastAsia="en-IN"/>
              </w:rPr>
              <w:t xml:space="preserve">      c) &gt; 10000 </w:t>
            </w:r>
            <w:proofErr w:type="spellStart"/>
            <w:r w:rsidRPr="00E15B07">
              <w:rPr>
                <w:rFonts w:ascii="Times New Roman" w:eastAsia="+mn-ea" w:hAnsi="Times New Roman" w:cs="Times New Roman"/>
                <w:color w:val="000000"/>
                <w:kern w:val="24"/>
                <w:lang w:eastAsia="en-IN"/>
              </w:rPr>
              <w:t>sq</w:t>
            </w:r>
            <w:proofErr w:type="spellEnd"/>
            <w:r w:rsidRPr="00E15B07">
              <w:rPr>
                <w:rFonts w:ascii="Times New Roman" w:eastAsia="+mn-ea" w:hAnsi="Times New Roman" w:cs="Times New Roman"/>
                <w:color w:val="000000"/>
                <w:kern w:val="24"/>
                <w:lang w:eastAsia="en-IN"/>
              </w:rPr>
              <w:t xml:space="preserve"> </w:t>
            </w:r>
            <w:proofErr w:type="spellStart"/>
            <w:r w:rsidRPr="00E15B07">
              <w:rPr>
                <w:rFonts w:ascii="Times New Roman" w:eastAsia="+mn-ea" w:hAnsi="Times New Roman" w:cs="Times New Roman"/>
                <w:color w:val="000000"/>
                <w:kern w:val="24"/>
                <w:lang w:eastAsia="en-IN"/>
              </w:rPr>
              <w:t>ft</w:t>
            </w:r>
            <w:proofErr w:type="spellEnd"/>
          </w:p>
          <w:p w:rsidR="00827F2E" w:rsidRPr="00E15B07" w:rsidRDefault="00827F2E" w:rsidP="00FD2BCB">
            <w:pPr>
              <w:jc w:val="both"/>
              <w:rPr>
                <w:rFonts w:ascii="Times New Roman" w:eastAsia="+mn-ea" w:hAnsi="Times New Roman" w:cs="Times New Roman"/>
                <w:b/>
                <w:bCs/>
                <w:color w:val="000000"/>
                <w:kern w:val="24"/>
                <w:lang w:val="en-US" w:eastAsia="en-IN"/>
              </w:rPr>
            </w:pPr>
            <w:r w:rsidRPr="00E15B07">
              <w:rPr>
                <w:rFonts w:ascii="Times New Roman" w:eastAsia="+mn-ea" w:hAnsi="Times New Roman" w:cs="Times New Roman"/>
                <w:b/>
                <w:bCs/>
                <w:color w:val="000000"/>
                <w:kern w:val="24"/>
                <w:lang w:val="en-US" w:eastAsia="en-IN"/>
              </w:rPr>
              <w:t>2)MVA Capacity ,Redundancy ,captive power design ,fire pr</w:t>
            </w:r>
            <w:r w:rsidRPr="00E15B07">
              <w:rPr>
                <w:rFonts w:ascii="Times New Roman" w:eastAsia="+mn-ea" w:hAnsi="Times New Roman" w:cs="Times New Roman"/>
                <w:b/>
                <w:bCs/>
                <w:color w:val="000000"/>
                <w:kern w:val="24"/>
                <w:lang w:val="en-US" w:eastAsia="en-IN"/>
              </w:rPr>
              <w:t>o</w:t>
            </w:r>
            <w:r w:rsidRPr="00E15B07">
              <w:rPr>
                <w:rFonts w:ascii="Times New Roman" w:eastAsia="+mn-ea" w:hAnsi="Times New Roman" w:cs="Times New Roman"/>
                <w:b/>
                <w:bCs/>
                <w:color w:val="000000"/>
                <w:kern w:val="24"/>
                <w:lang w:val="en-US" w:eastAsia="en-IN"/>
              </w:rPr>
              <w:t>tection syst</w:t>
            </w:r>
            <w:r w:rsidRPr="00E15B07">
              <w:rPr>
                <w:rFonts w:ascii="Times New Roman" w:eastAsia="+mn-ea" w:hAnsi="Times New Roman" w:cs="Times New Roman"/>
                <w:color w:val="000000"/>
                <w:kern w:val="24"/>
                <w:lang w:val="en-US" w:eastAsia="en-IN"/>
              </w:rPr>
              <w:t xml:space="preserve">em </w:t>
            </w:r>
            <w:r w:rsidRPr="00E15B07">
              <w:rPr>
                <w:rFonts w:ascii="Times New Roman" w:eastAsia="+mn-ea" w:hAnsi="Times New Roman" w:cs="Times New Roman"/>
                <w:b/>
                <w:bCs/>
                <w:color w:val="000000"/>
                <w:kern w:val="24"/>
                <w:lang w:val="en-US" w:eastAsia="en-IN"/>
              </w:rPr>
              <w:t>(5)marks)</w:t>
            </w:r>
            <w:r w:rsidRPr="00E15B07">
              <w:rPr>
                <w:rFonts w:ascii="Times New Roman" w:eastAsia="+mn-ea" w:hAnsi="Times New Roman" w:cs="Times New Roman"/>
                <w:color w:val="000000"/>
                <w:kern w:val="24"/>
                <w:lang w:val="en-US" w:eastAsia="en-IN"/>
              </w:rPr>
              <w:t xml:space="preserve">                                                                                      </w:t>
            </w:r>
          </w:p>
          <w:p w:rsidR="00827F2E" w:rsidRPr="00E15B07" w:rsidRDefault="00827F2E" w:rsidP="00FD2BCB">
            <w:pPr>
              <w:jc w:val="both"/>
              <w:rPr>
                <w:rFonts w:ascii="Times New Roman" w:eastAsia="+mn-ea" w:hAnsi="Times New Roman" w:cs="Times New Roman"/>
                <w:b/>
                <w:bCs/>
                <w:color w:val="000000"/>
                <w:kern w:val="24"/>
                <w:lang w:val="en-US" w:eastAsia="en-IN"/>
              </w:rPr>
            </w:pPr>
            <w:r w:rsidRPr="00E15B07">
              <w:rPr>
                <w:rFonts w:ascii="Times New Roman" w:eastAsia="+mn-ea" w:hAnsi="Times New Roman" w:cs="Times New Roman"/>
                <w:b/>
                <w:bCs/>
                <w:color w:val="000000"/>
                <w:kern w:val="24"/>
                <w:lang w:val="en-US" w:eastAsia="en-IN"/>
              </w:rPr>
              <w:t>3) Cooling</w:t>
            </w:r>
            <w:r w:rsidRPr="00E15B07">
              <w:rPr>
                <w:rFonts w:ascii="Times New Roman" w:eastAsia="+mn-ea" w:hAnsi="Times New Roman" w:cs="Times New Roman"/>
                <w:color w:val="000000"/>
                <w:kern w:val="24"/>
                <w:lang w:val="en-US" w:eastAsia="en-IN"/>
              </w:rPr>
              <w:t xml:space="preserve">: Capacity </w:t>
            </w:r>
            <w:proofErr w:type="spellStart"/>
            <w:r w:rsidRPr="00E15B07">
              <w:rPr>
                <w:rFonts w:ascii="Times New Roman" w:eastAsia="+mn-ea" w:hAnsi="Times New Roman" w:cs="Times New Roman"/>
                <w:color w:val="000000"/>
                <w:kern w:val="24"/>
                <w:lang w:val="en-US" w:eastAsia="en-IN"/>
              </w:rPr>
              <w:t>Tr</w:t>
            </w:r>
            <w:proofErr w:type="spellEnd"/>
            <w:r w:rsidRPr="00E15B07">
              <w:rPr>
                <w:rFonts w:ascii="Times New Roman" w:eastAsia="+mn-ea" w:hAnsi="Times New Roman" w:cs="Times New Roman"/>
                <w:color w:val="000000"/>
                <w:kern w:val="24"/>
                <w:lang w:val="en-US" w:eastAsia="en-IN"/>
              </w:rPr>
              <w:t>, design, technology, redunda</w:t>
            </w:r>
            <w:r w:rsidRPr="00E15B07">
              <w:rPr>
                <w:rFonts w:ascii="Times New Roman" w:eastAsia="+mn-ea" w:hAnsi="Times New Roman" w:cs="Times New Roman"/>
                <w:color w:val="000000"/>
                <w:kern w:val="24"/>
                <w:lang w:val="en-US" w:eastAsia="en-IN"/>
              </w:rPr>
              <w:t>n</w:t>
            </w:r>
            <w:r w:rsidRPr="00E15B07">
              <w:rPr>
                <w:rFonts w:ascii="Times New Roman" w:eastAsia="+mn-ea" w:hAnsi="Times New Roman" w:cs="Times New Roman"/>
                <w:color w:val="000000"/>
                <w:kern w:val="24"/>
                <w:lang w:val="en-US" w:eastAsia="en-IN"/>
              </w:rPr>
              <w:t>cy/efficiency design. /efficiency (5</w:t>
            </w:r>
            <w:r w:rsidRPr="00E15B07">
              <w:rPr>
                <w:rFonts w:ascii="Times New Roman" w:eastAsia="+mn-ea" w:hAnsi="Times New Roman" w:cs="Times New Roman"/>
                <w:b/>
                <w:bCs/>
                <w:color w:val="000000"/>
                <w:kern w:val="24"/>
                <w:lang w:val="en-US" w:eastAsia="en-IN"/>
              </w:rPr>
              <w:t>)marks)</w:t>
            </w:r>
            <w:r w:rsidRPr="00E15B07">
              <w:rPr>
                <w:rFonts w:ascii="Times New Roman" w:eastAsia="+mn-ea" w:hAnsi="Times New Roman" w:cs="Times New Roman"/>
                <w:color w:val="000000"/>
                <w:kern w:val="24"/>
                <w:lang w:val="en-US" w:eastAsia="en-IN"/>
              </w:rPr>
              <w:t xml:space="preserve">                                                                             </w:t>
            </w:r>
          </w:p>
          <w:p w:rsidR="00827F2E" w:rsidRPr="00E15B07" w:rsidRDefault="00827F2E" w:rsidP="00FD2BCB">
            <w:pPr>
              <w:jc w:val="both"/>
              <w:rPr>
                <w:rFonts w:ascii="Times New Roman" w:eastAsia="+mn-ea" w:hAnsi="Times New Roman" w:cs="Times New Roman"/>
                <w:color w:val="000000"/>
                <w:kern w:val="24"/>
                <w:lang w:val="en-US" w:eastAsia="en-IN"/>
              </w:rPr>
            </w:pPr>
            <w:r w:rsidRPr="00E15B07">
              <w:rPr>
                <w:rFonts w:ascii="Times New Roman" w:eastAsia="+mn-ea" w:hAnsi="Times New Roman" w:cs="Times New Roman"/>
                <w:b/>
                <w:bCs/>
                <w:color w:val="000000"/>
                <w:kern w:val="24"/>
                <w:lang w:val="en-US" w:eastAsia="en-IN"/>
              </w:rPr>
              <w:t>4)Computing</w:t>
            </w:r>
            <w:r w:rsidRPr="00E15B07">
              <w:rPr>
                <w:rFonts w:ascii="Times New Roman" w:eastAsia="+mn-ea" w:hAnsi="Times New Roman" w:cs="Times New Roman"/>
                <w:color w:val="000000"/>
                <w:kern w:val="24"/>
                <w:lang w:val="en-US" w:eastAsia="en-IN"/>
              </w:rPr>
              <w:t xml:space="preserve"> no of Racks ,network bandwidth with technology, redundancy </w:t>
            </w:r>
            <w:proofErr w:type="spellStart"/>
            <w:r w:rsidRPr="00E15B07">
              <w:rPr>
                <w:rFonts w:ascii="Times New Roman" w:eastAsia="+mn-ea" w:hAnsi="Times New Roman" w:cs="Times New Roman"/>
                <w:color w:val="000000"/>
                <w:kern w:val="24"/>
                <w:lang w:val="en-US" w:eastAsia="en-IN"/>
              </w:rPr>
              <w:t>etc</w:t>
            </w:r>
            <w:proofErr w:type="spellEnd"/>
            <w:r w:rsidRPr="00E15B07">
              <w:rPr>
                <w:rFonts w:ascii="Times New Roman" w:eastAsia="+mn-ea" w:hAnsi="Times New Roman" w:cs="Times New Roman"/>
                <w:color w:val="000000"/>
                <w:kern w:val="24"/>
                <w:lang w:val="en-US" w:eastAsia="en-IN"/>
              </w:rPr>
              <w:t xml:space="preserve"> (5</w:t>
            </w:r>
            <w:r w:rsidRPr="00E15B07">
              <w:rPr>
                <w:rFonts w:ascii="Times New Roman" w:eastAsia="+mn-ea" w:hAnsi="Times New Roman" w:cs="Times New Roman"/>
                <w:b/>
                <w:color w:val="000000"/>
                <w:kern w:val="24"/>
                <w:lang w:val="en-US" w:eastAsia="en-IN"/>
              </w:rPr>
              <w:t>)marks</w:t>
            </w:r>
          </w:p>
          <w:p w:rsidR="00827F2E" w:rsidRPr="00E15B07" w:rsidRDefault="00827F2E" w:rsidP="00FD2BCB">
            <w:pPr>
              <w:jc w:val="both"/>
              <w:rPr>
                <w:rFonts w:ascii="Times New Roman" w:eastAsia="+mn-ea" w:hAnsi="Times New Roman" w:cs="Times New Roman"/>
                <w:color w:val="000000"/>
                <w:kern w:val="24"/>
                <w:lang w:val="en-US" w:eastAsia="en-IN"/>
              </w:rPr>
            </w:pPr>
            <w:r w:rsidRPr="00E15B07">
              <w:rPr>
                <w:rFonts w:ascii="Times New Roman" w:eastAsia="+mn-ea" w:hAnsi="Times New Roman" w:cs="Times New Roman"/>
                <w:b/>
                <w:bCs/>
                <w:color w:val="000000"/>
                <w:kern w:val="24"/>
                <w:lang w:val="en-US" w:eastAsia="en-IN"/>
              </w:rPr>
              <w:t>5) Green Features</w:t>
            </w:r>
            <w:r w:rsidRPr="00E15B07">
              <w:rPr>
                <w:rFonts w:ascii="Times New Roman" w:eastAsia="+mn-ea" w:hAnsi="Times New Roman" w:cs="Times New Roman"/>
                <w:color w:val="000000"/>
                <w:kern w:val="24"/>
                <w:lang w:val="en-US" w:eastAsia="en-IN"/>
              </w:rPr>
              <w:t>, solar, Aisle containment, energy efficiency economizer or any other measures   adopted. (5</w:t>
            </w:r>
            <w:r w:rsidRPr="00E15B07">
              <w:rPr>
                <w:rFonts w:ascii="Times New Roman" w:eastAsia="+mn-ea" w:hAnsi="Times New Roman" w:cs="Times New Roman"/>
                <w:b/>
                <w:bCs/>
                <w:color w:val="000000"/>
                <w:kern w:val="24"/>
                <w:lang w:val="en-US" w:eastAsia="en-IN"/>
              </w:rPr>
              <w:t>)</w:t>
            </w:r>
            <w:r w:rsidRPr="00E15B07">
              <w:rPr>
                <w:rFonts w:ascii="Times New Roman" w:eastAsia="+mn-ea" w:hAnsi="Times New Roman" w:cs="Times New Roman"/>
                <w:color w:val="000000"/>
                <w:kern w:val="24"/>
                <w:lang w:val="en-US" w:eastAsia="en-IN"/>
              </w:rPr>
              <w:t xml:space="preserve">marks    </w:t>
            </w:r>
          </w:p>
          <w:p w:rsidR="00827F2E" w:rsidRPr="00E15B07" w:rsidRDefault="00827F2E" w:rsidP="00FD2BCB">
            <w:pPr>
              <w:jc w:val="both"/>
              <w:rPr>
                <w:rFonts w:ascii="Times New Roman" w:eastAsia="+mn-ea" w:hAnsi="Times New Roman" w:cs="Times New Roman"/>
                <w:color w:val="000000"/>
                <w:kern w:val="24"/>
                <w:lang w:val="en-US" w:eastAsia="en-IN"/>
              </w:rPr>
            </w:pPr>
            <w:r w:rsidRPr="00E15B07">
              <w:rPr>
                <w:rFonts w:ascii="Times New Roman" w:eastAsia="+mn-ea" w:hAnsi="Times New Roman" w:cs="Times New Roman"/>
                <w:color w:val="000000"/>
                <w:kern w:val="24"/>
                <w:lang w:val="en-US" w:eastAsia="en-IN"/>
              </w:rPr>
              <w:t xml:space="preserve">6)AI/ML capabilities /advanced features smart solution         (5marks)                </w:t>
            </w:r>
          </w:p>
          <w:p w:rsidR="00827F2E" w:rsidRPr="00E15B07" w:rsidRDefault="00827F2E" w:rsidP="00FD2BCB">
            <w:pPr>
              <w:jc w:val="both"/>
              <w:rPr>
                <w:rFonts w:ascii="Times New Roman" w:hAnsi="Times New Roman" w:cs="Times New Roman"/>
              </w:rPr>
            </w:pPr>
            <w:r w:rsidRPr="00E15B07">
              <w:rPr>
                <w:rFonts w:ascii="Times New Roman" w:eastAsia="+mn-ea" w:hAnsi="Times New Roman" w:cs="Times New Roman"/>
                <w:color w:val="000000"/>
                <w:kern w:val="24"/>
                <w:lang w:val="en-US" w:eastAsia="en-IN"/>
              </w:rPr>
              <w:t>All marks allocation on the areas mentioned and corresponding attributes in sub segments.</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30</w:t>
            </w:r>
          </w:p>
        </w:tc>
        <w:tc>
          <w:tcPr>
            <w:tcW w:w="215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color w:val="000000"/>
                <w:lang w:eastAsia="en-IN"/>
              </w:rPr>
              <w:t>Relevant proof /document to be a</w:t>
            </w:r>
            <w:r w:rsidRPr="00E15B07">
              <w:rPr>
                <w:rFonts w:ascii="Times New Roman" w:eastAsia="SimSun" w:hAnsi="Times New Roman" w:cs="Times New Roman"/>
                <w:color w:val="000000"/>
                <w:lang w:eastAsia="en-IN"/>
              </w:rPr>
              <w:t>n</w:t>
            </w:r>
            <w:r w:rsidRPr="00E15B07">
              <w:rPr>
                <w:rFonts w:ascii="Times New Roman" w:eastAsia="SimSun" w:hAnsi="Times New Roman" w:cs="Times New Roman"/>
                <w:color w:val="000000"/>
                <w:lang w:eastAsia="en-IN"/>
              </w:rPr>
              <w:t>nexed.</w:t>
            </w:r>
          </w:p>
        </w:tc>
      </w:tr>
      <w:tr w:rsidR="00827F2E" w:rsidRPr="00E15B07" w:rsidTr="00B74F3C">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5</w:t>
            </w:r>
          </w:p>
        </w:tc>
        <w:tc>
          <w:tcPr>
            <w:tcW w:w="6224" w:type="dxa"/>
          </w:tcPr>
          <w:p w:rsidR="00827F2E" w:rsidRPr="00E15B07" w:rsidRDefault="00827F2E" w:rsidP="00FD2BCB">
            <w:pPr>
              <w:jc w:val="both"/>
              <w:rPr>
                <w:rFonts w:ascii="Times New Roman" w:hAnsi="Times New Roman" w:cs="Times New Roman"/>
              </w:rPr>
            </w:pPr>
            <w:r w:rsidRPr="00E15B07">
              <w:rPr>
                <w:rFonts w:ascii="Times New Roman" w:eastAsia="SimSun" w:hAnsi="Times New Roman" w:cs="Times New Roman"/>
                <w:color w:val="000000"/>
                <w:lang w:eastAsia="en-IN"/>
              </w:rPr>
              <w:t>Proposed detailed concept/design/technology for building complete data centre consisting of civil/Mechanical/electrical (MEP) se</w:t>
            </w:r>
            <w:r w:rsidRPr="00E15B07">
              <w:rPr>
                <w:rFonts w:ascii="Times New Roman" w:eastAsia="SimSun" w:hAnsi="Times New Roman" w:cs="Times New Roman"/>
                <w:color w:val="000000"/>
                <w:lang w:eastAsia="en-IN"/>
              </w:rPr>
              <w:t>r</w:t>
            </w:r>
            <w:r w:rsidRPr="00E15B07">
              <w:rPr>
                <w:rFonts w:ascii="Times New Roman" w:eastAsia="SimSun" w:hAnsi="Times New Roman" w:cs="Times New Roman"/>
                <w:color w:val="000000"/>
                <w:lang w:eastAsia="en-IN"/>
              </w:rPr>
              <w:t>vices/fire protection/AC/power /any other allied services for co</w:t>
            </w:r>
            <w:r w:rsidRPr="00E15B07">
              <w:rPr>
                <w:rFonts w:ascii="Times New Roman" w:eastAsia="SimSun" w:hAnsi="Times New Roman" w:cs="Times New Roman"/>
                <w:color w:val="000000"/>
                <w:lang w:eastAsia="en-IN"/>
              </w:rPr>
              <w:t>m</w:t>
            </w:r>
            <w:r w:rsidRPr="00E15B07">
              <w:rPr>
                <w:rFonts w:ascii="Times New Roman" w:eastAsia="SimSun" w:hAnsi="Times New Roman" w:cs="Times New Roman"/>
                <w:color w:val="000000"/>
                <w:lang w:eastAsia="en-IN"/>
              </w:rPr>
              <w:t>plete tier III Data Centre of initially 2Mva capacity scalable to f</w:t>
            </w:r>
            <w:r w:rsidRPr="00E15B07">
              <w:rPr>
                <w:rFonts w:ascii="Times New Roman" w:eastAsia="SimSun" w:hAnsi="Times New Roman" w:cs="Times New Roman"/>
                <w:color w:val="000000"/>
                <w:lang w:eastAsia="en-IN"/>
              </w:rPr>
              <w:t>u</w:t>
            </w:r>
            <w:r w:rsidRPr="00E15B07">
              <w:rPr>
                <w:rFonts w:ascii="Times New Roman" w:eastAsia="SimSun" w:hAnsi="Times New Roman" w:cs="Times New Roman"/>
                <w:color w:val="000000"/>
                <w:lang w:eastAsia="en-IN"/>
              </w:rPr>
              <w:t>ture requirement. (Data centre of 5000sft area) covering all the above aspects as in point 3 above.</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20</w:t>
            </w:r>
          </w:p>
        </w:tc>
        <w:tc>
          <w:tcPr>
            <w:tcW w:w="215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color w:val="000000"/>
                <w:lang w:eastAsia="en-IN"/>
              </w:rPr>
              <w:t>upload project exec</w:t>
            </w:r>
            <w:r w:rsidRPr="00E15B07">
              <w:rPr>
                <w:rFonts w:ascii="Times New Roman" w:eastAsia="SimSun" w:hAnsi="Times New Roman" w:cs="Times New Roman"/>
                <w:color w:val="000000"/>
                <w:lang w:eastAsia="en-IN"/>
              </w:rPr>
              <w:t>u</w:t>
            </w:r>
            <w:r w:rsidRPr="00E15B07">
              <w:rPr>
                <w:rFonts w:ascii="Times New Roman" w:eastAsia="SimSun" w:hAnsi="Times New Roman" w:cs="Times New Roman"/>
                <w:color w:val="000000"/>
                <w:lang w:eastAsia="en-IN"/>
              </w:rPr>
              <w:t>tion approach doc</w:t>
            </w:r>
            <w:r w:rsidRPr="00E15B07">
              <w:rPr>
                <w:rFonts w:ascii="Times New Roman" w:eastAsia="SimSun" w:hAnsi="Times New Roman" w:cs="Times New Roman"/>
                <w:color w:val="000000"/>
                <w:lang w:eastAsia="en-IN"/>
              </w:rPr>
              <w:t>u</w:t>
            </w:r>
            <w:r w:rsidRPr="00E15B07">
              <w:rPr>
                <w:rFonts w:ascii="Times New Roman" w:eastAsia="SimSun" w:hAnsi="Times New Roman" w:cs="Times New Roman"/>
                <w:color w:val="000000"/>
                <w:lang w:eastAsia="en-IN"/>
              </w:rPr>
              <w:t>ment</w:t>
            </w:r>
          </w:p>
        </w:tc>
      </w:tr>
      <w:tr w:rsidR="00827F2E" w:rsidRPr="00E15B07" w:rsidTr="00B74F3C">
        <w:tc>
          <w:tcPr>
            <w:tcW w:w="561"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6</w:t>
            </w:r>
          </w:p>
        </w:tc>
        <w:tc>
          <w:tcPr>
            <w:tcW w:w="6224" w:type="dxa"/>
          </w:tcPr>
          <w:p w:rsidR="00827F2E" w:rsidRPr="00E15B07" w:rsidRDefault="00827F2E" w:rsidP="00FD2BCB">
            <w:pPr>
              <w:jc w:val="both"/>
              <w:rPr>
                <w:rFonts w:ascii="Times New Roman" w:hAnsi="Times New Roman" w:cs="Times New Roman"/>
              </w:rPr>
            </w:pPr>
            <w:r w:rsidRPr="00E15B07">
              <w:rPr>
                <w:rFonts w:ascii="Times New Roman" w:eastAsia="SimSun" w:hAnsi="Times New Roman" w:cs="Times New Roman"/>
                <w:color w:val="000000"/>
                <w:lang w:eastAsia="en-IN"/>
              </w:rPr>
              <w:t>Qualified manpower(qualification,</w:t>
            </w:r>
            <w:r w:rsidR="004B18DC" w:rsidRPr="00E15B07">
              <w:rPr>
                <w:rFonts w:ascii="Times New Roman" w:eastAsia="SimSun" w:hAnsi="Times New Roman" w:cs="Times New Roman"/>
                <w:color w:val="000000"/>
                <w:lang w:eastAsia="en-IN"/>
              </w:rPr>
              <w:t xml:space="preserve"> Experience</w:t>
            </w:r>
            <w:r w:rsidRPr="00E15B07">
              <w:rPr>
                <w:rFonts w:ascii="Times New Roman" w:eastAsia="SimSun" w:hAnsi="Times New Roman" w:cs="Times New Roman"/>
                <w:color w:val="000000"/>
                <w:lang w:eastAsia="en-IN"/>
              </w:rPr>
              <w:t>,</w:t>
            </w:r>
            <w:r w:rsidR="004B18DC" w:rsidRPr="00E15B07">
              <w:rPr>
                <w:rFonts w:ascii="Times New Roman" w:eastAsia="SimSun" w:hAnsi="Times New Roman" w:cs="Times New Roman"/>
                <w:color w:val="000000"/>
                <w:lang w:eastAsia="en-IN"/>
              </w:rPr>
              <w:t xml:space="preserve"> skill sets</w:t>
            </w:r>
            <w:r w:rsidRPr="00E15B07">
              <w:rPr>
                <w:rFonts w:ascii="Times New Roman" w:eastAsia="SimSun" w:hAnsi="Times New Roman" w:cs="Times New Roman"/>
                <w:color w:val="000000"/>
                <w:lang w:eastAsia="en-IN"/>
              </w:rPr>
              <w:t>,</w:t>
            </w:r>
            <w:r w:rsidR="004B18DC" w:rsidRPr="00E15B07">
              <w:rPr>
                <w:rFonts w:ascii="Times New Roman" w:eastAsia="SimSun" w:hAnsi="Times New Roman" w:cs="Times New Roman"/>
                <w:color w:val="000000"/>
                <w:lang w:eastAsia="en-IN"/>
              </w:rPr>
              <w:t xml:space="preserve"> </w:t>
            </w:r>
            <w:r w:rsidRPr="00E15B07">
              <w:rPr>
                <w:rFonts w:ascii="Times New Roman" w:eastAsia="SimSun" w:hAnsi="Times New Roman" w:cs="Times New Roman"/>
                <w:color w:val="000000"/>
                <w:lang w:eastAsia="en-IN"/>
              </w:rPr>
              <w:t>certific</w:t>
            </w:r>
            <w:r w:rsidRPr="00E15B07">
              <w:rPr>
                <w:rFonts w:ascii="Times New Roman" w:eastAsia="SimSun" w:hAnsi="Times New Roman" w:cs="Times New Roman"/>
                <w:color w:val="000000"/>
                <w:lang w:eastAsia="en-IN"/>
              </w:rPr>
              <w:t>a</w:t>
            </w:r>
            <w:r w:rsidRPr="00E15B07">
              <w:rPr>
                <w:rFonts w:ascii="Times New Roman" w:eastAsia="SimSun" w:hAnsi="Times New Roman" w:cs="Times New Roman"/>
                <w:color w:val="000000"/>
                <w:lang w:eastAsia="en-IN"/>
              </w:rPr>
              <w:t>tions) 10 marks for having more than 10 professionals/engineers senior resource scale having more than 5 years experienced in data centre consultancy and 5 marks additional for having any of CDCP/CDCS/ATS/ATD valid certificates.</w:t>
            </w:r>
          </w:p>
        </w:tc>
        <w:tc>
          <w:tcPr>
            <w:tcW w:w="756" w:type="dxa"/>
          </w:tcPr>
          <w:p w:rsidR="00827F2E" w:rsidRPr="00E15B07" w:rsidRDefault="00827F2E" w:rsidP="00FD2BCB">
            <w:pPr>
              <w:jc w:val="center"/>
              <w:rPr>
                <w:rFonts w:ascii="Times New Roman" w:hAnsi="Times New Roman" w:cs="Times New Roman"/>
              </w:rPr>
            </w:pPr>
            <w:r w:rsidRPr="00E15B07">
              <w:rPr>
                <w:rFonts w:ascii="Times New Roman" w:hAnsi="Times New Roman" w:cs="Times New Roman"/>
              </w:rPr>
              <w:t>10</w:t>
            </w:r>
          </w:p>
        </w:tc>
        <w:tc>
          <w:tcPr>
            <w:tcW w:w="2154" w:type="dxa"/>
          </w:tcPr>
          <w:p w:rsidR="00827F2E" w:rsidRPr="00E15B07" w:rsidRDefault="00827F2E" w:rsidP="00FD2BCB">
            <w:pPr>
              <w:rPr>
                <w:rFonts w:ascii="Times New Roman" w:hAnsi="Times New Roman" w:cs="Times New Roman"/>
              </w:rPr>
            </w:pPr>
            <w:r w:rsidRPr="00E15B07">
              <w:rPr>
                <w:rFonts w:ascii="Times New Roman" w:eastAsia="SimSun" w:hAnsi="Times New Roman" w:cs="Times New Roman"/>
                <w:color w:val="000000"/>
                <w:lang w:eastAsia="en-IN"/>
              </w:rPr>
              <w:t>As per annexure and proof of certifications</w:t>
            </w:r>
          </w:p>
        </w:tc>
      </w:tr>
    </w:tbl>
    <w:p w:rsidR="00B54A9B" w:rsidRPr="00E15B07" w:rsidRDefault="00B54A9B" w:rsidP="00B54A9B">
      <w:pPr>
        <w:pStyle w:val="ListParagraph"/>
        <w:spacing w:after="176"/>
        <w:ind w:left="360" w:firstLine="0"/>
        <w:rPr>
          <w:rFonts w:ascii="Times New Roman" w:hAnsi="Times New Roman" w:cs="Times New Roman"/>
        </w:rPr>
      </w:pPr>
      <w:r w:rsidRPr="00E15B07">
        <w:rPr>
          <w:rFonts w:ascii="Times New Roman" w:hAnsi="Times New Roman" w:cs="Times New Roman"/>
        </w:rPr>
        <w:lastRenderedPageBreak/>
        <w:t>As part of the technical bid, consultants should submit documents describing their expertise</w:t>
      </w:r>
    </w:p>
    <w:p w:rsidR="00B54A9B" w:rsidRPr="00E15B07" w:rsidRDefault="00B54A9B" w:rsidP="00B54A9B">
      <w:pPr>
        <w:rPr>
          <w:rFonts w:ascii="Times New Roman" w:hAnsi="Times New Roman" w:cs="Times New Roman"/>
          <w:sz w:val="24"/>
          <w:szCs w:val="24"/>
        </w:rPr>
      </w:pPr>
      <w:proofErr w:type="gramStart"/>
      <w:r w:rsidRPr="00E15B07">
        <w:rPr>
          <w:rFonts w:ascii="Times New Roman" w:hAnsi="Times New Roman" w:cs="Times New Roman"/>
          <w:sz w:val="24"/>
          <w:szCs w:val="24"/>
        </w:rPr>
        <w:t>and</w:t>
      </w:r>
      <w:proofErr w:type="gramEnd"/>
      <w:r w:rsidRPr="00E15B07">
        <w:rPr>
          <w:rFonts w:ascii="Times New Roman" w:hAnsi="Times New Roman" w:cs="Times New Roman"/>
          <w:sz w:val="24"/>
          <w:szCs w:val="24"/>
        </w:rPr>
        <w:t xml:space="preserve"> experience in designing such Data Centers. This document should contain the following</w:t>
      </w:r>
    </w:p>
    <w:p w:rsidR="00B54A9B" w:rsidRPr="00E15B07" w:rsidRDefault="00B54A9B" w:rsidP="00B54A9B">
      <w:pPr>
        <w:rPr>
          <w:rFonts w:ascii="Times New Roman" w:hAnsi="Times New Roman" w:cs="Times New Roman"/>
          <w:sz w:val="24"/>
          <w:szCs w:val="24"/>
        </w:rPr>
      </w:pPr>
      <w:proofErr w:type="gramStart"/>
      <w:r w:rsidRPr="00E15B07">
        <w:rPr>
          <w:rFonts w:ascii="Times New Roman" w:hAnsi="Times New Roman" w:cs="Times New Roman"/>
          <w:sz w:val="24"/>
          <w:szCs w:val="24"/>
        </w:rPr>
        <w:t>details</w:t>
      </w:r>
      <w:proofErr w:type="gramEnd"/>
      <w:r w:rsidRPr="00E15B07">
        <w:rPr>
          <w:rFonts w:ascii="Times New Roman" w:hAnsi="Times New Roman" w:cs="Times New Roman"/>
          <w:sz w:val="24"/>
          <w:szCs w:val="24"/>
        </w:rPr>
        <w:t xml:space="preserve"> at a minimum, and any other details that may be relevant.</w:t>
      </w:r>
    </w:p>
    <w:p w:rsidR="00B54A9B" w:rsidRPr="00E15B07" w:rsidRDefault="00B54A9B" w:rsidP="00B54A9B">
      <w:pPr>
        <w:rPr>
          <w:rFonts w:ascii="Times New Roman" w:hAnsi="Times New Roman" w:cs="Times New Roman"/>
          <w:sz w:val="24"/>
          <w:szCs w:val="24"/>
        </w:rPr>
      </w:pP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1. Year of establishment of the firm</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2. Company size: Number of Data Center design consultants, number of other technical</w:t>
      </w:r>
    </w:p>
    <w:p w:rsidR="00B54A9B" w:rsidRPr="00E15B07" w:rsidRDefault="00B54A9B" w:rsidP="00B54A9B">
      <w:pPr>
        <w:rPr>
          <w:rFonts w:ascii="Times New Roman" w:hAnsi="Times New Roman" w:cs="Times New Roman"/>
          <w:sz w:val="24"/>
          <w:szCs w:val="24"/>
        </w:rPr>
      </w:pPr>
      <w:proofErr w:type="gramStart"/>
      <w:r w:rsidRPr="00E15B07">
        <w:rPr>
          <w:rFonts w:ascii="Times New Roman" w:hAnsi="Times New Roman" w:cs="Times New Roman"/>
          <w:sz w:val="24"/>
          <w:szCs w:val="24"/>
        </w:rPr>
        <w:t>employees</w:t>
      </w:r>
      <w:proofErr w:type="gramEnd"/>
      <w:r w:rsidRPr="00E15B07">
        <w:rPr>
          <w:rFonts w:ascii="Times New Roman" w:hAnsi="Times New Roman" w:cs="Times New Roman"/>
          <w:sz w:val="24"/>
          <w:szCs w:val="24"/>
        </w:rPr>
        <w:t>, number of other employees.</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3. Number of previous Data center projects completed in the last five years, categorized</w:t>
      </w:r>
    </w:p>
    <w:p w:rsidR="00B54A9B" w:rsidRPr="00E15B07" w:rsidRDefault="00B54A9B" w:rsidP="00B54A9B">
      <w:pPr>
        <w:rPr>
          <w:rFonts w:ascii="Times New Roman" w:hAnsi="Times New Roman" w:cs="Times New Roman"/>
          <w:sz w:val="24"/>
          <w:szCs w:val="24"/>
        </w:rPr>
      </w:pPr>
      <w:proofErr w:type="gramStart"/>
      <w:r w:rsidRPr="00E15B07">
        <w:rPr>
          <w:rFonts w:ascii="Times New Roman" w:hAnsi="Times New Roman" w:cs="Times New Roman"/>
          <w:sz w:val="24"/>
          <w:szCs w:val="24"/>
        </w:rPr>
        <w:t>by</w:t>
      </w:r>
      <w:proofErr w:type="gramEnd"/>
      <w:r w:rsidRPr="00E15B07">
        <w:rPr>
          <w:rFonts w:ascii="Times New Roman" w:hAnsi="Times New Roman" w:cs="Times New Roman"/>
          <w:sz w:val="24"/>
          <w:szCs w:val="24"/>
        </w:rPr>
        <w:t xml:space="preserve"> the following sizes of computing facility floor space only.</w:t>
      </w:r>
    </w:p>
    <w:p w:rsidR="00B54A9B" w:rsidRPr="00E15B07" w:rsidRDefault="00B54A9B" w:rsidP="00B54A9B">
      <w:pPr>
        <w:rPr>
          <w:rFonts w:ascii="Times New Roman" w:hAnsi="Times New Roman" w:cs="Times New Roman"/>
        </w:rPr>
      </w:pPr>
      <w:r w:rsidRPr="00E15B07">
        <w:rPr>
          <w:rFonts w:ascii="Times New Roman" w:hAnsi="Times New Roman" w:cs="Times New Roman"/>
        </w:rPr>
        <w:t xml:space="preserve">              2000 </w:t>
      </w:r>
      <w:proofErr w:type="spellStart"/>
      <w:r w:rsidRPr="00E15B07">
        <w:rPr>
          <w:rFonts w:ascii="Times New Roman" w:hAnsi="Times New Roman" w:cs="Times New Roman"/>
        </w:rPr>
        <w:t>sq</w:t>
      </w:r>
      <w:proofErr w:type="spellEnd"/>
      <w:r w:rsidRPr="00E15B07">
        <w:rPr>
          <w:rFonts w:ascii="Times New Roman" w:hAnsi="Times New Roman" w:cs="Times New Roman"/>
        </w:rPr>
        <w:t xml:space="preserve"> </w:t>
      </w:r>
      <w:proofErr w:type="spellStart"/>
      <w:proofErr w:type="gramStart"/>
      <w:r w:rsidRPr="00E15B07">
        <w:rPr>
          <w:rFonts w:ascii="Times New Roman" w:hAnsi="Times New Roman" w:cs="Times New Roman"/>
        </w:rPr>
        <w:t>ft</w:t>
      </w:r>
      <w:proofErr w:type="spellEnd"/>
      <w:r w:rsidRPr="00E15B07">
        <w:rPr>
          <w:rFonts w:ascii="Times New Roman" w:hAnsi="Times New Roman" w:cs="Times New Roman"/>
        </w:rPr>
        <w:t xml:space="preserve">  to</w:t>
      </w:r>
      <w:proofErr w:type="gramEnd"/>
      <w:r w:rsidRPr="00E15B07">
        <w:rPr>
          <w:rFonts w:ascii="Times New Roman" w:hAnsi="Times New Roman" w:cs="Times New Roman"/>
        </w:rPr>
        <w:t xml:space="preserve"> 5000sqft</w:t>
      </w:r>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 xml:space="preserve">5000 - 10000 </w:t>
      </w:r>
      <w:proofErr w:type="spellStart"/>
      <w:r w:rsidRPr="00E15B07">
        <w:rPr>
          <w:rFonts w:ascii="Times New Roman" w:hAnsi="Times New Roman" w:cs="Times New Roman"/>
        </w:rPr>
        <w:t>sq</w:t>
      </w:r>
      <w:proofErr w:type="spellEnd"/>
      <w:r w:rsidRPr="00E15B07">
        <w:rPr>
          <w:rFonts w:ascii="Times New Roman" w:hAnsi="Times New Roman" w:cs="Times New Roman"/>
        </w:rPr>
        <w:t xml:space="preserve"> </w:t>
      </w:r>
      <w:proofErr w:type="spellStart"/>
      <w:r w:rsidRPr="00E15B07">
        <w:rPr>
          <w:rFonts w:ascii="Times New Roman" w:hAnsi="Times New Roman" w:cs="Times New Roman"/>
        </w:rPr>
        <w:t>ft</w:t>
      </w:r>
      <w:proofErr w:type="spellEnd"/>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 xml:space="preserve"> &gt; 10000 </w:t>
      </w:r>
      <w:proofErr w:type="spellStart"/>
      <w:r w:rsidRPr="00E15B07">
        <w:rPr>
          <w:rFonts w:ascii="Times New Roman" w:hAnsi="Times New Roman" w:cs="Times New Roman"/>
        </w:rPr>
        <w:t>sq</w:t>
      </w:r>
      <w:proofErr w:type="spellEnd"/>
      <w:r w:rsidRPr="00E15B07">
        <w:rPr>
          <w:rFonts w:ascii="Times New Roman" w:hAnsi="Times New Roman" w:cs="Times New Roman"/>
        </w:rPr>
        <w:t xml:space="preserve"> </w:t>
      </w:r>
      <w:proofErr w:type="spellStart"/>
      <w:r w:rsidRPr="00E15B07">
        <w:rPr>
          <w:rFonts w:ascii="Times New Roman" w:hAnsi="Times New Roman" w:cs="Times New Roman"/>
        </w:rPr>
        <w:t>ft</w:t>
      </w:r>
      <w:proofErr w:type="spellEnd"/>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4. Details of recent completed consulting assignments (up to five) for Data Centre’s </w:t>
      </w:r>
    </w:p>
    <w:p w:rsidR="00B54A9B" w:rsidRPr="00E15B07" w:rsidRDefault="00B54A9B" w:rsidP="003E3340">
      <w:pPr>
        <w:pStyle w:val="ListParagraph"/>
        <w:numPr>
          <w:ilvl w:val="1"/>
          <w:numId w:val="81"/>
        </w:numPr>
        <w:rPr>
          <w:rFonts w:ascii="Times New Roman" w:hAnsi="Times New Roman" w:cs="Times New Roman"/>
        </w:rPr>
      </w:pPr>
      <w:r w:rsidRPr="00E15B07">
        <w:rPr>
          <w:rFonts w:ascii="Times New Roman" w:hAnsi="Times New Roman" w:cs="Times New Roman"/>
        </w:rPr>
        <w:t>Customer details, with completion certificate and preferably recommendation letters.</w:t>
      </w:r>
    </w:p>
    <w:p w:rsidR="00B54A9B" w:rsidRPr="00E15B07" w:rsidRDefault="00B54A9B" w:rsidP="003E3340">
      <w:pPr>
        <w:pStyle w:val="ListParagraph"/>
        <w:numPr>
          <w:ilvl w:val="1"/>
          <w:numId w:val="81"/>
        </w:numPr>
        <w:rPr>
          <w:rFonts w:ascii="Times New Roman" w:hAnsi="Times New Roman" w:cs="Times New Roman"/>
        </w:rPr>
      </w:pPr>
      <w:r w:rsidRPr="00E15B07">
        <w:rPr>
          <w:rFonts w:ascii="Times New Roman" w:hAnsi="Times New Roman" w:cs="Times New Roman"/>
        </w:rPr>
        <w:t>Primary consultant in charge.</w:t>
      </w:r>
    </w:p>
    <w:p w:rsidR="00B54A9B" w:rsidRPr="00E15B07" w:rsidRDefault="00B54A9B" w:rsidP="003E3340">
      <w:pPr>
        <w:pStyle w:val="ListParagraph"/>
        <w:numPr>
          <w:ilvl w:val="1"/>
          <w:numId w:val="81"/>
        </w:numPr>
        <w:rPr>
          <w:rFonts w:ascii="Times New Roman" w:hAnsi="Times New Roman" w:cs="Times New Roman"/>
        </w:rPr>
      </w:pPr>
      <w:r w:rsidRPr="00E15B07">
        <w:rPr>
          <w:rFonts w:ascii="Times New Roman" w:hAnsi="Times New Roman" w:cs="Times New Roman"/>
        </w:rPr>
        <w:t>Tier level</w:t>
      </w:r>
    </w:p>
    <w:p w:rsidR="00B54A9B" w:rsidRPr="00E15B07" w:rsidRDefault="00B54A9B" w:rsidP="003E3340">
      <w:pPr>
        <w:pStyle w:val="ListParagraph"/>
        <w:numPr>
          <w:ilvl w:val="1"/>
          <w:numId w:val="81"/>
        </w:numPr>
        <w:rPr>
          <w:rFonts w:ascii="Times New Roman" w:hAnsi="Times New Roman" w:cs="Times New Roman"/>
        </w:rPr>
      </w:pPr>
      <w:r w:rsidRPr="00E15B07">
        <w:rPr>
          <w:rFonts w:ascii="Times New Roman" w:hAnsi="Times New Roman" w:cs="Times New Roman"/>
        </w:rPr>
        <w:t>Square feet</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e. Cooling</w:t>
      </w:r>
    </w:p>
    <w:p w:rsidR="00B54A9B" w:rsidRPr="00E15B07" w:rsidRDefault="00B54A9B" w:rsidP="003E3340">
      <w:pPr>
        <w:pStyle w:val="ListParagraph"/>
        <w:numPr>
          <w:ilvl w:val="0"/>
          <w:numId w:val="82"/>
        </w:numPr>
        <w:rPr>
          <w:rFonts w:ascii="Times New Roman" w:hAnsi="Times New Roman" w:cs="Times New Roman"/>
        </w:rPr>
      </w:pPr>
      <w:r w:rsidRPr="00E15B07">
        <w:rPr>
          <w:rFonts w:ascii="Times New Roman" w:hAnsi="Times New Roman" w:cs="Times New Roman"/>
        </w:rPr>
        <w:t>TR capacity</w:t>
      </w:r>
    </w:p>
    <w:p w:rsidR="00B54A9B" w:rsidRPr="00E15B07" w:rsidRDefault="00B54A9B" w:rsidP="003E3340">
      <w:pPr>
        <w:pStyle w:val="ListParagraph"/>
        <w:numPr>
          <w:ilvl w:val="0"/>
          <w:numId w:val="82"/>
        </w:numPr>
        <w:rPr>
          <w:rFonts w:ascii="Times New Roman" w:hAnsi="Times New Roman" w:cs="Times New Roman"/>
        </w:rPr>
      </w:pPr>
      <w:r w:rsidRPr="00E15B07">
        <w:rPr>
          <w:rFonts w:ascii="Times New Roman" w:hAnsi="Times New Roman" w:cs="Times New Roman"/>
        </w:rPr>
        <w:t>Design, technology chosen, redundancy design, efficiency design.</w:t>
      </w:r>
    </w:p>
    <w:p w:rsidR="00B54A9B" w:rsidRPr="00E15B07" w:rsidRDefault="00B54A9B" w:rsidP="003E3340">
      <w:pPr>
        <w:pStyle w:val="ListParagraph"/>
        <w:numPr>
          <w:ilvl w:val="0"/>
          <w:numId w:val="82"/>
        </w:numPr>
        <w:rPr>
          <w:rFonts w:ascii="Times New Roman" w:hAnsi="Times New Roman" w:cs="Times New Roman"/>
        </w:rPr>
      </w:pPr>
      <w:r w:rsidRPr="00E15B07">
        <w:rPr>
          <w:rFonts w:ascii="Times New Roman" w:hAnsi="Times New Roman" w:cs="Times New Roman"/>
        </w:rPr>
        <w:t>Green features</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f. Power</w:t>
      </w:r>
    </w:p>
    <w:p w:rsidR="00B54A9B" w:rsidRPr="00E15B07" w:rsidRDefault="00B54A9B" w:rsidP="003E3340">
      <w:pPr>
        <w:pStyle w:val="ListParagraph"/>
        <w:numPr>
          <w:ilvl w:val="0"/>
          <w:numId w:val="83"/>
        </w:numPr>
        <w:rPr>
          <w:rFonts w:ascii="Times New Roman" w:hAnsi="Times New Roman" w:cs="Times New Roman"/>
        </w:rPr>
      </w:pPr>
      <w:r w:rsidRPr="00E15B07">
        <w:rPr>
          <w:rFonts w:ascii="Times New Roman" w:hAnsi="Times New Roman" w:cs="Times New Roman"/>
        </w:rPr>
        <w:t>MVA capacity</w:t>
      </w:r>
    </w:p>
    <w:p w:rsidR="00B54A9B" w:rsidRPr="00E15B07" w:rsidRDefault="00B54A9B" w:rsidP="003E3340">
      <w:pPr>
        <w:pStyle w:val="ListParagraph"/>
        <w:numPr>
          <w:ilvl w:val="0"/>
          <w:numId w:val="83"/>
        </w:numPr>
        <w:rPr>
          <w:rFonts w:ascii="Times New Roman" w:hAnsi="Times New Roman" w:cs="Times New Roman"/>
        </w:rPr>
      </w:pPr>
      <w:r w:rsidRPr="00E15B07">
        <w:rPr>
          <w:rFonts w:ascii="Times New Roman" w:hAnsi="Times New Roman" w:cs="Times New Roman"/>
        </w:rPr>
        <w:t>Electrical system design, cabling, redundancy design, captive power design, efficiency design</w:t>
      </w:r>
    </w:p>
    <w:p w:rsidR="00B54A9B" w:rsidRPr="00E15B07" w:rsidRDefault="00B54A9B" w:rsidP="003E3340">
      <w:pPr>
        <w:pStyle w:val="ListParagraph"/>
        <w:numPr>
          <w:ilvl w:val="0"/>
          <w:numId w:val="83"/>
        </w:numPr>
        <w:rPr>
          <w:rFonts w:ascii="Times New Roman" w:hAnsi="Times New Roman" w:cs="Times New Roman"/>
        </w:rPr>
      </w:pPr>
      <w:r w:rsidRPr="00E15B07">
        <w:rPr>
          <w:rFonts w:ascii="Times New Roman" w:hAnsi="Times New Roman" w:cs="Times New Roman"/>
        </w:rPr>
        <w:t>Green features</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g. Computing:</w:t>
      </w:r>
    </w:p>
    <w:p w:rsidR="00B54A9B" w:rsidRPr="00E15B07" w:rsidRDefault="00B54A9B" w:rsidP="003E3340">
      <w:pPr>
        <w:pStyle w:val="ListParagraph"/>
        <w:numPr>
          <w:ilvl w:val="0"/>
          <w:numId w:val="84"/>
        </w:numPr>
        <w:rPr>
          <w:rFonts w:ascii="Times New Roman" w:hAnsi="Times New Roman" w:cs="Times New Roman"/>
        </w:rPr>
      </w:pPr>
      <w:r w:rsidRPr="00E15B07">
        <w:rPr>
          <w:rFonts w:ascii="Times New Roman" w:hAnsi="Times New Roman" w:cs="Times New Roman"/>
        </w:rPr>
        <w:t>Number of racks, servers, cores per server, storage capacity</w:t>
      </w:r>
    </w:p>
    <w:p w:rsidR="00B54A9B" w:rsidRPr="00E15B07" w:rsidRDefault="00B54A9B" w:rsidP="003E3340">
      <w:pPr>
        <w:pStyle w:val="ListParagraph"/>
        <w:numPr>
          <w:ilvl w:val="0"/>
          <w:numId w:val="84"/>
        </w:numPr>
        <w:rPr>
          <w:rFonts w:ascii="Times New Roman" w:hAnsi="Times New Roman" w:cs="Times New Roman"/>
        </w:rPr>
      </w:pPr>
      <w:r w:rsidRPr="00E15B07">
        <w:rPr>
          <w:rFonts w:ascii="Times New Roman" w:hAnsi="Times New Roman" w:cs="Times New Roman"/>
        </w:rPr>
        <w:t>Networking bandwidth</w:t>
      </w:r>
    </w:p>
    <w:p w:rsidR="00B54A9B" w:rsidRPr="00E15B07" w:rsidRDefault="00B54A9B" w:rsidP="003E3340">
      <w:pPr>
        <w:pStyle w:val="ListParagraph"/>
        <w:numPr>
          <w:ilvl w:val="0"/>
          <w:numId w:val="84"/>
        </w:numPr>
        <w:rPr>
          <w:rFonts w:ascii="Times New Roman" w:hAnsi="Times New Roman" w:cs="Times New Roman"/>
        </w:rPr>
      </w:pPr>
      <w:r w:rsidRPr="00E15B07">
        <w:rPr>
          <w:rFonts w:ascii="Times New Roman" w:hAnsi="Times New Roman" w:cs="Times New Roman"/>
        </w:rPr>
        <w:t>PUE</w:t>
      </w:r>
    </w:p>
    <w:p w:rsidR="00B54A9B" w:rsidRPr="00E15B07" w:rsidRDefault="00B54A9B" w:rsidP="00B54A9B">
      <w:pPr>
        <w:ind w:left="360"/>
        <w:rPr>
          <w:rFonts w:ascii="Times New Roman" w:hAnsi="Times New Roman" w:cs="Times New Roman"/>
        </w:rPr>
      </w:pPr>
      <w:r w:rsidRPr="00E15B07">
        <w:rPr>
          <w:rFonts w:ascii="Times New Roman" w:hAnsi="Times New Roman" w:cs="Times New Roman"/>
        </w:rPr>
        <w:t xml:space="preserve"> Time of allotment of the contract, time of start of execution, time of completion</w:t>
      </w:r>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 xml:space="preserve"> Civil work, interior</w:t>
      </w:r>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Design of false flooring, ceiling, cabling conduit, lighting design</w:t>
      </w:r>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Insulation design</w:t>
      </w:r>
    </w:p>
    <w:p w:rsidR="00B54A9B" w:rsidRPr="00E15B07" w:rsidRDefault="00B54A9B" w:rsidP="00B54A9B">
      <w:pPr>
        <w:pStyle w:val="ListParagraph"/>
        <w:ind w:left="720" w:firstLine="0"/>
        <w:rPr>
          <w:rFonts w:ascii="Times New Roman" w:hAnsi="Times New Roman" w:cs="Times New Roman"/>
        </w:rPr>
      </w:pPr>
      <w:r w:rsidRPr="00E15B07">
        <w:rPr>
          <w:rFonts w:ascii="Times New Roman" w:hAnsi="Times New Roman" w:cs="Times New Roman"/>
        </w:rPr>
        <w:t>Fire detection &amp; suppression systems</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           Civil work exterior/interior</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            Acoustic insulation</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 Cooling system structural design</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 DG foundation design</w:t>
      </w:r>
    </w:p>
    <w:p w:rsidR="00B54A9B" w:rsidRPr="00E15B07" w:rsidRDefault="00B54A9B" w:rsidP="00B54A9B">
      <w:pPr>
        <w:rPr>
          <w:rFonts w:ascii="Times New Roman" w:hAnsi="Times New Roman" w:cs="Times New Roman"/>
          <w:sz w:val="24"/>
          <w:szCs w:val="24"/>
        </w:rPr>
      </w:pPr>
      <w:r w:rsidRPr="00E15B07">
        <w:rPr>
          <w:rFonts w:ascii="Times New Roman" w:hAnsi="Times New Roman" w:cs="Times New Roman"/>
          <w:sz w:val="24"/>
          <w:szCs w:val="24"/>
        </w:rPr>
        <w:t xml:space="preserve">Power Distribution (LV) Electrical panel </w:t>
      </w:r>
      <w:proofErr w:type="spellStart"/>
      <w:r w:rsidRPr="00E15B07">
        <w:rPr>
          <w:rFonts w:ascii="Times New Roman" w:hAnsi="Times New Roman" w:cs="Times New Roman"/>
          <w:sz w:val="24"/>
          <w:szCs w:val="24"/>
        </w:rPr>
        <w:t>etc</w:t>
      </w:r>
      <w:proofErr w:type="spellEnd"/>
    </w:p>
    <w:p w:rsidR="00B54A9B" w:rsidRPr="00E15B07" w:rsidRDefault="0010767A" w:rsidP="00B54A9B">
      <w:pPr>
        <w:spacing w:after="176"/>
        <w:rPr>
          <w:rFonts w:ascii="Times New Roman" w:hAnsi="Times New Roman" w:cs="Times New Roman"/>
          <w:sz w:val="24"/>
          <w:szCs w:val="24"/>
        </w:rPr>
      </w:pPr>
      <w:r>
        <w:rPr>
          <w:rFonts w:ascii="Times New Roman" w:hAnsi="Times New Roman" w:cs="Times New Roman"/>
          <w:sz w:val="24"/>
          <w:szCs w:val="24"/>
        </w:rPr>
        <w:t xml:space="preserve">All documents details needed for </w:t>
      </w:r>
      <w:proofErr w:type="spellStart"/>
      <w:r>
        <w:rPr>
          <w:rFonts w:ascii="Times New Roman" w:hAnsi="Times New Roman" w:cs="Times New Roman"/>
          <w:sz w:val="24"/>
          <w:szCs w:val="24"/>
        </w:rPr>
        <w:t>Tenhnical</w:t>
      </w:r>
      <w:proofErr w:type="spellEnd"/>
      <w:r>
        <w:rPr>
          <w:rFonts w:ascii="Times New Roman" w:hAnsi="Times New Roman" w:cs="Times New Roman"/>
          <w:sz w:val="24"/>
          <w:szCs w:val="24"/>
        </w:rPr>
        <w:t xml:space="preserve"> evaluation of </w:t>
      </w:r>
      <w:proofErr w:type="gramStart"/>
      <w:r>
        <w:rPr>
          <w:rFonts w:ascii="Times New Roman" w:hAnsi="Times New Roman" w:cs="Times New Roman"/>
          <w:sz w:val="24"/>
          <w:szCs w:val="24"/>
        </w:rPr>
        <w:t>Bids .</w:t>
      </w:r>
      <w:proofErr w:type="gramEnd"/>
    </w:p>
    <w:p w:rsidR="00B54A9B" w:rsidRPr="00E15B07" w:rsidRDefault="00B54A9B" w:rsidP="00B54A9B">
      <w:pPr>
        <w:spacing w:after="176"/>
        <w:rPr>
          <w:rFonts w:ascii="Times New Roman" w:hAnsi="Times New Roman" w:cs="Times New Roman"/>
          <w:sz w:val="24"/>
          <w:szCs w:val="24"/>
        </w:rPr>
      </w:pPr>
    </w:p>
    <w:p w:rsidR="00B54A9B" w:rsidRDefault="00B54A9B" w:rsidP="00B54A9B">
      <w:pPr>
        <w:spacing w:after="176"/>
        <w:rPr>
          <w:rFonts w:ascii="Times New Roman" w:hAnsi="Times New Roman" w:cs="Times New Roman"/>
          <w:sz w:val="24"/>
          <w:szCs w:val="24"/>
        </w:rPr>
      </w:pPr>
    </w:p>
    <w:p w:rsidR="00B02C26" w:rsidRDefault="00B02C26" w:rsidP="00B54A9B">
      <w:pPr>
        <w:spacing w:after="176"/>
        <w:rPr>
          <w:rFonts w:ascii="Times New Roman" w:hAnsi="Times New Roman" w:cs="Times New Roman"/>
          <w:sz w:val="24"/>
          <w:szCs w:val="24"/>
        </w:rPr>
      </w:pPr>
    </w:p>
    <w:p w:rsidR="00B02C26" w:rsidRDefault="00B02C26" w:rsidP="00B54A9B">
      <w:pPr>
        <w:spacing w:after="176"/>
        <w:rPr>
          <w:rFonts w:ascii="Times New Roman" w:hAnsi="Times New Roman" w:cs="Times New Roman"/>
          <w:sz w:val="24"/>
          <w:szCs w:val="24"/>
        </w:rPr>
      </w:pPr>
    </w:p>
    <w:p w:rsidR="00B02C26" w:rsidRDefault="00B02C26" w:rsidP="00B54A9B">
      <w:pPr>
        <w:spacing w:after="176"/>
        <w:rPr>
          <w:rFonts w:ascii="Times New Roman" w:hAnsi="Times New Roman" w:cs="Times New Roman"/>
          <w:sz w:val="24"/>
          <w:szCs w:val="24"/>
        </w:rPr>
      </w:pPr>
    </w:p>
    <w:p w:rsidR="00B02C26" w:rsidRDefault="0010767A" w:rsidP="00B02C26">
      <w:pPr>
        <w:rPr>
          <w:b/>
        </w:rPr>
      </w:pPr>
      <w:r>
        <w:rPr>
          <w:b/>
        </w:rPr>
        <w:t>19-C</w:t>
      </w:r>
      <w:proofErr w:type="gramStart"/>
      <w:r>
        <w:rPr>
          <w:b/>
        </w:rPr>
        <w:t>)</w:t>
      </w:r>
      <w:r w:rsidR="00B02C26">
        <w:rPr>
          <w:b/>
        </w:rPr>
        <w:t>COMMERCIAL</w:t>
      </w:r>
      <w:proofErr w:type="gramEnd"/>
      <w:r>
        <w:rPr>
          <w:b/>
        </w:rPr>
        <w:t xml:space="preserve"> BID</w:t>
      </w:r>
    </w:p>
    <w:p w:rsidR="0010767A" w:rsidRDefault="0010767A" w:rsidP="00B02C26">
      <w:pPr>
        <w:rPr>
          <w:b/>
        </w:rPr>
      </w:pPr>
    </w:p>
    <w:p w:rsidR="00B02C26" w:rsidRPr="0010767A" w:rsidRDefault="00B02C26" w:rsidP="00B02C26">
      <w:pPr>
        <w:rPr>
          <w:rFonts w:ascii="Times New Roman" w:hAnsi="Times New Roman" w:cs="Times New Roman"/>
          <w:sz w:val="24"/>
          <w:szCs w:val="24"/>
        </w:rPr>
      </w:pPr>
      <w:r w:rsidRPr="0010767A">
        <w:rPr>
          <w:rFonts w:ascii="Times New Roman" w:hAnsi="Times New Roman" w:cs="Times New Roman"/>
          <w:sz w:val="24"/>
          <w:szCs w:val="24"/>
        </w:rPr>
        <w:t>The commercial bid should be a lump-sum Design and Project Management and Consultancy</w:t>
      </w:r>
    </w:p>
    <w:p w:rsidR="00DF3272" w:rsidRPr="0010767A" w:rsidRDefault="00B02C26" w:rsidP="00B02C26">
      <w:pPr>
        <w:rPr>
          <w:rFonts w:ascii="Times New Roman" w:hAnsi="Times New Roman" w:cs="Times New Roman"/>
          <w:sz w:val="24"/>
          <w:szCs w:val="24"/>
        </w:rPr>
      </w:pPr>
      <w:proofErr w:type="gramStart"/>
      <w:r w:rsidRPr="0010767A">
        <w:rPr>
          <w:rFonts w:ascii="Times New Roman" w:hAnsi="Times New Roman" w:cs="Times New Roman"/>
          <w:sz w:val="24"/>
          <w:szCs w:val="24"/>
        </w:rPr>
        <w:t>Charge for the whole project.</w:t>
      </w:r>
      <w:proofErr w:type="gramEnd"/>
    </w:p>
    <w:p w:rsidR="00DF3272" w:rsidRDefault="00DF3272" w:rsidP="00B02C26"/>
    <w:p w:rsidR="00B02C26" w:rsidRPr="0010767A" w:rsidRDefault="00B02C26" w:rsidP="00B02C26">
      <w:pPr>
        <w:pStyle w:val="m2875791968400386154gmail-default"/>
        <w:shd w:val="clear" w:color="auto" w:fill="FFFFFF"/>
        <w:spacing w:after="0"/>
        <w:rPr>
          <w:rFonts w:ascii="Times New Roman" w:hAnsi="Times New Roman" w:cs="Times New Roman"/>
          <w:b/>
          <w:color w:val="auto"/>
        </w:rPr>
      </w:pPr>
      <w:r w:rsidRPr="0010767A">
        <w:rPr>
          <w:rFonts w:ascii="Times New Roman" w:hAnsi="Times New Roman" w:cs="Times New Roman"/>
          <w:b/>
          <w:bCs/>
          <w:color w:val="auto"/>
        </w:rPr>
        <w:t>Instructions:</w:t>
      </w:r>
    </w:p>
    <w:p w:rsidR="00B02C26" w:rsidRDefault="00B02C26" w:rsidP="00B02C26">
      <w:pPr>
        <w:pStyle w:val="m2875791968400386154gmail-msonospacing"/>
        <w:shd w:val="clear" w:color="auto" w:fill="FFFFFF"/>
        <w:spacing w:after="0"/>
        <w:rPr>
          <w:rFonts w:ascii="Times New Roman" w:hAnsi="Times New Roman" w:cs="Times New Roman"/>
          <w:color w:val="FF0000"/>
        </w:rPr>
      </w:pPr>
      <w:r>
        <w:rPr>
          <w:rFonts w:ascii="Times New Roman" w:hAnsi="Times New Roman" w:cs="Times New Roman"/>
          <w:color w:val="FF0000"/>
        </w:rPr>
        <w:t> </w:t>
      </w:r>
    </w:p>
    <w:p w:rsidR="00456CBA"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The quoted price for the project shall remain unchanged till the completion of the project.</w:t>
      </w:r>
    </w:p>
    <w:p w:rsidR="00456CBA"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Bank is not responsible for any arithmetic errors in the commercial bid details sheet committed by the shortlisted bidders, however, if there are any computational errors the Bank will evaluate the bid as per the provisions contained under RFP document.</w:t>
      </w:r>
    </w:p>
    <w:p w:rsidR="00B02C26"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 xml:space="preserve">The start of </w:t>
      </w:r>
      <w:r w:rsidR="00456CBA" w:rsidRPr="00456CBA">
        <w:rPr>
          <w:rFonts w:ascii="Times New Roman" w:hAnsi="Times New Roman" w:cs="Times New Roman"/>
          <w:color w:val="auto"/>
        </w:rPr>
        <w:t>services will</w:t>
      </w:r>
      <w:r w:rsidRPr="00456CBA">
        <w:rPr>
          <w:rFonts w:ascii="Times New Roman" w:hAnsi="Times New Roman" w:cs="Times New Roman"/>
          <w:color w:val="auto"/>
        </w:rPr>
        <w:t xml:space="preserve"> be reckoned within 2 weeks after issuance of the work order and deployment of resources as per the project requirements.</w:t>
      </w:r>
    </w:p>
    <w:p w:rsidR="00B02C26"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 xml:space="preserve">The Bank may at its discretion conduct reverse </w:t>
      </w:r>
      <w:r w:rsidR="00456CBA" w:rsidRPr="00456CBA">
        <w:rPr>
          <w:rFonts w:ascii="Times New Roman" w:hAnsi="Times New Roman" w:cs="Times New Roman"/>
          <w:color w:val="auto"/>
        </w:rPr>
        <w:t>auction.</w:t>
      </w:r>
    </w:p>
    <w:p w:rsidR="00B02C26"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 xml:space="preserve">The price would be inclusive </w:t>
      </w:r>
      <w:proofErr w:type="gramStart"/>
      <w:r w:rsidRPr="00456CBA">
        <w:rPr>
          <w:rFonts w:ascii="Times New Roman" w:hAnsi="Times New Roman" w:cs="Times New Roman"/>
          <w:color w:val="auto"/>
        </w:rPr>
        <w:t>of  all</w:t>
      </w:r>
      <w:proofErr w:type="gramEnd"/>
      <w:r w:rsidRPr="00456CBA">
        <w:rPr>
          <w:rFonts w:ascii="Times New Roman" w:hAnsi="Times New Roman" w:cs="Times New Roman"/>
          <w:color w:val="auto"/>
        </w:rPr>
        <w:t xml:space="preserve"> applicable taxes under the Indian law like custom duty, freight, forwarding, insurance, delivery etc. but exclusive of any applicable GST, which shall be paid on actual basis on production of bills with GSTN. Any increase in GST will be paid in actual by the Bank or any new tax introduced by the Government will also be paid by the Bank. The entire benefits/ advantages, arising out of fall in prices/ taxes, duties or any other reason, must be passed on to the Bank. The price quoted by the consultant should not change due to exchange rate fluctuation, inflation, market conditions, and increase in custom duty.</w:t>
      </w:r>
    </w:p>
    <w:p w:rsidR="00B02C26" w:rsidRPr="00456CBA" w:rsidRDefault="00B02C26" w:rsidP="00456CBA">
      <w:pPr>
        <w:pStyle w:val="m2875791968400386154gmail-default"/>
        <w:shd w:val="clear" w:color="auto" w:fill="FFFFFF"/>
        <w:spacing w:after="255"/>
        <w:ind w:left="360"/>
        <w:jc w:val="both"/>
        <w:textAlignment w:val="auto"/>
        <w:rPr>
          <w:rFonts w:ascii="Times New Roman" w:hAnsi="Times New Roman" w:cs="Times New Roman"/>
          <w:color w:val="auto"/>
        </w:rPr>
      </w:pPr>
      <w:r w:rsidRPr="00456CBA">
        <w:rPr>
          <w:rFonts w:ascii="Times New Roman" w:hAnsi="Times New Roman" w:cs="Times New Roman"/>
          <w:color w:val="auto"/>
        </w:rPr>
        <w:t>All prices to be valid for a period of 36 months from the date of the contract execution / signing.</w:t>
      </w:r>
    </w:p>
    <w:p w:rsidR="00B02C26" w:rsidRPr="00456CBA" w:rsidRDefault="00B02C26" w:rsidP="00456CBA">
      <w:pPr>
        <w:pStyle w:val="m2875791968400386154gmail-default"/>
        <w:shd w:val="clear" w:color="auto" w:fill="FFFFFF"/>
        <w:spacing w:after="160" w:line="235" w:lineRule="atLeast"/>
        <w:ind w:left="360"/>
        <w:jc w:val="both"/>
        <w:textAlignment w:val="auto"/>
        <w:rPr>
          <w:rFonts w:ascii="Times New Roman" w:hAnsi="Times New Roman" w:cs="Times New Roman"/>
          <w:color w:val="auto"/>
          <w:u w:val="single"/>
        </w:rPr>
      </w:pPr>
      <w:proofErr w:type="gramStart"/>
      <w:r w:rsidRPr="00456CBA">
        <w:rPr>
          <w:rFonts w:ascii="Times New Roman" w:hAnsi="Times New Roman" w:cs="Times New Roman"/>
          <w:color w:val="auto"/>
        </w:rPr>
        <w:t>Consultant to factor all its expenses like travelling, boarding, lodging etc.</w:t>
      </w:r>
      <w:proofErr w:type="gramEnd"/>
      <w:r w:rsidRPr="00456CBA">
        <w:rPr>
          <w:rFonts w:ascii="Times New Roman" w:hAnsi="Times New Roman" w:cs="Times New Roman"/>
          <w:color w:val="auto"/>
        </w:rPr>
        <w:t xml:space="preserve"> Apart from amount specified in commercial bid, no other expenses will be paid by the Bank.</w:t>
      </w:r>
      <w:r w:rsidRPr="00456CBA">
        <w:rPr>
          <w:rFonts w:ascii="Times New Roman" w:hAnsi="Times New Roman" w:cs="Times New Roman"/>
          <w:color w:val="auto"/>
          <w:u w:val="single"/>
        </w:rPr>
        <w:t xml:space="preserve"> </w:t>
      </w:r>
    </w:p>
    <w:p w:rsidR="00B02C26" w:rsidRPr="008C5D73" w:rsidRDefault="00B02C26" w:rsidP="00B02C26">
      <w:pPr>
        <w:pStyle w:val="Standard"/>
        <w:rPr>
          <w:rFonts w:ascii="Times New Roman" w:hAnsi="Times New Roman" w:cs="Times New Roman"/>
          <w:b/>
          <w:color w:val="auto"/>
        </w:rPr>
      </w:pPr>
      <w:r w:rsidRPr="008C5D73">
        <w:rPr>
          <w:rFonts w:ascii="Times New Roman" w:hAnsi="Times New Roman" w:cs="Times New Roman"/>
          <w:b/>
          <w:color w:val="auto"/>
        </w:rPr>
        <w:t>Note:</w:t>
      </w:r>
    </w:p>
    <w:p w:rsidR="00B02C26" w:rsidRPr="00456CBA" w:rsidRDefault="00B02C26" w:rsidP="00B02C26">
      <w:pPr>
        <w:pStyle w:val="Standard"/>
        <w:rPr>
          <w:rFonts w:ascii="Times New Roman" w:hAnsi="Times New Roman" w:cs="Times New Roman"/>
          <w:color w:val="auto"/>
        </w:rPr>
      </w:pPr>
      <w:r w:rsidRPr="00456CBA">
        <w:rPr>
          <w:rFonts w:ascii="Times New Roman" w:hAnsi="Times New Roman" w:cs="Times New Roman"/>
          <w:color w:val="auto"/>
        </w:rPr>
        <w:t>The price quoted for the project should be inclusive of taxes and charges/levies except GST. GST will be payable actual and on submission of original invoice / receipt.</w:t>
      </w:r>
    </w:p>
    <w:p w:rsidR="00B02C26" w:rsidRPr="00456CBA" w:rsidRDefault="00B02C26" w:rsidP="00B02C26">
      <w:pPr>
        <w:pStyle w:val="Standard"/>
        <w:rPr>
          <w:rFonts w:ascii="Times New Roman" w:hAnsi="Times New Roman" w:cs="Times New Roman"/>
          <w:color w:val="auto"/>
        </w:rPr>
      </w:pPr>
      <w:r w:rsidRPr="00456CBA">
        <w:rPr>
          <w:rFonts w:ascii="Times New Roman" w:hAnsi="Times New Roman" w:cs="Times New Roman"/>
          <w:color w:val="auto"/>
        </w:rPr>
        <w:t>The base location for the project execution would be Mumbai No Travel expenditure will be paid by Bank.</w:t>
      </w:r>
    </w:p>
    <w:p w:rsidR="00B02C26" w:rsidRPr="00456CBA" w:rsidRDefault="00456CBA" w:rsidP="00B02C26">
      <w:pPr>
        <w:pStyle w:val="Standard"/>
        <w:rPr>
          <w:rFonts w:ascii="Times New Roman" w:hAnsi="Times New Roman" w:cs="Times New Roman"/>
          <w:color w:val="auto"/>
        </w:rPr>
      </w:pPr>
      <w:r w:rsidRPr="00456CBA">
        <w:rPr>
          <w:rFonts w:ascii="Times New Roman" w:hAnsi="Times New Roman" w:cs="Times New Roman"/>
          <w:color w:val="auto"/>
        </w:rPr>
        <w:t>The Consultant will</w:t>
      </w:r>
      <w:r w:rsidR="00B02C26" w:rsidRPr="00456CBA">
        <w:rPr>
          <w:rFonts w:ascii="Times New Roman" w:hAnsi="Times New Roman" w:cs="Times New Roman"/>
          <w:color w:val="auto"/>
        </w:rPr>
        <w:t xml:space="preserve"> have to work as per the timing of the Bank</w:t>
      </w:r>
    </w:p>
    <w:p w:rsidR="00B02C26" w:rsidRPr="00456CBA" w:rsidRDefault="00B02C26" w:rsidP="00B02C26">
      <w:pPr>
        <w:pStyle w:val="Standard"/>
        <w:rPr>
          <w:rFonts w:ascii="Times New Roman" w:hAnsi="Times New Roman" w:cs="Times New Roman"/>
          <w:color w:val="auto"/>
        </w:rPr>
      </w:pPr>
      <w:r w:rsidRPr="00456CBA">
        <w:rPr>
          <w:rFonts w:ascii="Times New Roman" w:hAnsi="Times New Roman" w:cs="Times New Roman"/>
          <w:color w:val="auto"/>
        </w:rPr>
        <w:t>All prices to be valid for a period of 3 years from the date of contract execution / signing</w:t>
      </w:r>
    </w:p>
    <w:p w:rsidR="00B02C26" w:rsidRDefault="00B02C26" w:rsidP="00B02C26">
      <w:pPr>
        <w:pStyle w:val="ListParagraph"/>
        <w:ind w:left="720" w:firstLine="0"/>
        <w:rPr>
          <w:rFonts w:ascii="Times New Roman" w:hAnsi="Times New Roman" w:cs="Times New Roman"/>
          <w:color w:val="FF0000"/>
        </w:rPr>
      </w:pPr>
    </w:p>
    <w:p w:rsidR="00B02C26" w:rsidRDefault="00B02C26"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456CBA" w:rsidRDefault="00456CBA" w:rsidP="00B02C26">
      <w:pPr>
        <w:pStyle w:val="Standard"/>
        <w:jc w:val="both"/>
        <w:rPr>
          <w:rFonts w:ascii="Times New Roman" w:hAnsi="Times New Roman" w:cs="Times New Roman"/>
          <w:b/>
          <w:bCs/>
          <w:sz w:val="22"/>
          <w:szCs w:val="22"/>
        </w:rPr>
      </w:pPr>
    </w:p>
    <w:p w:rsidR="00B02C26" w:rsidRDefault="00B02C26" w:rsidP="00B02C26">
      <w:pPr>
        <w:pStyle w:val="Standard"/>
        <w:jc w:val="both"/>
        <w:rPr>
          <w:rFonts w:ascii="Times New Roman" w:hAnsi="Times New Roman" w:cs="Times New Roman"/>
          <w:b/>
          <w:bCs/>
          <w:sz w:val="22"/>
          <w:szCs w:val="22"/>
        </w:rPr>
      </w:pPr>
    </w:p>
    <w:p w:rsidR="00B02C26" w:rsidRDefault="00B02C26" w:rsidP="00B02C26">
      <w:pPr>
        <w:pStyle w:val="Standard"/>
        <w:jc w:val="both"/>
        <w:rPr>
          <w:rFonts w:ascii="Times New Roman" w:hAnsi="Times New Roman" w:cs="Times New Roman"/>
          <w:b/>
          <w:bCs/>
          <w:sz w:val="22"/>
          <w:szCs w:val="22"/>
        </w:rPr>
      </w:pPr>
    </w:p>
    <w:p w:rsidR="00441806" w:rsidRPr="00E15B07" w:rsidRDefault="00963EFC">
      <w:pPr>
        <w:pStyle w:val="Heading1"/>
        <w:tabs>
          <w:tab w:val="left" w:pos="270"/>
        </w:tabs>
        <w:spacing w:before="80" w:after="240"/>
        <w:ind w:left="0"/>
        <w:jc w:val="both"/>
        <w:rPr>
          <w:rFonts w:ascii="Times New Roman" w:hAnsi="Times New Roman" w:cs="Times New Roman"/>
          <w:sz w:val="24"/>
          <w:szCs w:val="24"/>
        </w:rPr>
      </w:pPr>
      <w:bookmarkStart w:id="8" w:name="_Toc14092762"/>
      <w:r w:rsidRPr="00E15B07">
        <w:rPr>
          <w:rFonts w:ascii="Times New Roman" w:hAnsi="Times New Roman" w:cs="Times New Roman"/>
          <w:sz w:val="24"/>
          <w:szCs w:val="24"/>
        </w:rPr>
        <w:t>2</w:t>
      </w:r>
      <w:r w:rsidR="0010767A">
        <w:rPr>
          <w:rFonts w:ascii="Times New Roman" w:hAnsi="Times New Roman" w:cs="Times New Roman"/>
          <w:sz w:val="24"/>
          <w:szCs w:val="24"/>
        </w:rPr>
        <w:t>0</w:t>
      </w:r>
      <w:r w:rsidRPr="00E15B07">
        <w:rPr>
          <w:rFonts w:ascii="Times New Roman" w:hAnsi="Times New Roman" w:cs="Times New Roman"/>
          <w:sz w:val="24"/>
          <w:szCs w:val="24"/>
        </w:rPr>
        <w:t xml:space="preserve">.  </w:t>
      </w:r>
      <w:r w:rsidRPr="00E15B07">
        <w:rPr>
          <w:rFonts w:ascii="Times New Roman" w:hAnsi="Times New Roman" w:cs="Times New Roman"/>
          <w:sz w:val="24"/>
          <w:szCs w:val="24"/>
          <w:u w:val="single"/>
        </w:rPr>
        <w:t>Bid - Evaluation Process</w:t>
      </w:r>
      <w:bookmarkEnd w:id="8"/>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20.1 Bidder Selection/Evaluation Process: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The evaluation of technical proposals, among other things, will be based on the following:</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1. Bidder’s financial stability</w:t>
      </w:r>
      <w:r w:rsidR="00060066" w:rsidRPr="00E15B07">
        <w:rPr>
          <w:rFonts w:ascii="Times New Roman" w:hAnsi="Times New Roman" w:cs="Times New Roman"/>
          <w:lang w:bidi="ar-SA"/>
        </w:rPr>
        <w:t xml:space="preserve"> and all eligibility </w:t>
      </w:r>
      <w:r w:rsidR="00C058BC" w:rsidRPr="00E15B07">
        <w:rPr>
          <w:rFonts w:ascii="Times New Roman" w:hAnsi="Times New Roman" w:cs="Times New Roman"/>
          <w:lang w:bidi="ar-SA"/>
        </w:rPr>
        <w:t>criteria points</w:t>
      </w:r>
      <w:r w:rsidR="00060066" w:rsidRPr="00E15B07">
        <w:rPr>
          <w:rFonts w:ascii="Times New Roman" w:hAnsi="Times New Roman" w:cs="Times New Roman"/>
          <w:lang w:bidi="ar-SA"/>
        </w:rPr>
        <w:t xml:space="preserve"> </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2. Methodology/Approach proposed for accomplishing the proposed project.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3.</w:t>
      </w:r>
      <w:r w:rsidR="00060066" w:rsidRPr="00E15B07">
        <w:rPr>
          <w:rFonts w:ascii="Times New Roman" w:hAnsi="Times New Roman" w:cs="Times New Roman"/>
          <w:lang w:bidi="ar-SA"/>
        </w:rPr>
        <w:t xml:space="preserve"> </w:t>
      </w:r>
      <w:r w:rsidRPr="00E15B07">
        <w:rPr>
          <w:rFonts w:ascii="Times New Roman" w:hAnsi="Times New Roman" w:cs="Times New Roman"/>
          <w:lang w:bidi="ar-SA"/>
        </w:rPr>
        <w:t>Professional qualifications and experience of the key staff proposed/ identified for this assignment.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4. Prior experience of the bidder in undertaking projects of similar nature.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5. Activities / tasks, project planning, resource planning, effort estimate etc.</w:t>
      </w:r>
    </w:p>
    <w:p w:rsidR="00441806" w:rsidRPr="00E15B07" w:rsidRDefault="00441806">
      <w:pPr>
        <w:pStyle w:val="Standard"/>
        <w:jc w:val="both"/>
        <w:rPr>
          <w:rFonts w:ascii="Times New Roman" w:hAnsi="Times New Roman" w:cs="Times New Roman"/>
          <w:lang w:bidi="ar-S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lang w:bidi="ar-SA"/>
        </w:rPr>
        <w:t>Various stages of technical evaluation are presented below:</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1. Matching the clear eligibility criteria</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2. Short-listing of the bidders based on the fully matched criteria</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3. Evaluation based on response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4. Arriving at the final score on technical proposal</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lang w:bidi="ar-SA"/>
        </w:rPr>
        <w:t xml:space="preserve">At the sole discretion and determination of the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the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may add any other relevant criteria for evaluating the proposals received in response to this RFP.</w:t>
      </w:r>
    </w:p>
    <w:p w:rsidR="004D62B7" w:rsidRPr="00E15B07" w:rsidRDefault="004D62B7">
      <w:pPr>
        <w:pStyle w:val="Standard"/>
        <w:jc w:val="both"/>
        <w:rPr>
          <w:rFonts w:ascii="Times New Roman" w:hAnsi="Times New Roman" w:cs="Times New Roman"/>
          <w:lang w:bidi="ar-SA"/>
        </w:rPr>
      </w:pPr>
    </w:p>
    <w:p w:rsidR="00441806" w:rsidRPr="00E15B07" w:rsidRDefault="00963EFC">
      <w:pPr>
        <w:pStyle w:val="Standard"/>
        <w:jc w:val="both"/>
        <w:rPr>
          <w:rFonts w:ascii="Times New Roman" w:hAnsi="Times New Roman" w:cs="Times New Roman"/>
          <w:b/>
          <w:color w:val="FF0000"/>
          <w:lang w:bidi="ar-SA"/>
        </w:rPr>
      </w:pPr>
      <w:r w:rsidRPr="00E15B07">
        <w:rPr>
          <w:rFonts w:ascii="Times New Roman" w:hAnsi="Times New Roman" w:cs="Times New Roman"/>
          <w:b/>
          <w:lang w:bidi="ar-SA"/>
        </w:rPr>
        <w:t xml:space="preserve">20.2 </w:t>
      </w:r>
      <w:r w:rsidRPr="00E15B07">
        <w:rPr>
          <w:rFonts w:ascii="Times New Roman" w:hAnsi="Times New Roman" w:cs="Times New Roman"/>
          <w:b/>
          <w:color w:val="auto"/>
          <w:lang w:bidi="ar-SA"/>
        </w:rPr>
        <w:t>Technical Evaluation Bid Criteria:-</w:t>
      </w:r>
    </w:p>
    <w:p w:rsidR="0071608E" w:rsidRPr="00E15B07" w:rsidRDefault="0071608E">
      <w:pPr>
        <w:pStyle w:val="Standard"/>
        <w:tabs>
          <w:tab w:val="left" w:pos="1980"/>
          <w:tab w:val="left" w:pos="3480"/>
        </w:tabs>
        <w:jc w:val="both"/>
        <w:rPr>
          <w:rFonts w:ascii="Times New Roman" w:hAnsi="Times New Roman" w:cs="Times New Roman"/>
        </w:rPr>
      </w:pPr>
    </w:p>
    <w:p w:rsidR="00441806" w:rsidRPr="00E15B07" w:rsidRDefault="00963EFC">
      <w:pPr>
        <w:pStyle w:val="Standard"/>
        <w:tabs>
          <w:tab w:val="left" w:pos="1980"/>
          <w:tab w:val="left" w:pos="3480"/>
        </w:tabs>
        <w:jc w:val="both"/>
        <w:rPr>
          <w:rFonts w:ascii="Times New Roman" w:hAnsi="Times New Roman" w:cs="Times New Roman"/>
        </w:rPr>
      </w:pPr>
      <w:r w:rsidRPr="00E15B07">
        <w:rPr>
          <w:rFonts w:ascii="Times New Roman" w:hAnsi="Times New Roman" w:cs="Times New Roman"/>
        </w:rPr>
        <w:t xml:space="preserve">Minimum Qualifying Score will be 70%.  However </w:t>
      </w:r>
      <w:r w:rsidR="00212530" w:rsidRPr="00E15B07">
        <w:rPr>
          <w:rFonts w:ascii="Times New Roman" w:hAnsi="Times New Roman" w:cs="Times New Roman"/>
        </w:rPr>
        <w:t>Bank</w:t>
      </w:r>
      <w:r w:rsidRPr="00E15B07">
        <w:rPr>
          <w:rFonts w:ascii="Times New Roman" w:hAnsi="Times New Roman" w:cs="Times New Roman"/>
        </w:rPr>
        <w:t xml:space="preserve"> may at its discretion, may reduce the qualifying score but not less than 50%.</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Note:-</w:t>
      </w:r>
    </w:p>
    <w:p w:rsidR="00441806" w:rsidRPr="00E15B07" w:rsidRDefault="00441806">
      <w:pPr>
        <w:pStyle w:val="Standard"/>
        <w:jc w:val="both"/>
        <w:rPr>
          <w:rFonts w:ascii="Times New Roman" w:hAnsi="Times New Roman" w:cs="Times New Roman"/>
        </w:rPr>
      </w:pPr>
    </w:p>
    <w:p w:rsidR="00441806" w:rsidRPr="00E15B07" w:rsidRDefault="00963EFC" w:rsidP="003E3340">
      <w:pPr>
        <w:pStyle w:val="Standard"/>
        <w:numPr>
          <w:ilvl w:val="0"/>
          <w:numId w:val="60"/>
        </w:numPr>
        <w:ind w:left="360" w:firstLine="0"/>
        <w:jc w:val="both"/>
        <w:rPr>
          <w:rFonts w:ascii="Times New Roman" w:hAnsi="Times New Roman" w:cs="Times New Roman"/>
        </w:rPr>
      </w:pPr>
      <w:r w:rsidRPr="00E15B07">
        <w:rPr>
          <w:rFonts w:ascii="Times New Roman" w:hAnsi="Times New Roman" w:cs="Times New Roman"/>
        </w:rPr>
        <w:t>For Substantiating the credentials  bidder can submit either of the below mentioned documents :</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rPr>
        <w:t>Successful completion Certificate or Relevant Credential letters</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rPr>
        <w:t xml:space="preserve">(OR) </w:t>
      </w:r>
      <w:r w:rsidRPr="00E15B07">
        <w:rPr>
          <w:rFonts w:ascii="Times New Roman" w:hAnsi="Times New Roman" w:cs="Times New Roman"/>
        </w:rPr>
        <w:br/>
        <w:t xml:space="preserve">Purchase Order / Contract copy from the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441806">
      <w:pPr>
        <w:pStyle w:val="Standard"/>
        <w:ind w:left="360"/>
        <w:jc w:val="both"/>
        <w:rPr>
          <w:rFonts w:ascii="Times New Roman" w:hAnsi="Times New Roman" w:cs="Times New Roman"/>
        </w:rPr>
      </w:pPr>
    </w:p>
    <w:p w:rsidR="00441806" w:rsidRPr="00E15B07" w:rsidRDefault="00963EFC">
      <w:pPr>
        <w:pStyle w:val="Standard"/>
        <w:numPr>
          <w:ilvl w:val="0"/>
          <w:numId w:val="8"/>
        </w:numPr>
        <w:ind w:left="360" w:firstLine="0"/>
        <w:jc w:val="both"/>
        <w:rPr>
          <w:rFonts w:ascii="Times New Roman" w:hAnsi="Times New Roman" w:cs="Times New Roman"/>
        </w:rPr>
      </w:pPr>
      <w:r w:rsidRPr="00E15B07">
        <w:rPr>
          <w:rFonts w:ascii="Times New Roman" w:hAnsi="Times New Roman" w:cs="Times New Roman"/>
        </w:rPr>
        <w:t>For Substantiating the credentials of</w:t>
      </w:r>
      <w:r w:rsidR="00EB4C82" w:rsidRPr="00E15B07">
        <w:rPr>
          <w:rFonts w:ascii="Times New Roman" w:hAnsi="Times New Roman" w:cs="Times New Roman"/>
        </w:rPr>
        <w:t xml:space="preserve"> resource </w:t>
      </w:r>
      <w:r w:rsidRPr="00E15B07">
        <w:rPr>
          <w:rFonts w:ascii="Times New Roman" w:hAnsi="Times New Roman" w:cs="Times New Roman"/>
        </w:rPr>
        <w:t xml:space="preserve"> bidder has to  submit the below mentioned documents</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rPr>
        <w:t>Bidder can submit either resources CV and Declaration by Authorized signatory stating the experience for each clause</w:t>
      </w:r>
    </w:p>
    <w:p w:rsidR="00441806" w:rsidRPr="00E15B07" w:rsidRDefault="00963EFC">
      <w:pPr>
        <w:pStyle w:val="Standard"/>
        <w:numPr>
          <w:ilvl w:val="0"/>
          <w:numId w:val="8"/>
        </w:numPr>
        <w:ind w:left="360" w:firstLine="0"/>
        <w:jc w:val="both"/>
        <w:rPr>
          <w:rFonts w:ascii="Times New Roman" w:hAnsi="Times New Roman" w:cs="Times New Roman"/>
        </w:rPr>
      </w:pPr>
      <w:r w:rsidRPr="00E15B07">
        <w:rPr>
          <w:rFonts w:ascii="Times New Roman" w:hAnsi="Times New Roman" w:cs="Times New Roman"/>
        </w:rPr>
        <w:t>For Substantiating the technical presentation , technical presentation shall cover following aspect</w:t>
      </w:r>
    </w:p>
    <w:p w:rsidR="00EB4C82" w:rsidRPr="00E15B07" w:rsidRDefault="00EB4C82" w:rsidP="003E3340">
      <w:pPr>
        <w:pStyle w:val="Standard"/>
        <w:numPr>
          <w:ilvl w:val="0"/>
          <w:numId w:val="78"/>
        </w:numPr>
        <w:jc w:val="both"/>
        <w:rPr>
          <w:rFonts w:ascii="Times New Roman" w:hAnsi="Times New Roman" w:cs="Times New Roman"/>
        </w:rPr>
      </w:pPr>
      <w:r w:rsidRPr="00E15B07">
        <w:rPr>
          <w:rFonts w:ascii="Times New Roman" w:hAnsi="Times New Roman" w:cs="Times New Roman"/>
        </w:rPr>
        <w:t>Strategy articulation</w:t>
      </w:r>
    </w:p>
    <w:p w:rsidR="00EB4C82" w:rsidRPr="00E15B07" w:rsidRDefault="00EB4C82" w:rsidP="003E3340">
      <w:pPr>
        <w:pStyle w:val="Standard"/>
        <w:numPr>
          <w:ilvl w:val="0"/>
          <w:numId w:val="78"/>
        </w:numPr>
        <w:jc w:val="both"/>
        <w:rPr>
          <w:rFonts w:ascii="Times New Roman" w:hAnsi="Times New Roman" w:cs="Times New Roman"/>
        </w:rPr>
      </w:pPr>
      <w:r w:rsidRPr="00E15B07">
        <w:rPr>
          <w:rFonts w:ascii="Times New Roman" w:hAnsi="Times New Roman" w:cs="Times New Roman"/>
        </w:rPr>
        <w:t>Understanding the project &amp; approach plan</w:t>
      </w:r>
    </w:p>
    <w:p w:rsidR="00EB4C82" w:rsidRPr="00E15B07" w:rsidRDefault="00EB4C82" w:rsidP="003E3340">
      <w:pPr>
        <w:pStyle w:val="Standard"/>
        <w:numPr>
          <w:ilvl w:val="0"/>
          <w:numId w:val="78"/>
        </w:numPr>
        <w:jc w:val="both"/>
        <w:rPr>
          <w:rFonts w:ascii="Times New Roman" w:hAnsi="Times New Roman" w:cs="Times New Roman"/>
        </w:rPr>
      </w:pPr>
      <w:r w:rsidRPr="00E15B07">
        <w:rPr>
          <w:rFonts w:ascii="Times New Roman" w:hAnsi="Times New Roman" w:cs="Times New Roman"/>
        </w:rPr>
        <w:t xml:space="preserve">Team experience &amp; strength </w:t>
      </w:r>
    </w:p>
    <w:p w:rsidR="00EB4C82" w:rsidRPr="00E15B07" w:rsidRDefault="00EB4C82" w:rsidP="003E3340">
      <w:pPr>
        <w:pStyle w:val="Standard"/>
        <w:numPr>
          <w:ilvl w:val="0"/>
          <w:numId w:val="78"/>
        </w:numPr>
        <w:jc w:val="both"/>
        <w:rPr>
          <w:rFonts w:ascii="Times New Roman" w:hAnsi="Times New Roman" w:cs="Times New Roman"/>
        </w:rPr>
      </w:pPr>
      <w:r w:rsidRPr="00E15B07">
        <w:rPr>
          <w:rFonts w:ascii="Times New Roman" w:hAnsi="Times New Roman" w:cs="Times New Roman"/>
        </w:rPr>
        <w:t xml:space="preserve">Resources to be deployed for this project </w:t>
      </w:r>
    </w:p>
    <w:p w:rsidR="00441806" w:rsidRDefault="00EB4C82" w:rsidP="003E3340">
      <w:pPr>
        <w:pStyle w:val="Standard"/>
        <w:numPr>
          <w:ilvl w:val="0"/>
          <w:numId w:val="78"/>
        </w:numPr>
        <w:jc w:val="both"/>
        <w:rPr>
          <w:rFonts w:ascii="Times New Roman" w:hAnsi="Times New Roman" w:cs="Times New Roman"/>
        </w:rPr>
      </w:pPr>
      <w:r w:rsidRPr="00E15B07">
        <w:rPr>
          <w:rFonts w:ascii="Times New Roman" w:hAnsi="Times New Roman" w:cs="Times New Roman"/>
        </w:rPr>
        <w:t>cyber security</w:t>
      </w:r>
    </w:p>
    <w:p w:rsidR="0010767A" w:rsidRDefault="0010767A" w:rsidP="0010767A">
      <w:pPr>
        <w:pStyle w:val="Standard"/>
        <w:jc w:val="both"/>
        <w:rPr>
          <w:rFonts w:ascii="Times New Roman" w:hAnsi="Times New Roman" w:cs="Times New Roman"/>
        </w:rPr>
      </w:pPr>
    </w:p>
    <w:p w:rsidR="0010767A" w:rsidRPr="00E15B07" w:rsidRDefault="0010767A" w:rsidP="0010767A">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sz w:val="22"/>
          <w:szCs w:val="22"/>
        </w:rPr>
        <w:lastRenderedPageBreak/>
        <w:t>20.3 Technical Bid Evaluation Methodology</w:t>
      </w:r>
    </w:p>
    <w:p w:rsidR="00441806" w:rsidRPr="00E15B07" w:rsidRDefault="00963EFC" w:rsidP="009D45DC">
      <w:pPr>
        <w:pStyle w:val="Standard"/>
        <w:jc w:val="both"/>
        <w:rPr>
          <w:rFonts w:ascii="Times New Roman" w:hAnsi="Times New Roman" w:cs="Times New Roman"/>
        </w:rPr>
      </w:pPr>
      <w:r w:rsidRPr="00E15B07">
        <w:rPr>
          <w:rFonts w:ascii="Times New Roman" w:hAnsi="Times New Roman" w:cs="Times New Roman"/>
        </w:rPr>
        <w:t xml:space="preserve">The Technical Score will be calculated based on the Technical Evaluation Metric mentioned </w:t>
      </w:r>
      <w:r w:rsidR="009D45DC" w:rsidRPr="00E15B07">
        <w:rPr>
          <w:rFonts w:ascii="Times New Roman" w:hAnsi="Times New Roman" w:cs="Times New Roman"/>
        </w:rPr>
        <w:t>in this document</w:t>
      </w:r>
      <w:r w:rsidRPr="00E15B07">
        <w:rPr>
          <w:rFonts w:ascii="Times New Roman" w:hAnsi="Times New Roman" w:cs="Times New Roman"/>
        </w:rPr>
        <w:t xml:space="preserve">. </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In the event of no bidders qualifying, the </w:t>
      </w:r>
      <w:r w:rsidR="00212530" w:rsidRPr="00E15B07">
        <w:rPr>
          <w:rFonts w:ascii="Times New Roman" w:hAnsi="Times New Roman" w:cs="Times New Roman"/>
        </w:rPr>
        <w:t>Bank</w:t>
      </w:r>
      <w:r w:rsidRPr="00E15B07">
        <w:rPr>
          <w:rFonts w:ascii="Times New Roman" w:hAnsi="Times New Roman" w:cs="Times New Roman"/>
        </w:rPr>
        <w:t xml:space="preserve"> at its discretion may choose to award the contract to the highest scoring bidder or waive criteria to select more than one bidder complied with most of the eligibility, functional, technical criteria as prescribed by the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Also the </w:t>
      </w:r>
      <w:r w:rsidR="00212530" w:rsidRPr="00E15B07">
        <w:rPr>
          <w:rFonts w:ascii="Times New Roman" w:hAnsi="Times New Roman" w:cs="Times New Roman"/>
        </w:rPr>
        <w:t>Bank</w:t>
      </w:r>
      <w:r w:rsidRPr="00E15B07">
        <w:rPr>
          <w:rFonts w:ascii="Times New Roman" w:hAnsi="Times New Roman" w:cs="Times New Roman"/>
        </w:rPr>
        <w:t xml:space="preserve"> may, at its sole discretion, decide to seek more information from the bidders in order to normalize the bids. However, bidders will be notified separately, if such normalization exercise is resorted to.</w:t>
      </w:r>
    </w:p>
    <w:p w:rsidR="00441806" w:rsidRPr="00E15B07" w:rsidRDefault="00441806">
      <w:pPr>
        <w:pStyle w:val="Standard"/>
        <w:tabs>
          <w:tab w:val="left" w:pos="1980"/>
          <w:tab w:val="left" w:pos="3480"/>
        </w:tabs>
        <w:jc w:val="both"/>
        <w:rPr>
          <w:rFonts w:ascii="Times New Roman" w:hAnsi="Times New Roman" w:cs="Times New Roman"/>
          <w:sz w:val="22"/>
          <w:szCs w:val="22"/>
        </w:rPr>
      </w:pPr>
    </w:p>
    <w:p w:rsidR="00441806" w:rsidRPr="00E15B07" w:rsidRDefault="00963EFC">
      <w:pPr>
        <w:pStyle w:val="Standard"/>
        <w:tabs>
          <w:tab w:val="left" w:pos="1980"/>
          <w:tab w:val="left" w:pos="3480"/>
        </w:tabs>
        <w:jc w:val="both"/>
        <w:rPr>
          <w:rFonts w:ascii="Times New Roman" w:hAnsi="Times New Roman" w:cs="Times New Roman"/>
          <w:sz w:val="22"/>
          <w:szCs w:val="22"/>
        </w:rPr>
      </w:pPr>
      <w:r w:rsidRPr="00E15B07">
        <w:rPr>
          <w:rFonts w:ascii="Times New Roman" w:hAnsi="Times New Roman" w:cs="Times New Roman"/>
          <w:b/>
          <w:sz w:val="22"/>
          <w:szCs w:val="22"/>
        </w:rPr>
        <w:t>20.</w:t>
      </w:r>
      <w:r w:rsidR="0010767A">
        <w:rPr>
          <w:rFonts w:ascii="Times New Roman" w:hAnsi="Times New Roman" w:cs="Times New Roman"/>
          <w:b/>
          <w:sz w:val="22"/>
          <w:szCs w:val="22"/>
        </w:rPr>
        <w:t>4</w:t>
      </w:r>
      <w:r w:rsidRPr="00E15B07">
        <w:rPr>
          <w:rFonts w:ascii="Times New Roman" w:hAnsi="Times New Roman" w:cs="Times New Roman"/>
          <w:b/>
          <w:sz w:val="22"/>
          <w:szCs w:val="22"/>
        </w:rPr>
        <w:t xml:space="preserve"> Techno-Commercial Evaluation:</w:t>
      </w:r>
    </w:p>
    <w:p w:rsidR="00441806" w:rsidRPr="00E15B07" w:rsidRDefault="00963EFC">
      <w:pPr>
        <w:pStyle w:val="Standard"/>
        <w:tabs>
          <w:tab w:val="left" w:pos="1980"/>
          <w:tab w:val="left" w:pos="3480"/>
        </w:tabs>
        <w:jc w:val="both"/>
        <w:rPr>
          <w:rFonts w:ascii="Times New Roman" w:hAnsi="Times New Roman" w:cs="Times New Roman"/>
        </w:rPr>
      </w:pPr>
      <w:r w:rsidRPr="00E15B07">
        <w:rPr>
          <w:rFonts w:ascii="Times New Roman" w:hAnsi="Times New Roman" w:cs="Times New Roman"/>
        </w:rPr>
        <w:t>The score(s) will be calculated for all technically qualified bidders using the formula:-</w:t>
      </w:r>
    </w:p>
    <w:p w:rsidR="00441806" w:rsidRPr="00E15B07" w:rsidRDefault="00441806">
      <w:pPr>
        <w:pStyle w:val="Standard"/>
        <w:tabs>
          <w:tab w:val="left" w:pos="1980"/>
          <w:tab w:val="left" w:pos="3480"/>
        </w:tabs>
        <w:jc w:val="both"/>
        <w:rPr>
          <w:rFonts w:ascii="Times New Roman" w:hAnsi="Times New Roman" w:cs="Times New Roman"/>
        </w:rPr>
      </w:pPr>
    </w:p>
    <w:p w:rsidR="00AF1C49" w:rsidRPr="00E15B07" w:rsidRDefault="00AF1C49" w:rsidP="00AF1C49">
      <w:pPr>
        <w:tabs>
          <w:tab w:val="num" w:pos="1980"/>
          <w:tab w:val="num" w:pos="3480"/>
        </w:tabs>
        <w:jc w:val="both"/>
        <w:rPr>
          <w:rFonts w:ascii="Times New Roman" w:hAnsi="Times New Roman" w:cs="Times New Roman"/>
          <w:sz w:val="24"/>
          <w:szCs w:val="24"/>
        </w:rPr>
      </w:pPr>
      <w:r w:rsidRPr="00E15B07">
        <w:rPr>
          <w:rFonts w:ascii="Times New Roman" w:hAnsi="Times New Roman" w:cs="Times New Roman"/>
          <w:sz w:val="24"/>
          <w:szCs w:val="24"/>
        </w:rPr>
        <w:t xml:space="preserve">S = (0.3 x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minimum</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quoted</m:t>
                </m:r>
              </m:sub>
            </m:sSub>
          </m:den>
        </m:f>
      </m:oMath>
      <w:r w:rsidRPr="00E15B07">
        <w:rPr>
          <w:rFonts w:ascii="Times New Roman" w:hAnsi="Times New Roman" w:cs="Times New Roman"/>
          <w:sz w:val="24"/>
          <w:szCs w:val="24"/>
        </w:rPr>
        <w:t xml:space="preserve"> ) </w:t>
      </w:r>
      <m:oMath>
        <m:r>
          <w:rPr>
            <w:rFonts w:ascii="Cambria Math" w:hAnsi="Cambria Math" w:cs="Times New Roman"/>
            <w:sz w:val="24"/>
            <w:szCs w:val="24"/>
          </w:rPr>
          <m:t>+</m:t>
        </m:r>
      </m:oMath>
      <w:r w:rsidRPr="00E15B07">
        <w:rPr>
          <w:rFonts w:ascii="Times New Roman" w:hAnsi="Times New Roman" w:cs="Times New Roman"/>
          <w:sz w:val="24"/>
          <w:szCs w:val="24"/>
        </w:rPr>
        <w:t xml:space="preserve"> (0.7 x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obtained</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highest</m:t>
                </m:r>
              </m:sub>
            </m:sSub>
          </m:den>
        </m:f>
      </m:oMath>
      <w:r w:rsidRPr="00E15B07">
        <w:rPr>
          <w:rFonts w:ascii="Times New Roman" w:hAnsi="Times New Roman" w:cs="Times New Roman"/>
          <w:sz w:val="24"/>
          <w:szCs w:val="24"/>
        </w:rPr>
        <w:t xml:space="preserve"> )</w:t>
      </w:r>
    </w:p>
    <w:p w:rsidR="00AF1C49" w:rsidRPr="00E15B07" w:rsidRDefault="00AF1C49" w:rsidP="00AF1C49">
      <w:pPr>
        <w:tabs>
          <w:tab w:val="num" w:pos="1980"/>
          <w:tab w:val="num" w:pos="3480"/>
        </w:tabs>
        <w:jc w:val="both"/>
        <w:rPr>
          <w:rFonts w:ascii="Times New Roman" w:hAnsi="Times New Roman" w:cs="Times New Roman"/>
          <w:sz w:val="24"/>
          <w:szCs w:val="24"/>
        </w:rPr>
      </w:pPr>
    </w:p>
    <w:p w:rsidR="00AF1C49" w:rsidRPr="00E15B07" w:rsidRDefault="00AF1C49" w:rsidP="00AF1C49">
      <w:pPr>
        <w:tabs>
          <w:tab w:val="num" w:pos="1980"/>
          <w:tab w:val="num" w:pos="3480"/>
        </w:tabs>
        <w:jc w:val="both"/>
        <w:rPr>
          <w:rFonts w:ascii="Times New Roman" w:hAnsi="Times New Roman" w:cs="Times New Roman"/>
        </w:rPr>
      </w:pPr>
      <w:r w:rsidRPr="00E15B07">
        <w:rPr>
          <w:rFonts w:ascii="Times New Roman" w:hAnsi="Times New Roman" w:cs="Times New Roman"/>
        </w:rPr>
        <w:t>(Minimum Commercial Quote/Quoted Price) x 30% + (Technical Score/Highest Technical Score) x 70%</w:t>
      </w:r>
    </w:p>
    <w:p w:rsidR="00AF1C49" w:rsidRPr="00E15B07" w:rsidRDefault="00AF1C49" w:rsidP="00AF1C49">
      <w:pPr>
        <w:tabs>
          <w:tab w:val="num" w:pos="1980"/>
          <w:tab w:val="num" w:pos="3480"/>
        </w:tabs>
        <w:jc w:val="both"/>
        <w:rPr>
          <w:rFonts w:ascii="Times New Roman" w:hAnsi="Times New Roman" w:cs="Times New Roman"/>
          <w:sz w:val="24"/>
          <w:szCs w:val="24"/>
        </w:rPr>
      </w:pPr>
      <w:r w:rsidRPr="00E15B07">
        <w:rPr>
          <w:rFonts w:ascii="Times New Roman" w:hAnsi="Times New Roman" w:cs="Times New Roman"/>
          <w:sz w:val="24"/>
          <w:szCs w:val="24"/>
        </w:rPr>
        <w:t>(Technical will carry 70% weightage and Commercial will carry weightage of 30%)</w:t>
      </w:r>
    </w:p>
    <w:p w:rsidR="00AF1C49" w:rsidRPr="00E15B07" w:rsidRDefault="00AF1C49" w:rsidP="00AF1C49">
      <w:pPr>
        <w:tabs>
          <w:tab w:val="num" w:pos="1980"/>
          <w:tab w:val="num" w:pos="3480"/>
        </w:tabs>
        <w:jc w:val="both"/>
        <w:rPr>
          <w:rFonts w:ascii="Times New Roman" w:hAnsi="Times New Roman" w:cs="Times New Roman"/>
          <w:sz w:val="24"/>
          <w:szCs w:val="24"/>
        </w:rPr>
      </w:pPr>
      <w:r w:rsidRPr="00E15B07">
        <w:rPr>
          <w:rFonts w:ascii="Times New Roman" w:hAnsi="Times New Roman" w:cs="Times New Roman"/>
          <w:sz w:val="24"/>
          <w:szCs w:val="24"/>
        </w:rPr>
        <w:t>Highest scores so obtained using the above method shall be declared L-1.</w:t>
      </w:r>
    </w:p>
    <w:p w:rsidR="00AF1C49" w:rsidRPr="00E15B07" w:rsidRDefault="00AF1C49" w:rsidP="00AF1C49">
      <w:pPr>
        <w:tabs>
          <w:tab w:val="num" w:pos="1980"/>
          <w:tab w:val="num" w:pos="3480"/>
        </w:tabs>
        <w:jc w:val="both"/>
        <w:rPr>
          <w:rFonts w:ascii="Times New Roman" w:hAnsi="Times New Roman" w:cs="Times New Roman"/>
          <w:sz w:val="24"/>
          <w:szCs w:val="24"/>
        </w:rPr>
      </w:pPr>
    </w:p>
    <w:p w:rsidR="006C2834" w:rsidRPr="00E15B07" w:rsidRDefault="00AF1C49" w:rsidP="00AF1C49">
      <w:pPr>
        <w:tabs>
          <w:tab w:val="num" w:pos="1980"/>
          <w:tab w:val="num" w:pos="3480"/>
        </w:tabs>
        <w:jc w:val="both"/>
        <w:rPr>
          <w:rFonts w:ascii="Times New Roman" w:hAnsi="Times New Roman" w:cs="Times New Roman"/>
          <w:sz w:val="24"/>
          <w:szCs w:val="24"/>
        </w:rPr>
      </w:pPr>
      <w:r w:rsidRPr="00E15B07">
        <w:rPr>
          <w:rFonts w:ascii="Times New Roman" w:hAnsi="Times New Roman" w:cs="Times New Roman"/>
          <w:sz w:val="24"/>
          <w:szCs w:val="24"/>
        </w:rPr>
        <w:t xml:space="preserve">In case of tie-up in Techno-Commercial evaluation score, the bidder scoring highest technical score will be declared L-1 bidder. </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Bidders to note that:</w:t>
      </w:r>
    </w:p>
    <w:p w:rsidR="00441806" w:rsidRPr="00E15B07" w:rsidRDefault="00963EFC" w:rsidP="003E3340">
      <w:pPr>
        <w:pStyle w:val="Standard"/>
        <w:numPr>
          <w:ilvl w:val="0"/>
          <w:numId w:val="61"/>
        </w:numPr>
        <w:spacing w:after="30"/>
        <w:jc w:val="both"/>
        <w:rPr>
          <w:rFonts w:ascii="Times New Roman" w:hAnsi="Times New Roman" w:cs="Times New Roman"/>
        </w:rPr>
      </w:pPr>
      <w:r w:rsidRPr="00E15B07">
        <w:rPr>
          <w:rFonts w:ascii="Times New Roman" w:hAnsi="Times New Roman" w:cs="Times New Roman"/>
        </w:rPr>
        <w:t>In case there is variation between numbers and words; the value mentioned in words would be considered.</w:t>
      </w:r>
    </w:p>
    <w:p w:rsidR="00441806" w:rsidRPr="00E15B07" w:rsidRDefault="00963EFC" w:rsidP="006C2834">
      <w:pPr>
        <w:pStyle w:val="Standard"/>
        <w:numPr>
          <w:ilvl w:val="0"/>
          <w:numId w:val="10"/>
        </w:numPr>
        <w:jc w:val="both"/>
        <w:rPr>
          <w:rFonts w:ascii="Times New Roman" w:hAnsi="Times New Roman" w:cs="Times New Roman"/>
        </w:rPr>
      </w:pPr>
      <w:r w:rsidRPr="00E15B07">
        <w:rPr>
          <w:rFonts w:ascii="Times New Roman" w:hAnsi="Times New Roman" w:cs="Times New Roman"/>
        </w:rPr>
        <w:t xml:space="preserve">In the event the Bidder has not quoted or has omitted any mandatory product or service required for the Solution it shall be deemed that the Bidder shall provide the product or service at no additional cost to the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rsidP="003E3340">
      <w:pPr>
        <w:pStyle w:val="ListParagraph"/>
        <w:numPr>
          <w:ilvl w:val="0"/>
          <w:numId w:val="62"/>
        </w:numPr>
        <w:rPr>
          <w:rFonts w:ascii="Times New Roman" w:hAnsi="Times New Roman" w:cs="Times New Roman"/>
        </w:rPr>
      </w:pPr>
      <w:r w:rsidRPr="00E15B07">
        <w:rPr>
          <w:rFonts w:ascii="Times New Roman" w:hAnsi="Times New Roman" w:cs="Times New Roman"/>
          <w:lang w:bidi="ar-SA"/>
        </w:rPr>
        <w:t xml:space="preserve">Please note that in the event of the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conducting a normalization exercise, the bids submitted after normalization would be evaluated as per the evaluation methodology.</w:t>
      </w:r>
    </w:p>
    <w:p w:rsidR="00441806" w:rsidRPr="00E15B07" w:rsidRDefault="00441806">
      <w:pPr>
        <w:pStyle w:val="Standard"/>
        <w:jc w:val="both"/>
        <w:rPr>
          <w:rFonts w:ascii="Times New Roman" w:hAnsi="Times New Roman" w:cs="Times New Roman"/>
          <w:lang w:bidi="ar-S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Note:</w:t>
      </w:r>
    </w:p>
    <w:p w:rsidR="00441806" w:rsidRPr="00E15B07" w:rsidRDefault="00963EFC" w:rsidP="003E3340">
      <w:pPr>
        <w:pStyle w:val="Standard"/>
        <w:numPr>
          <w:ilvl w:val="0"/>
          <w:numId w:val="63"/>
        </w:numPr>
        <w:spacing w:after="39"/>
        <w:jc w:val="both"/>
        <w:rPr>
          <w:rFonts w:ascii="Times New Roman" w:hAnsi="Times New Roman" w:cs="Times New Roman"/>
        </w:rPr>
      </w:pPr>
      <w:r w:rsidRPr="00E15B07">
        <w:rPr>
          <w:rFonts w:ascii="Times New Roman" w:hAnsi="Times New Roman" w:cs="Times New Roman"/>
        </w:rPr>
        <w:t>Bidder must take care in filling price information in the Commercial Offer, to ensure that there are no typographical or arithmetic errors.</w:t>
      </w:r>
    </w:p>
    <w:p w:rsidR="00441806" w:rsidRPr="00E15B07" w:rsidRDefault="00963EFC">
      <w:pPr>
        <w:pStyle w:val="Standard"/>
        <w:numPr>
          <w:ilvl w:val="0"/>
          <w:numId w:val="11"/>
        </w:numPr>
        <w:jc w:val="both"/>
        <w:rPr>
          <w:rFonts w:ascii="Times New Roman" w:hAnsi="Times New Roman" w:cs="Times New Roman"/>
        </w:rPr>
      </w:pPr>
      <w:r w:rsidRPr="00E15B07">
        <w:rPr>
          <w:rFonts w:ascii="Times New Roman" w:hAnsi="Times New Roman" w:cs="Times New Roman"/>
        </w:rPr>
        <w:t xml:space="preserve">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the </w:t>
      </w:r>
      <w:r w:rsidR="00212530" w:rsidRPr="00E15B07">
        <w:rPr>
          <w:rFonts w:ascii="Times New Roman" w:hAnsi="Times New Roman" w:cs="Times New Roman"/>
        </w:rPr>
        <w:t>Bank</w:t>
      </w:r>
      <w:r w:rsidRPr="00E15B07">
        <w:rPr>
          <w:rFonts w:ascii="Times New Roman" w:hAnsi="Times New Roman" w:cs="Times New Roman"/>
        </w:rPr>
        <w:t xml:space="preserve"> or any new tax introduced by the government will also be paid by the </w:t>
      </w:r>
      <w:r w:rsidR="00212530" w:rsidRPr="00E15B07">
        <w:rPr>
          <w:rFonts w:ascii="Times New Roman" w:hAnsi="Times New Roman" w:cs="Times New Roman"/>
        </w:rPr>
        <w:t>Bank</w:t>
      </w:r>
      <w:r w:rsidRPr="00E15B07">
        <w:rPr>
          <w:rFonts w:ascii="Times New Roman" w:hAnsi="Times New Roman" w:cs="Times New Roman"/>
        </w:rPr>
        <w:t xml:space="preserve">.  The entire benefits / advantages, arising out of fall in prices, taxes, duties or any other reason, must be passed on to </w:t>
      </w:r>
      <w:r w:rsidR="00212530" w:rsidRPr="00E15B07">
        <w:rPr>
          <w:rFonts w:ascii="Times New Roman" w:hAnsi="Times New Roman" w:cs="Times New Roman"/>
        </w:rPr>
        <w:t>Bank</w:t>
      </w:r>
      <w:r w:rsidRPr="00E15B07">
        <w:rPr>
          <w:rFonts w:ascii="Times New Roman" w:hAnsi="Times New Roman" w:cs="Times New Roman"/>
        </w:rPr>
        <w:t xml:space="preserve">. The price quoted by the bidder should not change due to exchange rate fluctuations, inflation, market conditions, and increase in custom duty. The </w:t>
      </w:r>
      <w:r w:rsidR="00212530" w:rsidRPr="00E15B07">
        <w:rPr>
          <w:rFonts w:ascii="Times New Roman" w:hAnsi="Times New Roman" w:cs="Times New Roman"/>
        </w:rPr>
        <w:t>Bank</w:t>
      </w:r>
      <w:r w:rsidRPr="00E15B07">
        <w:rPr>
          <w:rFonts w:ascii="Times New Roman" w:hAnsi="Times New Roman" w:cs="Times New Roman"/>
        </w:rPr>
        <w:t xml:space="preserve"> will not pay any out of pocket expense. No escalation in price quoted is permitted for any reason whatsoever. Prices quoted must be firm till the completion of the contract.</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If there is a discrepancy between percentage and amount, the amount calculated as per the stipulated percentage basis shall prevail.</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lastRenderedPageBreak/>
        <w:t>The amount stated in the correction form, adjusted in accordance with the above procedure, shall be considered as binding, unless it causes the overall price to rise, in which case the bid price shall prevail.</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 xml:space="preserve">If there is a discrepancy in the total, the correct total shall be arrived at by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In case the bidder does not accept the correction of the errors as stated above, the bid shall be rejected.</w:t>
      </w:r>
    </w:p>
    <w:p w:rsidR="00441806" w:rsidRPr="00E15B07" w:rsidRDefault="00212530">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may, at its sole discretion, decide to seek more information from the respondents in order to normalize the bids. However, respondents will be notified separately, if such normalization exercise as part of the technical evaluation is resorted to.</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All liability related to non-compliance of this minimum wages requirement and any other law will be responsibility of the bidder.</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 xml:space="preserve">The highest </w:t>
      </w:r>
      <w:r w:rsidR="008B2B21" w:rsidRPr="00E15B07">
        <w:rPr>
          <w:rFonts w:ascii="Times New Roman" w:hAnsi="Times New Roman" w:cs="Times New Roman"/>
        </w:rPr>
        <w:t>technical score</w:t>
      </w:r>
      <w:r w:rsidR="00DF5C27" w:rsidRPr="00E15B07">
        <w:rPr>
          <w:rFonts w:ascii="Times New Roman" w:hAnsi="Times New Roman" w:cs="Times New Roman"/>
        </w:rPr>
        <w:t xml:space="preserve"> </w:t>
      </w:r>
      <w:r w:rsidRPr="00E15B07">
        <w:rPr>
          <w:rFonts w:ascii="Times New Roman" w:hAnsi="Times New Roman" w:cs="Times New Roman"/>
        </w:rPr>
        <w:t xml:space="preserve">bidder shall not automatically qualify for becoming selected bidder and for award of contract by the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shall not incur any liability to the affected bidder on account of such rejection.</w:t>
      </w:r>
    </w:p>
    <w:p w:rsidR="00441806" w:rsidRPr="00E15B07" w:rsidRDefault="00963EFC">
      <w:pPr>
        <w:pStyle w:val="Standard"/>
        <w:numPr>
          <w:ilvl w:val="0"/>
          <w:numId w:val="11"/>
        </w:numPr>
        <w:spacing w:after="18"/>
        <w:jc w:val="both"/>
        <w:rPr>
          <w:rFonts w:ascii="Times New Roman" w:hAnsi="Times New Roman" w:cs="Times New Roman"/>
        </w:rPr>
      </w:pPr>
      <w:r w:rsidRPr="00E15B07">
        <w:rPr>
          <w:rFonts w:ascii="Times New Roman" w:hAnsi="Times New Roman" w:cs="Times New Roman"/>
        </w:rPr>
        <w:t xml:space="preserve">The bidder whose technical and commercial bid is </w:t>
      </w:r>
      <w:r w:rsidR="008B2B21" w:rsidRPr="00E15B07">
        <w:rPr>
          <w:rFonts w:ascii="Times New Roman" w:hAnsi="Times New Roman" w:cs="Times New Roman"/>
        </w:rPr>
        <w:t>accepted will</w:t>
      </w:r>
      <w:r w:rsidRPr="00E15B07">
        <w:rPr>
          <w:rFonts w:ascii="Times New Roman" w:hAnsi="Times New Roman" w:cs="Times New Roman"/>
        </w:rPr>
        <w:t xml:space="preserve"> be referred to as “Selected Bidder” and the </w:t>
      </w:r>
      <w:r w:rsidR="00212530" w:rsidRPr="00E15B07">
        <w:rPr>
          <w:rFonts w:ascii="Times New Roman" w:hAnsi="Times New Roman" w:cs="Times New Roman"/>
        </w:rPr>
        <w:t>Bank</w:t>
      </w:r>
      <w:r w:rsidRPr="00E15B07">
        <w:rPr>
          <w:rFonts w:ascii="Times New Roman" w:hAnsi="Times New Roman" w:cs="Times New Roman"/>
        </w:rPr>
        <w:t xml:space="preserve"> will notify the same to the selected bidder.</w:t>
      </w:r>
    </w:p>
    <w:p w:rsidR="00441806" w:rsidRPr="00456CBA" w:rsidRDefault="00963EFC" w:rsidP="00456CBA">
      <w:pPr>
        <w:pStyle w:val="Standard"/>
        <w:numPr>
          <w:ilvl w:val="0"/>
          <w:numId w:val="11"/>
        </w:numPr>
        <w:jc w:val="both"/>
        <w:rPr>
          <w:rFonts w:ascii="Times New Roman" w:hAnsi="Times New Roman" w:cs="Times New Roman"/>
        </w:rPr>
      </w:pPr>
      <w:r w:rsidRPr="00456CBA">
        <w:rPr>
          <w:rFonts w:ascii="Times New Roman" w:hAnsi="Times New Roman" w:cs="Times New Roman"/>
        </w:rPr>
        <w:t xml:space="preserve">The final decision on the successful bidder will be taken by the </w:t>
      </w:r>
      <w:r w:rsidR="00212530" w:rsidRPr="00456CBA">
        <w:rPr>
          <w:rFonts w:ascii="Times New Roman" w:hAnsi="Times New Roman" w:cs="Times New Roman"/>
        </w:rPr>
        <w:t>Bank</w:t>
      </w:r>
      <w:r w:rsidRPr="00456CBA">
        <w:rPr>
          <w:rFonts w:ascii="Times New Roman" w:hAnsi="Times New Roman" w:cs="Times New Roman"/>
        </w:rPr>
        <w:t xml:space="preserve">. The implementation of the project will commence upon acceptance of PO between the </w:t>
      </w:r>
      <w:r w:rsidR="00212530" w:rsidRPr="00456CBA">
        <w:rPr>
          <w:rFonts w:ascii="Times New Roman" w:hAnsi="Times New Roman" w:cs="Times New Roman"/>
        </w:rPr>
        <w:t>Bank</w:t>
      </w:r>
      <w:r w:rsidRPr="00456CBA">
        <w:rPr>
          <w:rFonts w:ascii="Times New Roman" w:hAnsi="Times New Roman" w:cs="Times New Roman"/>
        </w:rPr>
        <w:t xml:space="preserve"> and the selected bidder based on the evaluation</w:t>
      </w:r>
    </w:p>
    <w:p w:rsidR="00441806" w:rsidRPr="00E15B07" w:rsidRDefault="00963EFC">
      <w:pPr>
        <w:pStyle w:val="Heading2"/>
        <w:jc w:val="both"/>
        <w:rPr>
          <w:rFonts w:ascii="Times New Roman" w:hAnsi="Times New Roman" w:cs="Times New Roman"/>
        </w:rPr>
      </w:pPr>
      <w:bookmarkStart w:id="9" w:name="_Toc14092766"/>
      <w:r w:rsidRPr="00E15B07">
        <w:rPr>
          <w:rFonts w:ascii="Times New Roman" w:hAnsi="Times New Roman" w:cs="Times New Roman"/>
          <w:b/>
          <w:color w:val="00000A"/>
        </w:rPr>
        <w:t>21. Key Guidelines</w:t>
      </w:r>
      <w:bookmarkEnd w:id="9"/>
    </w:p>
    <w:p w:rsidR="00441806" w:rsidRPr="00E15B07" w:rsidRDefault="00963EFC">
      <w:pPr>
        <w:pStyle w:val="Standard"/>
        <w:numPr>
          <w:ilvl w:val="0"/>
          <w:numId w:val="12"/>
        </w:numPr>
        <w:spacing w:after="17"/>
        <w:jc w:val="both"/>
        <w:rPr>
          <w:rFonts w:ascii="Times New Roman" w:hAnsi="Times New Roman" w:cs="Times New Roman"/>
        </w:rPr>
      </w:pPr>
      <w:r w:rsidRPr="00E15B07">
        <w:rPr>
          <w:rFonts w:ascii="Times New Roman" w:hAnsi="Times New Roman" w:cs="Times New Roman"/>
        </w:rPr>
        <w:t>Bidder’s proposal should strictly conform to the specifications of this RFP.</w:t>
      </w:r>
    </w:p>
    <w:p w:rsidR="00441806" w:rsidRPr="00E15B07" w:rsidRDefault="00963EFC">
      <w:pPr>
        <w:pStyle w:val="Standard"/>
        <w:numPr>
          <w:ilvl w:val="0"/>
          <w:numId w:val="12"/>
        </w:numPr>
        <w:spacing w:after="17"/>
        <w:jc w:val="both"/>
        <w:rPr>
          <w:rFonts w:ascii="Times New Roman" w:hAnsi="Times New Roman" w:cs="Times New Roman"/>
        </w:rPr>
      </w:pPr>
      <w:r w:rsidRPr="00E15B07">
        <w:rPr>
          <w:rFonts w:ascii="Times New Roman" w:hAnsi="Times New Roman" w:cs="Times New Roman"/>
        </w:rPr>
        <w:t xml:space="preserve">Proposals not conforming to the specifications will be rejected subject to the </w:t>
      </w:r>
      <w:r w:rsidR="00212530" w:rsidRPr="00E15B07">
        <w:rPr>
          <w:rFonts w:ascii="Times New Roman" w:hAnsi="Times New Roman" w:cs="Times New Roman"/>
        </w:rPr>
        <w:t>Bank</w:t>
      </w:r>
      <w:r w:rsidRPr="00E15B07">
        <w:rPr>
          <w:rFonts w:ascii="Times New Roman" w:hAnsi="Times New Roman" w:cs="Times New Roman"/>
        </w:rPr>
        <w:t xml:space="preserve">’s discretion. Any incomplete or ambiguous terms/ conditions/ quotes may result in disqualification of the offer at </w:t>
      </w:r>
      <w:r w:rsidR="00212530" w:rsidRPr="00E15B07">
        <w:rPr>
          <w:rFonts w:ascii="Times New Roman" w:hAnsi="Times New Roman" w:cs="Times New Roman"/>
        </w:rPr>
        <w:t>Bank</w:t>
      </w:r>
      <w:r w:rsidRPr="00E15B07">
        <w:rPr>
          <w:rFonts w:ascii="Times New Roman" w:hAnsi="Times New Roman" w:cs="Times New Roman"/>
        </w:rPr>
        <w:t>’s discretion. The bidder has to offer specific remarks for technical requirements and clearly confirm compliance.  Any remarks/observations on technical requirements should be clearly informed in remarks column.</w:t>
      </w:r>
    </w:p>
    <w:p w:rsidR="00441806" w:rsidRPr="00E15B07" w:rsidRDefault="00963EFC">
      <w:pPr>
        <w:pStyle w:val="Standard"/>
        <w:numPr>
          <w:ilvl w:val="0"/>
          <w:numId w:val="12"/>
        </w:numPr>
        <w:spacing w:after="17"/>
        <w:jc w:val="both"/>
        <w:rPr>
          <w:rFonts w:ascii="Times New Roman" w:hAnsi="Times New Roman" w:cs="Times New Roman"/>
        </w:rPr>
      </w:pPr>
      <w:r w:rsidRPr="00E15B07">
        <w:rPr>
          <w:rFonts w:ascii="Times New Roman" w:hAnsi="Times New Roman" w:cs="Times New Roman"/>
        </w:rPr>
        <w:t>All pages should be numbered (like 1/ xxx, 2/ xxx etc…here xxx is last page number of bid document) and signed by the authorized signatory under the company seal.</w:t>
      </w:r>
    </w:p>
    <w:p w:rsidR="00441806" w:rsidRPr="00E15B07" w:rsidRDefault="00963EFC">
      <w:pPr>
        <w:pStyle w:val="Standard"/>
        <w:numPr>
          <w:ilvl w:val="0"/>
          <w:numId w:val="12"/>
        </w:numPr>
        <w:spacing w:after="17"/>
        <w:jc w:val="both"/>
        <w:rPr>
          <w:rFonts w:ascii="Times New Roman" w:hAnsi="Times New Roman" w:cs="Times New Roman"/>
        </w:rPr>
      </w:pPr>
      <w:r w:rsidRPr="00E15B07">
        <w:rPr>
          <w:rFonts w:ascii="Times New Roman" w:hAnsi="Times New Roman" w:cs="Times New Roman"/>
        </w:rPr>
        <w:t>Technical bid document</w:t>
      </w:r>
      <w:r w:rsidR="00E90B5B" w:rsidRPr="00E15B07">
        <w:rPr>
          <w:rFonts w:ascii="Times New Roman" w:hAnsi="Times New Roman" w:cs="Times New Roman"/>
        </w:rPr>
        <w:t xml:space="preserve">s are to be </w:t>
      </w:r>
      <w:r w:rsidR="008B2B21" w:rsidRPr="00E15B07">
        <w:rPr>
          <w:rFonts w:ascii="Times New Roman" w:hAnsi="Times New Roman" w:cs="Times New Roman"/>
        </w:rPr>
        <w:t>properly structured</w:t>
      </w:r>
      <w:r w:rsidR="00E90B5B" w:rsidRPr="00E15B07">
        <w:rPr>
          <w:rFonts w:ascii="Times New Roman" w:hAnsi="Times New Roman" w:cs="Times New Roman"/>
        </w:rPr>
        <w:t xml:space="preserve">. </w:t>
      </w:r>
    </w:p>
    <w:p w:rsidR="00441806" w:rsidRPr="00E15B07" w:rsidRDefault="00212530">
      <w:pPr>
        <w:pStyle w:val="Standard"/>
        <w:numPr>
          <w:ilvl w:val="0"/>
          <w:numId w:val="12"/>
        </w:numPr>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reserves the right to reject any or all proposals submitted by various bidders as part of response to this RFP. Similarly, it reserves the right not to include any bidder in the final short-list.</w:t>
      </w:r>
    </w:p>
    <w:p w:rsidR="005A0707" w:rsidRPr="00E15B07" w:rsidRDefault="00086F5C" w:rsidP="005A0707">
      <w:pPr>
        <w:pStyle w:val="Standard"/>
        <w:numPr>
          <w:ilvl w:val="0"/>
          <w:numId w:val="12"/>
        </w:numPr>
        <w:jc w:val="both"/>
        <w:rPr>
          <w:rFonts w:ascii="Times New Roman" w:hAnsi="Times New Roman" w:cs="Times New Roman"/>
        </w:rPr>
      </w:pPr>
      <w:r w:rsidRPr="00E15B07">
        <w:rPr>
          <w:rFonts w:ascii="Times New Roman" w:hAnsi="Times New Roman" w:cs="Times New Roman"/>
        </w:rPr>
        <w:t>Tendering process need not be cancelled merely on the grounds that a sing</w:t>
      </w:r>
      <w:r w:rsidR="00C422F5" w:rsidRPr="00E15B07">
        <w:rPr>
          <w:rFonts w:ascii="Times New Roman" w:hAnsi="Times New Roman" w:cs="Times New Roman"/>
        </w:rPr>
        <w:t>le tender was received provided t</w:t>
      </w:r>
      <w:r w:rsidRPr="00E15B07">
        <w:rPr>
          <w:rFonts w:ascii="Times New Roman" w:hAnsi="Times New Roman" w:cs="Times New Roman"/>
        </w:rPr>
        <w:t>hat the single bid received is evaluated to be substantially responsive and deemed fit for award.</w:t>
      </w:r>
      <w:r w:rsidR="00C422F5" w:rsidRPr="00E15B07">
        <w:rPr>
          <w:rFonts w:ascii="Times New Roman" w:hAnsi="Times New Roman" w:cs="Times New Roman"/>
        </w:rPr>
        <w:t xml:space="preserve"> </w:t>
      </w:r>
      <w:r w:rsidR="005A0707" w:rsidRPr="00E15B07">
        <w:rPr>
          <w:rFonts w:ascii="Times New Roman" w:hAnsi="Times New Roman" w:cs="Times New Roman"/>
        </w:rPr>
        <w:t xml:space="preserve">  Bank reserves right to proceed and award the tender to single bidder in case only one bidder participates in the tender / qualifies in the technical bid evaluation</w:t>
      </w:r>
      <w:r w:rsidR="005A0707" w:rsidRPr="00E15B07">
        <w:rPr>
          <w:rFonts w:ascii="Times New Roman" w:hAnsi="Times New Roman" w:cs="Times New Roman"/>
          <w:b/>
        </w:rPr>
        <w:t xml:space="preserve">. </w:t>
      </w:r>
      <w:r w:rsidR="00E90B5B" w:rsidRPr="00E15B07">
        <w:rPr>
          <w:rFonts w:ascii="Times New Roman" w:hAnsi="Times New Roman" w:cs="Times New Roman"/>
        </w:rPr>
        <w:t>Bank can</w:t>
      </w:r>
      <w:r w:rsidR="00DF5C27" w:rsidRPr="00E15B07">
        <w:rPr>
          <w:rFonts w:ascii="Times New Roman" w:hAnsi="Times New Roman" w:cs="Times New Roman"/>
        </w:rPr>
        <w:t xml:space="preserve"> negotiate with such single </w:t>
      </w:r>
      <w:r w:rsidR="00C422F5" w:rsidRPr="00E15B07">
        <w:rPr>
          <w:rFonts w:ascii="Times New Roman" w:hAnsi="Times New Roman" w:cs="Times New Roman"/>
        </w:rPr>
        <w:t xml:space="preserve">  bidder</w:t>
      </w:r>
      <w:r w:rsidR="005A0707" w:rsidRPr="00E15B07">
        <w:rPr>
          <w:rFonts w:ascii="Times New Roman" w:hAnsi="Times New Roman" w:cs="Times New Roman"/>
        </w:rPr>
        <w:t xml:space="preserve">, if required. </w:t>
      </w:r>
    </w:p>
    <w:p w:rsidR="00441806" w:rsidRPr="00E15B07" w:rsidRDefault="00441806">
      <w:pPr>
        <w:pStyle w:val="Textbody"/>
        <w:tabs>
          <w:tab w:val="left" w:pos="2087"/>
        </w:tabs>
        <w:spacing w:line="299" w:lineRule="exact"/>
        <w:jc w:val="both"/>
        <w:rPr>
          <w:rFonts w:ascii="Times New Roman" w:hAnsi="Times New Roman" w:cs="Times New Roman"/>
        </w:rPr>
      </w:pPr>
    </w:p>
    <w:p w:rsidR="00441806" w:rsidRPr="00E15B07" w:rsidRDefault="00963EFC">
      <w:pPr>
        <w:pStyle w:val="Standard"/>
        <w:spacing w:line="278" w:lineRule="auto"/>
        <w:ind w:right="455"/>
        <w:jc w:val="both"/>
        <w:rPr>
          <w:rFonts w:ascii="Times New Roman" w:hAnsi="Times New Roman" w:cs="Times New Roman"/>
          <w:sz w:val="22"/>
          <w:szCs w:val="22"/>
        </w:rPr>
      </w:pPr>
      <w:bookmarkStart w:id="10" w:name="_Toc14092768"/>
      <w:r w:rsidRPr="00E15B07">
        <w:rPr>
          <w:rFonts w:ascii="Times New Roman" w:hAnsi="Times New Roman" w:cs="Times New Roman"/>
          <w:w w:val="120"/>
          <w:sz w:val="22"/>
          <w:szCs w:val="22"/>
          <w:u w:val="single"/>
        </w:rPr>
        <w:t>22.</w:t>
      </w:r>
      <w:bookmarkEnd w:id="10"/>
      <w:r w:rsidRPr="00E15B07">
        <w:rPr>
          <w:rFonts w:ascii="Times New Roman" w:hAnsi="Times New Roman" w:cs="Times New Roman"/>
          <w:b/>
          <w:bCs/>
          <w:sz w:val="22"/>
          <w:szCs w:val="22"/>
        </w:rPr>
        <w:t xml:space="preserve"> Submission of Bids</w:t>
      </w:r>
    </w:p>
    <w:p w:rsidR="00441806" w:rsidRPr="00E15B07" w:rsidRDefault="00963EFC" w:rsidP="003E3340">
      <w:pPr>
        <w:pStyle w:val="ListParagraph"/>
        <w:numPr>
          <w:ilvl w:val="0"/>
          <w:numId w:val="64"/>
        </w:numPr>
        <w:ind w:left="426" w:hanging="284"/>
        <w:rPr>
          <w:rFonts w:ascii="Times New Roman" w:hAnsi="Times New Roman" w:cs="Times New Roman"/>
        </w:rPr>
      </w:pPr>
      <w:bookmarkStart w:id="11" w:name="_Toc14092774"/>
      <w:r w:rsidRPr="00E15B07">
        <w:rPr>
          <w:rFonts w:ascii="Times New Roman" w:hAnsi="Times New Roman" w:cs="Times New Roman"/>
        </w:rPr>
        <w:t xml:space="preserve">All responses received after the due date/time be considered late and would be liable to be rejected. E-procurement portal will not allow </w:t>
      </w:r>
      <w:r w:rsidR="00904692" w:rsidRPr="00E15B07">
        <w:rPr>
          <w:rFonts w:ascii="Times New Roman" w:hAnsi="Times New Roman" w:cs="Times New Roman"/>
        </w:rPr>
        <w:t>lodgment</w:t>
      </w:r>
      <w:r w:rsidRPr="00E15B07">
        <w:rPr>
          <w:rFonts w:ascii="Times New Roman" w:hAnsi="Times New Roman" w:cs="Times New Roman"/>
        </w:rPr>
        <w:t xml:space="preserve"> of RFP response after the deadline. It should be clearly noted that the </w:t>
      </w:r>
      <w:r w:rsidR="00212530" w:rsidRPr="00E15B07">
        <w:rPr>
          <w:rFonts w:ascii="Times New Roman" w:hAnsi="Times New Roman" w:cs="Times New Roman"/>
        </w:rPr>
        <w:t>Bank</w:t>
      </w:r>
      <w:r w:rsidRPr="00E15B07">
        <w:rPr>
          <w:rFonts w:ascii="Times New Roman" w:hAnsi="Times New Roman" w:cs="Times New Roman"/>
        </w:rPr>
        <w:t xml:space="preserve"> has no obligation to accept or act upon any reason for late submission of response to RFP. The </w:t>
      </w:r>
      <w:r w:rsidR="00212530" w:rsidRPr="00E15B07">
        <w:rPr>
          <w:rFonts w:ascii="Times New Roman" w:hAnsi="Times New Roman" w:cs="Times New Roman"/>
        </w:rPr>
        <w:t>Bank</w:t>
      </w:r>
      <w:r w:rsidRPr="00E15B07">
        <w:rPr>
          <w:rFonts w:ascii="Times New Roman" w:hAnsi="Times New Roman" w:cs="Times New Roman"/>
        </w:rPr>
        <w:t xml:space="preserve"> has no liability to any Respondent who lodges a late RFP response for any reason whatsoever.</w:t>
      </w:r>
    </w:p>
    <w:p w:rsidR="00441806" w:rsidRDefault="00963EFC">
      <w:pPr>
        <w:pStyle w:val="ListParagraph"/>
        <w:ind w:left="426"/>
        <w:rPr>
          <w:rFonts w:ascii="Times New Roman" w:hAnsi="Times New Roman" w:cs="Times New Roman"/>
        </w:rPr>
      </w:pPr>
      <w:r w:rsidRPr="00E15B07">
        <w:rPr>
          <w:rFonts w:ascii="Times New Roman" w:hAnsi="Times New Roman" w:cs="Times New Roman"/>
        </w:rPr>
        <w:t xml:space="preserve"> </w:t>
      </w:r>
    </w:p>
    <w:p w:rsidR="0010767A" w:rsidRPr="00E15B07" w:rsidRDefault="0010767A">
      <w:pPr>
        <w:pStyle w:val="ListParagraph"/>
        <w:ind w:left="426"/>
        <w:rPr>
          <w:rFonts w:ascii="Times New Roman" w:hAnsi="Times New Roman" w:cs="Times New Roman"/>
        </w:rPr>
      </w:pPr>
    </w:p>
    <w:p w:rsidR="00441806" w:rsidRPr="00E15B07" w:rsidRDefault="00963EFC">
      <w:pPr>
        <w:pStyle w:val="ListParagraph"/>
        <w:numPr>
          <w:ilvl w:val="0"/>
          <w:numId w:val="45"/>
        </w:numPr>
        <w:ind w:left="426" w:hanging="284"/>
        <w:rPr>
          <w:rFonts w:ascii="Times New Roman" w:hAnsi="Times New Roman" w:cs="Times New Roman"/>
        </w:rPr>
      </w:pPr>
      <w:r w:rsidRPr="00E15B07">
        <w:rPr>
          <w:rFonts w:ascii="Times New Roman" w:hAnsi="Times New Roman" w:cs="Times New Roman"/>
        </w:rPr>
        <w:lastRenderedPageBreak/>
        <w:t>“</w:t>
      </w:r>
      <w:r w:rsidRPr="00E15B07">
        <w:rPr>
          <w:rFonts w:ascii="Times New Roman" w:hAnsi="Times New Roman" w:cs="Times New Roman"/>
          <w:b/>
        </w:rPr>
        <w:t>Cost of Tender Document</w:t>
      </w:r>
      <w:r w:rsidRPr="00E15B07">
        <w:rPr>
          <w:rFonts w:ascii="Times New Roman" w:hAnsi="Times New Roman" w:cs="Times New Roman"/>
        </w:rPr>
        <w:t xml:space="preserve">” may be paid </w:t>
      </w:r>
      <w:r w:rsidR="008B2B21" w:rsidRPr="00E15B07">
        <w:rPr>
          <w:rFonts w:ascii="Times New Roman" w:hAnsi="Times New Roman" w:cs="Times New Roman"/>
        </w:rPr>
        <w:t>through NEFT</w:t>
      </w:r>
      <w:r w:rsidRPr="00E15B07">
        <w:rPr>
          <w:rFonts w:ascii="Times New Roman" w:hAnsi="Times New Roman" w:cs="Times New Roman"/>
        </w:rPr>
        <w:t xml:space="preserve"> </w:t>
      </w:r>
      <w:proofErr w:type="spellStart"/>
      <w:r w:rsidRPr="00E15B07">
        <w:rPr>
          <w:rFonts w:ascii="Times New Roman" w:hAnsi="Times New Roman" w:cs="Times New Roman"/>
        </w:rPr>
        <w:t>favouring</w:t>
      </w:r>
      <w:proofErr w:type="spellEnd"/>
      <w:r w:rsidRPr="00E15B07">
        <w:rPr>
          <w:rFonts w:ascii="Times New Roman" w:hAnsi="Times New Roman" w:cs="Times New Roman"/>
        </w:rPr>
        <w:t xml:space="preserve"> CENTRAL </w:t>
      </w:r>
      <w:r w:rsidR="00212530" w:rsidRPr="00E15B07">
        <w:rPr>
          <w:rFonts w:ascii="Times New Roman" w:hAnsi="Times New Roman" w:cs="Times New Roman"/>
        </w:rPr>
        <w:t>BANK</w:t>
      </w:r>
      <w:r w:rsidRPr="00E15B07">
        <w:rPr>
          <w:rFonts w:ascii="Times New Roman" w:hAnsi="Times New Roman" w:cs="Times New Roman"/>
        </w:rPr>
        <w:t xml:space="preserve"> OF INDIA, </w:t>
      </w:r>
      <w:r w:rsidR="00212530" w:rsidRPr="00E15B07">
        <w:rPr>
          <w:rFonts w:ascii="Times New Roman" w:hAnsi="Times New Roman" w:cs="Times New Roman"/>
        </w:rPr>
        <w:t>BANK</w:t>
      </w:r>
      <w:r w:rsidRPr="00E15B07">
        <w:rPr>
          <w:rFonts w:ascii="Times New Roman" w:hAnsi="Times New Roman" w:cs="Times New Roman"/>
        </w:rPr>
        <w:t xml:space="preserve"> ACCOUNT NO. </w:t>
      </w:r>
      <w:r w:rsidRPr="00E15B07">
        <w:rPr>
          <w:rFonts w:ascii="Times New Roman" w:hAnsi="Times New Roman" w:cs="Times New Roman"/>
          <w:lang w:eastAsia="ar-SA"/>
        </w:rPr>
        <w:t>3287810289</w:t>
      </w:r>
      <w:r w:rsidRPr="00E15B07">
        <w:rPr>
          <w:rFonts w:ascii="Times New Roman" w:hAnsi="Times New Roman" w:cs="Times New Roman"/>
        </w:rPr>
        <w:t xml:space="preserve"> IFSC CODE - CBIN0283154 or by way of </w:t>
      </w:r>
      <w:r w:rsidR="00212530" w:rsidRPr="00E15B07">
        <w:rPr>
          <w:rFonts w:ascii="Times New Roman" w:hAnsi="Times New Roman" w:cs="Times New Roman"/>
        </w:rPr>
        <w:t>Bank</w:t>
      </w:r>
      <w:r w:rsidRPr="00E15B07">
        <w:rPr>
          <w:rFonts w:ascii="Times New Roman" w:hAnsi="Times New Roman" w:cs="Times New Roman"/>
        </w:rPr>
        <w:t xml:space="preserve">ers </w:t>
      </w:r>
      <w:proofErr w:type="spellStart"/>
      <w:r w:rsidRPr="00E15B07">
        <w:rPr>
          <w:rFonts w:ascii="Times New Roman" w:hAnsi="Times New Roman" w:cs="Times New Roman"/>
        </w:rPr>
        <w:t>Cheque</w:t>
      </w:r>
      <w:proofErr w:type="spellEnd"/>
      <w:r w:rsidRPr="00E15B07">
        <w:rPr>
          <w:rFonts w:ascii="Times New Roman" w:hAnsi="Times New Roman" w:cs="Times New Roman"/>
        </w:rPr>
        <w:t xml:space="preserve">/Demand Draft/Pay Order </w:t>
      </w:r>
      <w:proofErr w:type="spellStart"/>
      <w:r w:rsidRPr="00E15B07">
        <w:rPr>
          <w:rFonts w:ascii="Times New Roman" w:hAnsi="Times New Roman" w:cs="Times New Roman"/>
        </w:rPr>
        <w:t>favouring</w:t>
      </w:r>
      <w:proofErr w:type="spellEnd"/>
      <w:r w:rsidRPr="00E15B07">
        <w:rPr>
          <w:rFonts w:ascii="Times New Roman" w:hAnsi="Times New Roman" w:cs="Times New Roman"/>
        </w:rPr>
        <w:t xml:space="preserve"> Central </w:t>
      </w:r>
      <w:r w:rsidR="00212530" w:rsidRPr="00E15B07">
        <w:rPr>
          <w:rFonts w:ascii="Times New Roman" w:hAnsi="Times New Roman" w:cs="Times New Roman"/>
        </w:rPr>
        <w:t>Bank</w:t>
      </w:r>
      <w:r w:rsidRPr="00E15B07">
        <w:rPr>
          <w:rFonts w:ascii="Times New Roman" w:hAnsi="Times New Roman" w:cs="Times New Roman"/>
        </w:rPr>
        <w:t xml:space="preserve"> of India, payable at Mumbai, which is non-refundable, must be submitted separately along with RFP response. The </w:t>
      </w:r>
      <w:r w:rsidR="00212530" w:rsidRPr="00E15B07">
        <w:rPr>
          <w:rFonts w:ascii="Times New Roman" w:hAnsi="Times New Roman" w:cs="Times New Roman"/>
        </w:rPr>
        <w:t>Bank</w:t>
      </w:r>
      <w:r w:rsidRPr="00E15B07">
        <w:rPr>
          <w:rFonts w:ascii="Times New Roman" w:hAnsi="Times New Roman" w:cs="Times New Roman"/>
        </w:rPr>
        <w:t xml:space="preserve"> may, at its discretion, reject any vendor where application money has not been furnished with RFP response.</w:t>
      </w:r>
    </w:p>
    <w:p w:rsidR="00441806" w:rsidRPr="00E15B07" w:rsidRDefault="00441806">
      <w:pPr>
        <w:pStyle w:val="Standard"/>
        <w:ind w:left="426" w:hanging="284"/>
        <w:jc w:val="both"/>
        <w:rPr>
          <w:rFonts w:ascii="Times New Roman" w:hAnsi="Times New Roman" w:cs="Times New Roman"/>
        </w:rPr>
      </w:pPr>
    </w:p>
    <w:p w:rsidR="00441806" w:rsidRPr="00E15B07" w:rsidRDefault="00963EFC">
      <w:pPr>
        <w:pStyle w:val="ListParagraph"/>
        <w:numPr>
          <w:ilvl w:val="0"/>
          <w:numId w:val="45"/>
        </w:numPr>
        <w:ind w:left="426" w:hanging="284"/>
        <w:rPr>
          <w:rFonts w:ascii="Times New Roman" w:hAnsi="Times New Roman" w:cs="Times New Roman"/>
        </w:rPr>
      </w:pPr>
      <w:r w:rsidRPr="00E15B07">
        <w:rPr>
          <w:rFonts w:ascii="Times New Roman" w:hAnsi="Times New Roman" w:cs="Times New Roman"/>
        </w:rPr>
        <w:t>The details of the transaction viz. scanned copy of the receipt is required to be uploaded on e-procurement website at the time of final online bid submission The RFP response without the proof of amount towards Application Money / Bid Security are liable to be rejected</w:t>
      </w:r>
    </w:p>
    <w:p w:rsidR="00441806" w:rsidRPr="00E15B07" w:rsidRDefault="00441806">
      <w:pPr>
        <w:pStyle w:val="Standard"/>
        <w:ind w:left="426" w:hanging="284"/>
        <w:jc w:val="both"/>
        <w:rPr>
          <w:rFonts w:ascii="Times New Roman" w:hAnsi="Times New Roman" w:cs="Times New Roman"/>
        </w:rPr>
      </w:pPr>
    </w:p>
    <w:p w:rsidR="00441806" w:rsidRPr="00E15B07" w:rsidRDefault="00963EFC">
      <w:pPr>
        <w:pStyle w:val="ListParagraph"/>
        <w:numPr>
          <w:ilvl w:val="0"/>
          <w:numId w:val="45"/>
        </w:numPr>
        <w:ind w:left="426" w:hanging="284"/>
        <w:rPr>
          <w:rFonts w:ascii="Times New Roman" w:hAnsi="Times New Roman" w:cs="Times New Roman"/>
        </w:rPr>
      </w:pPr>
      <w:r w:rsidRPr="00E15B07">
        <w:rPr>
          <w:rFonts w:ascii="Times New Roman" w:hAnsi="Times New Roman" w:cs="Times New Roman"/>
          <w:b/>
          <w:bCs/>
        </w:rPr>
        <w:t xml:space="preserve">Bid </w:t>
      </w:r>
      <w:r w:rsidR="00456CBA" w:rsidRPr="00E15B07">
        <w:rPr>
          <w:rFonts w:ascii="Times New Roman" w:hAnsi="Times New Roman" w:cs="Times New Roman"/>
          <w:b/>
          <w:bCs/>
        </w:rPr>
        <w:t>Security Undertaking</w:t>
      </w:r>
      <w:r w:rsidR="00577DAE" w:rsidRPr="00E15B07">
        <w:rPr>
          <w:rFonts w:ascii="Times New Roman" w:hAnsi="Times New Roman" w:cs="Times New Roman"/>
          <w:b/>
          <w:bCs/>
        </w:rPr>
        <w:t xml:space="preserve"> </w:t>
      </w:r>
      <w:r w:rsidRPr="00E15B07">
        <w:rPr>
          <w:rFonts w:ascii="Times New Roman" w:hAnsi="Times New Roman" w:cs="Times New Roman"/>
          <w:b/>
          <w:bCs/>
        </w:rPr>
        <w:t>/ Earnest Money Deposit:</w:t>
      </w:r>
      <w:r w:rsidRPr="00E15B07">
        <w:rPr>
          <w:rFonts w:ascii="Times New Roman" w:hAnsi="Times New Roman" w:cs="Times New Roman"/>
        </w:rPr>
        <w:t xml:space="preserve"> “</w:t>
      </w:r>
      <w:r w:rsidRPr="00E15B07">
        <w:rPr>
          <w:rFonts w:ascii="Times New Roman" w:hAnsi="Times New Roman" w:cs="Times New Roman"/>
          <w:b/>
        </w:rPr>
        <w:t>Earnest Money Deposit</w:t>
      </w:r>
      <w:r w:rsidRPr="00E15B07">
        <w:rPr>
          <w:rFonts w:ascii="Times New Roman" w:hAnsi="Times New Roman" w:cs="Times New Roman"/>
        </w:rPr>
        <w:t xml:space="preserve">” shall be paid </w:t>
      </w:r>
      <w:r w:rsidR="00456CBA" w:rsidRPr="00E15B07">
        <w:rPr>
          <w:rFonts w:ascii="Times New Roman" w:hAnsi="Times New Roman" w:cs="Times New Roman"/>
        </w:rPr>
        <w:t>through NEFT</w:t>
      </w:r>
      <w:r w:rsidRPr="00E15B07">
        <w:rPr>
          <w:rFonts w:ascii="Times New Roman" w:hAnsi="Times New Roman" w:cs="Times New Roman"/>
        </w:rPr>
        <w:t xml:space="preserve"> (National Electronic Fund Transfer) </w:t>
      </w:r>
      <w:r w:rsidR="00456CBA" w:rsidRPr="00E15B07">
        <w:rPr>
          <w:rFonts w:ascii="Times New Roman" w:hAnsi="Times New Roman" w:cs="Times New Roman"/>
        </w:rPr>
        <w:t>favoring</w:t>
      </w:r>
      <w:r w:rsidRPr="00E15B07">
        <w:rPr>
          <w:rFonts w:ascii="Times New Roman" w:hAnsi="Times New Roman" w:cs="Times New Roman"/>
        </w:rPr>
        <w:t xml:space="preserve"> </w:t>
      </w:r>
      <w:r w:rsidRPr="00456CBA">
        <w:rPr>
          <w:rFonts w:ascii="Times New Roman" w:hAnsi="Times New Roman" w:cs="Times New Roman"/>
          <w:color w:val="auto"/>
        </w:rPr>
        <w:t xml:space="preserve">CENTRAL </w:t>
      </w:r>
      <w:r w:rsidR="00212530" w:rsidRPr="00456CBA">
        <w:rPr>
          <w:rFonts w:ascii="Times New Roman" w:hAnsi="Times New Roman" w:cs="Times New Roman"/>
          <w:color w:val="auto"/>
        </w:rPr>
        <w:t>BANK</w:t>
      </w:r>
      <w:r w:rsidRPr="00456CBA">
        <w:rPr>
          <w:rFonts w:ascii="Times New Roman" w:hAnsi="Times New Roman" w:cs="Times New Roman"/>
          <w:color w:val="auto"/>
        </w:rPr>
        <w:t xml:space="preserve"> OF INDIA, </w:t>
      </w:r>
      <w:r w:rsidR="00212530" w:rsidRPr="00456CBA">
        <w:rPr>
          <w:rFonts w:ascii="Times New Roman" w:hAnsi="Times New Roman" w:cs="Times New Roman"/>
          <w:color w:val="auto"/>
        </w:rPr>
        <w:t>BANK</w:t>
      </w:r>
      <w:r w:rsidRPr="00456CBA">
        <w:rPr>
          <w:rFonts w:ascii="Times New Roman" w:hAnsi="Times New Roman" w:cs="Times New Roman"/>
          <w:color w:val="auto"/>
        </w:rPr>
        <w:t xml:space="preserve"> ACCOUNT NO.</w:t>
      </w:r>
      <w:r w:rsidRPr="00456CBA">
        <w:rPr>
          <w:rFonts w:ascii="Times New Roman" w:hAnsi="Times New Roman" w:cs="Times New Roman"/>
          <w:color w:val="auto"/>
          <w:lang w:eastAsia="ar-SA"/>
        </w:rPr>
        <w:t xml:space="preserve"> 3287810289</w:t>
      </w:r>
      <w:r w:rsidRPr="00456CBA">
        <w:rPr>
          <w:rFonts w:ascii="Times New Roman" w:hAnsi="Times New Roman" w:cs="Times New Roman"/>
          <w:color w:val="auto"/>
        </w:rPr>
        <w:t xml:space="preserve">, IFSC CODE - CBIN0283154 or </w:t>
      </w:r>
      <w:r w:rsidRPr="00E15B07">
        <w:rPr>
          <w:rFonts w:ascii="Times New Roman" w:hAnsi="Times New Roman" w:cs="Times New Roman"/>
        </w:rPr>
        <w:t xml:space="preserve">by way of </w:t>
      </w:r>
      <w:r w:rsidR="00212530" w:rsidRPr="00E15B07">
        <w:rPr>
          <w:rFonts w:ascii="Times New Roman" w:hAnsi="Times New Roman" w:cs="Times New Roman"/>
        </w:rPr>
        <w:t>Bank</w:t>
      </w:r>
      <w:r w:rsidRPr="00E15B07">
        <w:rPr>
          <w:rFonts w:ascii="Times New Roman" w:hAnsi="Times New Roman" w:cs="Times New Roman"/>
        </w:rPr>
        <w:t xml:space="preserve">ers </w:t>
      </w:r>
      <w:proofErr w:type="spellStart"/>
      <w:r w:rsidRPr="00E15B07">
        <w:rPr>
          <w:rFonts w:ascii="Times New Roman" w:hAnsi="Times New Roman" w:cs="Times New Roman"/>
        </w:rPr>
        <w:t>Cheque</w:t>
      </w:r>
      <w:proofErr w:type="spellEnd"/>
      <w:r w:rsidRPr="00E15B07">
        <w:rPr>
          <w:rFonts w:ascii="Times New Roman" w:hAnsi="Times New Roman" w:cs="Times New Roman"/>
        </w:rPr>
        <w:t xml:space="preserve">/Demand Draft/Pay Order </w:t>
      </w:r>
      <w:r w:rsidR="00456CBA" w:rsidRPr="00E15B07">
        <w:rPr>
          <w:rFonts w:ascii="Times New Roman" w:hAnsi="Times New Roman" w:cs="Times New Roman"/>
        </w:rPr>
        <w:t>favoring</w:t>
      </w:r>
      <w:r w:rsidRPr="00E15B07">
        <w:rPr>
          <w:rFonts w:ascii="Times New Roman" w:hAnsi="Times New Roman" w:cs="Times New Roman"/>
        </w:rPr>
        <w:t xml:space="preserve"> Central </w:t>
      </w:r>
      <w:r w:rsidR="00212530" w:rsidRPr="00E15B07">
        <w:rPr>
          <w:rFonts w:ascii="Times New Roman" w:hAnsi="Times New Roman" w:cs="Times New Roman"/>
        </w:rPr>
        <w:t>Bank</w:t>
      </w:r>
      <w:r w:rsidRPr="00E15B07">
        <w:rPr>
          <w:rFonts w:ascii="Times New Roman" w:hAnsi="Times New Roman" w:cs="Times New Roman"/>
        </w:rPr>
        <w:t xml:space="preserve"> of India, payable at Mumbai, or a </w:t>
      </w:r>
      <w:r w:rsidR="00212530" w:rsidRPr="00E15B07">
        <w:rPr>
          <w:rFonts w:ascii="Times New Roman" w:hAnsi="Times New Roman" w:cs="Times New Roman"/>
        </w:rPr>
        <w:t>Bank</w:t>
      </w:r>
      <w:r w:rsidRPr="00E15B07">
        <w:rPr>
          <w:rFonts w:ascii="Times New Roman" w:hAnsi="Times New Roman" w:cs="Times New Roman"/>
        </w:rPr>
        <w:t xml:space="preserve"> Guarantee of an equal amount issued by a Commercial </w:t>
      </w:r>
      <w:r w:rsidR="00212530" w:rsidRPr="00E15B07">
        <w:rPr>
          <w:rFonts w:ascii="Times New Roman" w:hAnsi="Times New Roman" w:cs="Times New Roman"/>
        </w:rPr>
        <w:t>Bank</w:t>
      </w:r>
      <w:r w:rsidRPr="00E15B07">
        <w:rPr>
          <w:rFonts w:ascii="Times New Roman" w:hAnsi="Times New Roman" w:cs="Times New Roman"/>
        </w:rPr>
        <w:t xml:space="preserve"> (other than Central </w:t>
      </w:r>
      <w:r w:rsidR="00212530" w:rsidRPr="00E15B07">
        <w:rPr>
          <w:rFonts w:ascii="Times New Roman" w:hAnsi="Times New Roman" w:cs="Times New Roman"/>
        </w:rPr>
        <w:t>Bank</w:t>
      </w:r>
      <w:r w:rsidRPr="00E15B07">
        <w:rPr>
          <w:rFonts w:ascii="Times New Roman" w:hAnsi="Times New Roman" w:cs="Times New Roman"/>
        </w:rPr>
        <w:t xml:space="preserve"> of India) located in India, in t</w:t>
      </w:r>
      <w:r w:rsidR="00904692" w:rsidRPr="00E15B07">
        <w:rPr>
          <w:rFonts w:ascii="Times New Roman" w:hAnsi="Times New Roman" w:cs="Times New Roman"/>
        </w:rPr>
        <w:t xml:space="preserve">he format provided in the RFP </w:t>
      </w:r>
      <w:r w:rsidR="00456CBA" w:rsidRPr="00E15B07">
        <w:rPr>
          <w:rFonts w:ascii="Times New Roman" w:hAnsi="Times New Roman" w:cs="Times New Roman"/>
        </w:rPr>
        <w:t>or Bidder</w:t>
      </w:r>
      <w:r w:rsidRPr="00E15B07">
        <w:rPr>
          <w:rFonts w:ascii="Times New Roman" w:hAnsi="Times New Roman" w:cs="Times New Roman"/>
        </w:rPr>
        <w:t xml:space="preserve"> may submit "Bid Security </w:t>
      </w:r>
      <w:r w:rsidR="00577DAE" w:rsidRPr="00E15B07">
        <w:rPr>
          <w:rFonts w:ascii="Times New Roman" w:hAnsi="Times New Roman" w:cs="Times New Roman"/>
        </w:rPr>
        <w:t xml:space="preserve">Undertaking </w:t>
      </w:r>
      <w:r w:rsidRPr="00E15B07">
        <w:rPr>
          <w:rFonts w:ascii="Times New Roman" w:hAnsi="Times New Roman" w:cs="Times New Roman"/>
        </w:rPr>
        <w:t>" in place of Ea</w:t>
      </w:r>
      <w:r w:rsidR="00904692" w:rsidRPr="00E15B07">
        <w:rPr>
          <w:rFonts w:ascii="Times New Roman" w:hAnsi="Times New Roman" w:cs="Times New Roman"/>
        </w:rPr>
        <w:t>rnest Money Deposit (EMD</w:t>
      </w:r>
      <w:r w:rsidR="00456CBA" w:rsidRPr="00E15B07">
        <w:rPr>
          <w:rFonts w:ascii="Times New Roman" w:hAnsi="Times New Roman" w:cs="Times New Roman"/>
        </w:rPr>
        <w:t>) as</w:t>
      </w:r>
      <w:r w:rsidRPr="00E15B07">
        <w:rPr>
          <w:rFonts w:ascii="Times New Roman" w:hAnsi="Times New Roman" w:cs="Times New Roman"/>
        </w:rPr>
        <w:t xml:space="preserve"> per format given in </w:t>
      </w:r>
      <w:r w:rsidR="00456CBA" w:rsidRPr="00E15B07">
        <w:rPr>
          <w:rFonts w:ascii="Times New Roman" w:hAnsi="Times New Roman" w:cs="Times New Roman"/>
        </w:rPr>
        <w:t>Annexure.</w:t>
      </w:r>
    </w:p>
    <w:p w:rsidR="006C2834" w:rsidRPr="00E15B07" w:rsidRDefault="006C2834" w:rsidP="006C2834">
      <w:pPr>
        <w:pStyle w:val="ListParagraph"/>
        <w:ind w:left="426" w:firstLine="0"/>
        <w:rPr>
          <w:rFonts w:ascii="Times New Roman" w:hAnsi="Times New Roman" w:cs="Times New Roman"/>
        </w:rPr>
      </w:pPr>
    </w:p>
    <w:p w:rsidR="00441806" w:rsidRPr="00E15B07" w:rsidRDefault="00963EFC">
      <w:pPr>
        <w:pStyle w:val="Heading1"/>
        <w:tabs>
          <w:tab w:val="left" w:pos="370"/>
          <w:tab w:val="left" w:pos="371"/>
        </w:tabs>
        <w:spacing w:before="101" w:after="240"/>
        <w:ind w:left="-587"/>
        <w:jc w:val="both"/>
        <w:rPr>
          <w:rFonts w:ascii="Times New Roman" w:hAnsi="Times New Roman" w:cs="Times New Roman"/>
        </w:rPr>
      </w:pPr>
      <w:bookmarkStart w:id="12" w:name="_Toc14092775"/>
      <w:bookmarkEnd w:id="11"/>
      <w:r w:rsidRPr="00E15B07">
        <w:rPr>
          <w:rFonts w:ascii="Times New Roman" w:hAnsi="Times New Roman" w:cs="Times New Roman"/>
          <w:sz w:val="24"/>
          <w:szCs w:val="24"/>
        </w:rPr>
        <w:t xml:space="preserve">      23.  Opening of Bids</w:t>
      </w:r>
      <w:bookmarkEnd w:id="12"/>
    </w:p>
    <w:p w:rsidR="00441806" w:rsidRPr="00E15B07" w:rsidRDefault="00963EFC">
      <w:pPr>
        <w:pStyle w:val="Heading1"/>
        <w:tabs>
          <w:tab w:val="left" w:pos="370"/>
          <w:tab w:val="left" w:pos="371"/>
        </w:tabs>
        <w:spacing w:before="101" w:after="240"/>
        <w:ind w:left="-587"/>
        <w:jc w:val="both"/>
        <w:rPr>
          <w:rFonts w:ascii="Times New Roman" w:hAnsi="Times New Roman" w:cs="Times New Roman"/>
          <w:sz w:val="24"/>
          <w:szCs w:val="24"/>
        </w:rPr>
      </w:pPr>
      <w:r w:rsidRPr="00E15B07">
        <w:rPr>
          <w:rFonts w:ascii="Times New Roman" w:hAnsi="Times New Roman" w:cs="Times New Roman"/>
          <w:b w:val="0"/>
          <w:sz w:val="22"/>
          <w:szCs w:val="22"/>
        </w:rPr>
        <w:t xml:space="preserve">   </w:t>
      </w:r>
      <w:r w:rsidR="008B2B21" w:rsidRPr="00E15B07">
        <w:rPr>
          <w:rFonts w:ascii="Times New Roman" w:hAnsi="Times New Roman" w:cs="Times New Roman"/>
          <w:b w:val="0"/>
          <w:sz w:val="22"/>
          <w:szCs w:val="22"/>
        </w:rPr>
        <w:t xml:space="preserve">      </w:t>
      </w:r>
      <w:r w:rsidRPr="00E15B07">
        <w:rPr>
          <w:rFonts w:ascii="Times New Roman" w:hAnsi="Times New Roman" w:cs="Times New Roman"/>
          <w:b w:val="0"/>
          <w:sz w:val="22"/>
          <w:szCs w:val="22"/>
        </w:rPr>
        <w:t xml:space="preserve"> </w:t>
      </w:r>
      <w:r w:rsidRPr="00E15B07">
        <w:rPr>
          <w:rFonts w:ascii="Times New Roman" w:hAnsi="Times New Roman" w:cs="Times New Roman"/>
          <w:b w:val="0"/>
          <w:sz w:val="24"/>
          <w:szCs w:val="24"/>
        </w:rPr>
        <w:t xml:space="preserve">Bids received within the prescribed closing date and time will be opened through </w:t>
      </w:r>
      <w:proofErr w:type="gramStart"/>
      <w:r w:rsidRPr="00E15B07">
        <w:rPr>
          <w:rFonts w:ascii="Times New Roman" w:hAnsi="Times New Roman" w:cs="Times New Roman"/>
          <w:b w:val="0"/>
          <w:sz w:val="24"/>
          <w:szCs w:val="24"/>
        </w:rPr>
        <w:t>On</w:t>
      </w:r>
      <w:proofErr w:type="gramEnd"/>
      <w:r w:rsidRPr="00E15B07">
        <w:rPr>
          <w:rFonts w:ascii="Times New Roman" w:hAnsi="Times New Roman" w:cs="Times New Roman"/>
          <w:b w:val="0"/>
          <w:sz w:val="24"/>
          <w:szCs w:val="24"/>
        </w:rPr>
        <w:t xml:space="preserve"> line mode.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The bids shall be opened in 2 phases: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In Phase 1, technical bid including the Confirmation of Eligibility Criteria shall be opened per the schedule given in the RFP.</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In Phase 2, Commercial Bids of only bidders who meet the Technical Evaluation cut-off shall be opened. The Bidders may join online for tender Opening at the time of opening of Financial Bids. However, the results of the Financial Bids of all Bidders shall be available on the e-Tendering Portal after the completion of opening process</w:t>
      </w:r>
      <w:bookmarkStart w:id="13" w:name="_Toc14092776"/>
    </w:p>
    <w:p w:rsidR="005B703A" w:rsidRPr="00E15B07" w:rsidRDefault="005B703A">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sz w:val="22"/>
          <w:szCs w:val="22"/>
        </w:rPr>
        <w:t xml:space="preserve">24. </w:t>
      </w:r>
      <w:r w:rsidRPr="00E15B07">
        <w:rPr>
          <w:rFonts w:ascii="Times New Roman" w:hAnsi="Times New Roman" w:cs="Times New Roman"/>
          <w:b/>
          <w:color w:val="00000A"/>
        </w:rPr>
        <w:t>Proposal Modification</w:t>
      </w:r>
      <w:bookmarkEnd w:id="13"/>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No additions or changes to any bidder's proposal will be allowed after the deadline for bidders to submit their proposals, unless such modification is specifically requested by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14" w:name="_Toc14092777"/>
      <w:r w:rsidRPr="00E15B07">
        <w:rPr>
          <w:rFonts w:ascii="Times New Roman" w:hAnsi="Times New Roman" w:cs="Times New Roman"/>
          <w:b/>
          <w:color w:val="00000A"/>
          <w:sz w:val="24"/>
          <w:szCs w:val="24"/>
        </w:rPr>
        <w:t>25. Clarification of Bids</w:t>
      </w:r>
      <w:bookmarkEnd w:id="14"/>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During the bid evaluation, the </w:t>
      </w:r>
      <w:r w:rsidR="00212530" w:rsidRPr="00E15B07">
        <w:rPr>
          <w:rFonts w:ascii="Times New Roman" w:hAnsi="Times New Roman" w:cs="Times New Roman"/>
        </w:rPr>
        <w:t>Bank</w:t>
      </w:r>
      <w:r w:rsidRPr="00E15B07">
        <w:rPr>
          <w:rFonts w:ascii="Times New Roman" w:hAnsi="Times New Roman" w:cs="Times New Roman"/>
        </w:rPr>
        <w:t xml:space="preserve"> may, at its discretion, ask the bidders for clarifications with respect to their bids. The request for clarification and the response shall be in writing, and no change in the price or substance of the bid shall be sought, offered or permitted. </w:t>
      </w:r>
      <w:r w:rsidR="00212530" w:rsidRPr="00E15B07">
        <w:rPr>
          <w:rFonts w:ascii="Times New Roman" w:hAnsi="Times New Roman" w:cs="Times New Roman"/>
        </w:rPr>
        <w:t>Bank</w:t>
      </w:r>
      <w:r w:rsidRPr="00E15B07">
        <w:rPr>
          <w:rFonts w:ascii="Times New Roman" w:hAnsi="Times New Roman" w:cs="Times New Roman"/>
        </w:rPr>
        <w:t xml:space="preserve"> has the right to disqualify the bidder(s) whose clarifications are found not suitable for the requirement according to the scope of the work.</w:t>
      </w:r>
    </w:p>
    <w:p w:rsidR="00441806" w:rsidRPr="00E15B07" w:rsidRDefault="00441806">
      <w:pPr>
        <w:pStyle w:val="Standard"/>
        <w:jc w:val="both"/>
        <w:rPr>
          <w:rFonts w:ascii="Times New Roman" w:hAnsi="Times New Roman" w:cs="Times New Roman"/>
          <w:b/>
        </w:rPr>
      </w:pPr>
    </w:p>
    <w:p w:rsidR="00441806" w:rsidRPr="00E15B07" w:rsidRDefault="002C58D3" w:rsidP="002C58D3">
      <w:pPr>
        <w:pStyle w:val="Heading2"/>
        <w:jc w:val="both"/>
        <w:rPr>
          <w:rFonts w:ascii="Times New Roman" w:hAnsi="Times New Roman" w:cs="Times New Roman"/>
        </w:rPr>
      </w:pPr>
      <w:bookmarkStart w:id="15" w:name="_Toc14092778"/>
      <w:r w:rsidRPr="00E15B07">
        <w:rPr>
          <w:rFonts w:ascii="Times New Roman" w:hAnsi="Times New Roman" w:cs="Times New Roman"/>
          <w:b/>
          <w:color w:val="00000A"/>
          <w:sz w:val="24"/>
          <w:szCs w:val="24"/>
        </w:rPr>
        <w:lastRenderedPageBreak/>
        <w:t>26.</w:t>
      </w:r>
      <w:r w:rsidR="00A90134" w:rsidRPr="00E15B07">
        <w:rPr>
          <w:rFonts w:ascii="Times New Roman" w:hAnsi="Times New Roman" w:cs="Times New Roman"/>
          <w:b/>
          <w:color w:val="00000A"/>
          <w:sz w:val="24"/>
          <w:szCs w:val="24"/>
        </w:rPr>
        <w:t xml:space="preserve"> </w:t>
      </w:r>
      <w:r w:rsidR="00963EFC" w:rsidRPr="00E15B07">
        <w:rPr>
          <w:rFonts w:ascii="Times New Roman" w:hAnsi="Times New Roman" w:cs="Times New Roman"/>
          <w:b/>
          <w:color w:val="00000A"/>
          <w:sz w:val="24"/>
          <w:szCs w:val="24"/>
        </w:rPr>
        <w:t>Result Notification</w:t>
      </w:r>
      <w:bookmarkEnd w:id="15"/>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All bidders will be communicated of any decision made with respect to their RFP response as soon as practical. </w:t>
      </w:r>
      <w:r w:rsidR="00212530" w:rsidRPr="00E15B07">
        <w:rPr>
          <w:rFonts w:ascii="Times New Roman" w:hAnsi="Times New Roman" w:cs="Times New Roman"/>
        </w:rPr>
        <w:t>Bank</w:t>
      </w:r>
      <w:r w:rsidRPr="00E15B07">
        <w:rPr>
          <w:rFonts w:ascii="Times New Roman" w:hAnsi="Times New Roman" w:cs="Times New Roman"/>
        </w:rPr>
        <w:t xml:space="preserve"> will not be obliged to provide reasons for acceptance/ rejection of any response.</w:t>
      </w:r>
    </w:p>
    <w:p w:rsidR="00441806" w:rsidRPr="00E15B07" w:rsidRDefault="00441806">
      <w:pPr>
        <w:pStyle w:val="Standard"/>
        <w:jc w:val="both"/>
        <w:rPr>
          <w:rFonts w:ascii="Times New Roman" w:hAnsi="Times New Roman" w:cs="Times New Roman"/>
        </w:rPr>
      </w:pPr>
    </w:p>
    <w:p w:rsidR="00441806" w:rsidRPr="00E15B07" w:rsidRDefault="002C58D3" w:rsidP="002C58D3">
      <w:pPr>
        <w:pStyle w:val="Heading2"/>
        <w:jc w:val="both"/>
        <w:rPr>
          <w:rFonts w:ascii="Times New Roman" w:hAnsi="Times New Roman" w:cs="Times New Roman"/>
        </w:rPr>
      </w:pPr>
      <w:bookmarkStart w:id="16" w:name="_Toc14092779"/>
      <w:r w:rsidRPr="00E15B07">
        <w:rPr>
          <w:rFonts w:ascii="Times New Roman" w:hAnsi="Times New Roman" w:cs="Times New Roman"/>
          <w:b/>
          <w:color w:val="00000A"/>
          <w:sz w:val="24"/>
          <w:szCs w:val="24"/>
        </w:rPr>
        <w:t>27.</w:t>
      </w:r>
      <w:r w:rsidR="0084387F" w:rsidRPr="00E15B07">
        <w:rPr>
          <w:rFonts w:ascii="Times New Roman" w:hAnsi="Times New Roman" w:cs="Times New Roman"/>
          <w:b/>
          <w:color w:val="00000A"/>
          <w:sz w:val="24"/>
          <w:szCs w:val="24"/>
        </w:rPr>
        <w:t xml:space="preserve"> </w:t>
      </w:r>
      <w:r w:rsidR="00963EFC" w:rsidRPr="00E15B07">
        <w:rPr>
          <w:rFonts w:ascii="Times New Roman" w:hAnsi="Times New Roman" w:cs="Times New Roman"/>
          <w:b/>
          <w:color w:val="00000A"/>
          <w:sz w:val="24"/>
          <w:szCs w:val="24"/>
        </w:rPr>
        <w:t>Cost of Responses</w:t>
      </w:r>
      <w:bookmarkEnd w:id="16"/>
    </w:p>
    <w:p w:rsidR="00441806" w:rsidRPr="00E15B07" w:rsidRDefault="00212530">
      <w:pPr>
        <w:pStyle w:val="Standard"/>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will not be liable for any costs or expenses incurred by the bidders arising in any way from the preparation and submission of the RFP response and any matter concerning the RFP is to be at the bidder’s sole risk, cost and expense</w:t>
      </w:r>
    </w:p>
    <w:p w:rsidR="00441806" w:rsidRPr="00E15B07" w:rsidRDefault="00963EFC">
      <w:pPr>
        <w:pStyle w:val="Heading2"/>
        <w:jc w:val="both"/>
        <w:rPr>
          <w:rFonts w:ascii="Times New Roman" w:hAnsi="Times New Roman" w:cs="Times New Roman"/>
        </w:rPr>
      </w:pPr>
      <w:bookmarkStart w:id="17" w:name="_Toc14092788"/>
      <w:r w:rsidRPr="00E15B07">
        <w:rPr>
          <w:rFonts w:ascii="Times New Roman" w:hAnsi="Times New Roman" w:cs="Times New Roman"/>
          <w:b/>
          <w:bCs/>
          <w:color w:val="00000A"/>
        </w:rPr>
        <w:t>28</w:t>
      </w:r>
      <w:r w:rsidR="00077980" w:rsidRPr="00E15B07">
        <w:rPr>
          <w:rFonts w:ascii="Times New Roman" w:hAnsi="Times New Roman" w:cs="Times New Roman"/>
          <w:b/>
          <w:bCs/>
          <w:color w:val="00000A"/>
        </w:rPr>
        <w:t>.</w:t>
      </w:r>
      <w:r w:rsidRPr="00E15B07">
        <w:rPr>
          <w:rFonts w:ascii="Times New Roman" w:hAnsi="Times New Roman" w:cs="Times New Roman"/>
          <w:b/>
          <w:bCs/>
          <w:color w:val="00000A"/>
        </w:rPr>
        <w:t xml:space="preserve"> No commitment to accept lowest or any bid</w:t>
      </w:r>
      <w:bookmarkEnd w:id="17"/>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shall be under no obligation to accept the lowest or any other offer received in response to this tender notice and shall be entitled to reject any or all offers including those received late or incomplete. </w:t>
      </w:r>
      <w:r w:rsidR="00212530" w:rsidRPr="00E15B07">
        <w:rPr>
          <w:rFonts w:ascii="Times New Roman" w:hAnsi="Times New Roman" w:cs="Times New Roman"/>
        </w:rPr>
        <w:t>Bank</w:t>
      </w:r>
      <w:r w:rsidRPr="00E15B07">
        <w:rPr>
          <w:rFonts w:ascii="Times New Roman" w:hAnsi="Times New Roman" w:cs="Times New Roman"/>
        </w:rPr>
        <w:t xml:space="preserve"> reserves the right to make changes in the terms and conditions of purchase. </w:t>
      </w:r>
      <w:r w:rsidR="00212530" w:rsidRPr="00E15B07">
        <w:rPr>
          <w:rFonts w:ascii="Times New Roman" w:hAnsi="Times New Roman" w:cs="Times New Roman"/>
        </w:rPr>
        <w:t>Bank</w:t>
      </w:r>
      <w:r w:rsidRPr="00E15B07">
        <w:rPr>
          <w:rFonts w:ascii="Times New Roman" w:hAnsi="Times New Roman" w:cs="Times New Roman"/>
        </w:rPr>
        <w:t xml:space="preserve"> will be under no obligation to have discussions with any bidder, and/or entertain any representation.</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18" w:name="_Toc14092789"/>
      <w:r w:rsidRPr="00E15B07">
        <w:rPr>
          <w:rFonts w:ascii="Times New Roman" w:hAnsi="Times New Roman" w:cs="Times New Roman"/>
          <w:b/>
          <w:bCs/>
          <w:color w:val="00000A"/>
        </w:rPr>
        <w:t>29. Correction of Errors</w:t>
      </w:r>
      <w:bookmarkEnd w:id="18"/>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Bidders are advised to exercise greatest care in entering the pricing figures. No corrigenda or requests for prices to be corrected will be entertained after the bids are opened. If there are any corrections in the bid document, the authorized signatory should initial them all, failing which the figures for such item shall not be considered. Discrepancies in bids will be corrected as follows:</w:t>
      </w:r>
    </w:p>
    <w:p w:rsidR="00441806" w:rsidRPr="00E15B07" w:rsidRDefault="00963EFC" w:rsidP="003E3340">
      <w:pPr>
        <w:pStyle w:val="Standard"/>
        <w:numPr>
          <w:ilvl w:val="0"/>
          <w:numId w:val="65"/>
        </w:numPr>
        <w:jc w:val="both"/>
        <w:rPr>
          <w:rFonts w:ascii="Times New Roman" w:hAnsi="Times New Roman" w:cs="Times New Roman"/>
        </w:rPr>
      </w:pPr>
      <w:r w:rsidRPr="00E15B07">
        <w:rPr>
          <w:rFonts w:ascii="Times New Roman" w:hAnsi="Times New Roman" w:cs="Times New Roman"/>
        </w:rPr>
        <w:t>Where there is a discrepancy between the amounts in figures and in words, the amount in words shall prevail</w:t>
      </w:r>
    </w:p>
    <w:p w:rsidR="00441806" w:rsidRPr="00E15B07" w:rsidRDefault="00963EFC">
      <w:pPr>
        <w:pStyle w:val="Standard"/>
        <w:numPr>
          <w:ilvl w:val="0"/>
          <w:numId w:val="5"/>
        </w:numPr>
        <w:jc w:val="both"/>
        <w:rPr>
          <w:rFonts w:ascii="Times New Roman" w:hAnsi="Times New Roman" w:cs="Times New Roman"/>
        </w:rPr>
      </w:pPr>
      <w:r w:rsidRPr="00E15B07">
        <w:rPr>
          <w:rFonts w:ascii="Times New Roman" w:hAnsi="Times New Roman" w:cs="Times New Roman"/>
        </w:rPr>
        <w:t xml:space="preserve">Where there is a discrepancy between the unit rate and the line item total resulting from multiplying the unit rate by the quantity, the unit rate will govern unless, in the opinion of </w:t>
      </w:r>
      <w:r w:rsidR="00212530" w:rsidRPr="00E15B07">
        <w:rPr>
          <w:rFonts w:ascii="Times New Roman" w:hAnsi="Times New Roman" w:cs="Times New Roman"/>
        </w:rPr>
        <w:t>Bank</w:t>
      </w:r>
      <w:r w:rsidRPr="00E15B07">
        <w:rPr>
          <w:rFonts w:ascii="Times New Roman" w:hAnsi="Times New Roman" w:cs="Times New Roman"/>
        </w:rPr>
        <w:t>, there is an obvious error such as a misplacement of a decimal point, in which case the line item total will prevail</w:t>
      </w:r>
    </w:p>
    <w:p w:rsidR="00441806" w:rsidRPr="00E15B07" w:rsidRDefault="00963EFC">
      <w:pPr>
        <w:pStyle w:val="Standard"/>
        <w:numPr>
          <w:ilvl w:val="0"/>
          <w:numId w:val="5"/>
        </w:numPr>
        <w:spacing w:after="138"/>
        <w:jc w:val="both"/>
        <w:rPr>
          <w:rFonts w:ascii="Times New Roman" w:hAnsi="Times New Roman" w:cs="Times New Roman"/>
        </w:rPr>
      </w:pPr>
      <w:r w:rsidRPr="00E15B07">
        <w:rPr>
          <w:rFonts w:ascii="Times New Roman" w:hAnsi="Times New Roman" w:cs="Times New Roman"/>
        </w:rPr>
        <w:t>Where there is a discrepancy between the amount mentioned in the bid and the line item total present in the schedule of prices, the amount obtained on totaling the line items in the Bill of Materials will prevail</w:t>
      </w:r>
    </w:p>
    <w:p w:rsidR="00441806" w:rsidRPr="00E15B07" w:rsidRDefault="00963EFC">
      <w:pPr>
        <w:pStyle w:val="Standard"/>
        <w:numPr>
          <w:ilvl w:val="0"/>
          <w:numId w:val="5"/>
        </w:numPr>
        <w:spacing w:after="138"/>
        <w:jc w:val="both"/>
        <w:rPr>
          <w:rFonts w:ascii="Times New Roman" w:hAnsi="Times New Roman" w:cs="Times New Roman"/>
        </w:rPr>
      </w:pPr>
      <w:r w:rsidRPr="00E15B07">
        <w:rPr>
          <w:rFonts w:ascii="Times New Roman" w:hAnsi="Times New Roman" w:cs="Times New Roman"/>
        </w:rPr>
        <w:t>The amount stated in the correction form, adjusted in accordance with the above procedure, shall be considered as binding, unless it causes the overall price to rise, in which case the bid price shall prevail</w:t>
      </w:r>
    </w:p>
    <w:p w:rsidR="00441806" w:rsidRPr="00E15B07" w:rsidRDefault="00963EFC">
      <w:pPr>
        <w:pStyle w:val="Standard"/>
        <w:numPr>
          <w:ilvl w:val="0"/>
          <w:numId w:val="5"/>
        </w:numPr>
        <w:jc w:val="both"/>
        <w:rPr>
          <w:rFonts w:ascii="Times New Roman" w:hAnsi="Times New Roman" w:cs="Times New Roman"/>
        </w:rPr>
      </w:pPr>
      <w:r w:rsidRPr="00E15B07">
        <w:rPr>
          <w:rFonts w:ascii="Times New Roman" w:hAnsi="Times New Roman" w:cs="Times New Roman"/>
        </w:rPr>
        <w:t xml:space="preserve">Based on the </w:t>
      </w:r>
      <w:r w:rsidR="00212530" w:rsidRPr="00E15B07">
        <w:rPr>
          <w:rFonts w:ascii="Times New Roman" w:hAnsi="Times New Roman" w:cs="Times New Roman"/>
        </w:rPr>
        <w:t>Bank</w:t>
      </w:r>
      <w:r w:rsidRPr="00E15B07">
        <w:rPr>
          <w:rFonts w:ascii="Times New Roman" w:hAnsi="Times New Roman" w:cs="Times New Roman"/>
        </w:rPr>
        <w:t xml:space="preserve">’s requirements as listed in this document, the bidder should identify and offer the best-suited solution / bill of material for the product that would meet the </w:t>
      </w:r>
      <w:r w:rsidR="00212530" w:rsidRPr="00E15B07">
        <w:rPr>
          <w:rFonts w:ascii="Times New Roman" w:hAnsi="Times New Roman" w:cs="Times New Roman"/>
        </w:rPr>
        <w:t>Bank</w:t>
      </w:r>
      <w:r w:rsidRPr="00E15B07">
        <w:rPr>
          <w:rFonts w:ascii="Times New Roman" w:hAnsi="Times New Roman" w:cs="Times New Roman"/>
        </w:rPr>
        <w:t>’s requirements and quote for the same.</w:t>
      </w:r>
    </w:p>
    <w:p w:rsidR="00441806" w:rsidRPr="00E15B07" w:rsidRDefault="00441806">
      <w:pPr>
        <w:pStyle w:val="Standard"/>
        <w:ind w:left="360"/>
        <w:jc w:val="both"/>
        <w:rPr>
          <w:rFonts w:ascii="Times New Roman" w:hAnsi="Times New Roman" w:cs="Times New Roman"/>
          <w:sz w:val="22"/>
          <w:szCs w:val="22"/>
        </w:rPr>
      </w:pPr>
    </w:p>
    <w:p w:rsidR="00441806" w:rsidRPr="00E15B07" w:rsidRDefault="00963EFC">
      <w:pPr>
        <w:pStyle w:val="Heading2"/>
        <w:jc w:val="both"/>
        <w:rPr>
          <w:rFonts w:ascii="Times New Roman" w:hAnsi="Times New Roman" w:cs="Times New Roman"/>
        </w:rPr>
      </w:pPr>
      <w:bookmarkStart w:id="19" w:name="_Toc14092792"/>
      <w:r w:rsidRPr="00E15B07">
        <w:rPr>
          <w:rFonts w:ascii="Times New Roman" w:hAnsi="Times New Roman" w:cs="Times New Roman"/>
          <w:b/>
          <w:color w:val="00000A"/>
        </w:rPr>
        <w:t>30</w:t>
      </w:r>
      <w:r w:rsidR="00344C0F" w:rsidRPr="00E15B07">
        <w:rPr>
          <w:rFonts w:ascii="Times New Roman" w:hAnsi="Times New Roman" w:cs="Times New Roman"/>
          <w:b/>
          <w:color w:val="00000A"/>
        </w:rPr>
        <w:t>.</w:t>
      </w:r>
      <w:r w:rsidRPr="00E15B07">
        <w:rPr>
          <w:rFonts w:ascii="Times New Roman" w:hAnsi="Times New Roman" w:cs="Times New Roman"/>
          <w:b/>
          <w:color w:val="00000A"/>
        </w:rPr>
        <w:t xml:space="preserve"> Bid Validity Period</w:t>
      </w:r>
      <w:bookmarkEnd w:id="19"/>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offer should hold good for a period of 120 days from the last date of bid submission.</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20" w:name="_Toc14092793"/>
      <w:r w:rsidRPr="00E15B07">
        <w:rPr>
          <w:rFonts w:ascii="Times New Roman" w:hAnsi="Times New Roman" w:cs="Times New Roman"/>
          <w:b/>
          <w:color w:val="00000A"/>
        </w:rPr>
        <w:t>31. Addendum/ Corrigendum</w:t>
      </w:r>
      <w:bookmarkEnd w:id="20"/>
    </w:p>
    <w:p w:rsidR="00441806" w:rsidRPr="00E15B07" w:rsidRDefault="00212530" w:rsidP="003E3340">
      <w:pPr>
        <w:pStyle w:val="Standard"/>
        <w:numPr>
          <w:ilvl w:val="0"/>
          <w:numId w:val="66"/>
        </w:numPr>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may issue an Addendum/Corrigendum from time to time and at any time prior to the Closing Date.</w:t>
      </w:r>
    </w:p>
    <w:p w:rsidR="00441806" w:rsidRPr="00E15B07" w:rsidRDefault="00963EFC">
      <w:pPr>
        <w:pStyle w:val="Standard"/>
        <w:numPr>
          <w:ilvl w:val="0"/>
          <w:numId w:val="6"/>
        </w:numPr>
        <w:jc w:val="both"/>
        <w:rPr>
          <w:rFonts w:ascii="Times New Roman" w:hAnsi="Times New Roman" w:cs="Times New Roman"/>
        </w:rPr>
      </w:pPr>
      <w:r w:rsidRPr="00E15B07">
        <w:rPr>
          <w:rFonts w:ascii="Times New Roman" w:hAnsi="Times New Roman" w:cs="Times New Roman"/>
        </w:rPr>
        <w:t xml:space="preserve">Any Addendum/Corrigendum that may be issued to clarify the RFP or to effect modifications to the RFP, including the Scope of Work and SLAs shall be published in </w:t>
      </w:r>
      <w:r w:rsidR="00212530" w:rsidRPr="00E15B07">
        <w:rPr>
          <w:rFonts w:ascii="Times New Roman" w:hAnsi="Times New Roman" w:cs="Times New Roman"/>
        </w:rPr>
        <w:t>Bank</w:t>
      </w:r>
      <w:r w:rsidRPr="00E15B07">
        <w:rPr>
          <w:rFonts w:ascii="Times New Roman" w:hAnsi="Times New Roman" w:cs="Times New Roman"/>
        </w:rPr>
        <w:t>’s website.</w:t>
      </w:r>
    </w:p>
    <w:p w:rsidR="00441806" w:rsidRPr="00E15B07" w:rsidRDefault="00963EFC">
      <w:pPr>
        <w:pStyle w:val="Standard"/>
        <w:numPr>
          <w:ilvl w:val="0"/>
          <w:numId w:val="6"/>
        </w:numPr>
        <w:jc w:val="both"/>
        <w:rPr>
          <w:rFonts w:ascii="Times New Roman" w:hAnsi="Times New Roman" w:cs="Times New Roman"/>
        </w:rPr>
      </w:pPr>
      <w:r w:rsidRPr="00E15B07">
        <w:rPr>
          <w:rFonts w:ascii="Times New Roman" w:hAnsi="Times New Roman" w:cs="Times New Roman"/>
        </w:rPr>
        <w:lastRenderedPageBreak/>
        <w:t>To the extent there is any inconsistency between an Addendum/Corrigendum and this RFP, the Addendum/Corrigendum will prevail and if between two or more Addenda/Corrigendum, the last issued Addendum/Corrigendum will prevail</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Heading2"/>
        <w:jc w:val="both"/>
        <w:rPr>
          <w:rFonts w:ascii="Times New Roman" w:hAnsi="Times New Roman" w:cs="Times New Roman"/>
        </w:rPr>
      </w:pPr>
      <w:bookmarkStart w:id="21" w:name="_Toc14092794"/>
      <w:r w:rsidRPr="00E15B07">
        <w:rPr>
          <w:rFonts w:ascii="Times New Roman" w:hAnsi="Times New Roman" w:cs="Times New Roman"/>
          <w:b/>
          <w:color w:val="00000A"/>
        </w:rPr>
        <w:t>32</w:t>
      </w:r>
      <w:proofErr w:type="gramStart"/>
      <w:r w:rsidRPr="00E15B07">
        <w:rPr>
          <w:rFonts w:ascii="Times New Roman" w:hAnsi="Times New Roman" w:cs="Times New Roman"/>
          <w:b/>
          <w:color w:val="00000A"/>
        </w:rPr>
        <w:t>.Pre</w:t>
      </w:r>
      <w:proofErr w:type="gramEnd"/>
      <w:r w:rsidRPr="00E15B07">
        <w:rPr>
          <w:rFonts w:ascii="Times New Roman" w:hAnsi="Times New Roman" w:cs="Times New Roman"/>
          <w:b/>
          <w:color w:val="00000A"/>
        </w:rPr>
        <w:t xml:space="preserve"> Bid Meeting</w:t>
      </w:r>
      <w:bookmarkEnd w:id="21"/>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For clarification of doubts of the bidders on issues related to this RFP, the </w:t>
      </w:r>
      <w:r w:rsidR="00212530" w:rsidRPr="00E15B07">
        <w:rPr>
          <w:rFonts w:ascii="Times New Roman" w:hAnsi="Times New Roman" w:cs="Times New Roman"/>
        </w:rPr>
        <w:t>Bank</w:t>
      </w:r>
      <w:r w:rsidRPr="00E15B07">
        <w:rPr>
          <w:rFonts w:ascii="Times New Roman" w:hAnsi="Times New Roman" w:cs="Times New Roman"/>
        </w:rPr>
        <w:t xml:space="preserve"> intends to hold a Pre-Bid Meeting on the date and time as indicated in the RFP</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For any clarification with respect to this RFP, the bidder may send an email to </w:t>
      </w:r>
      <w:proofErr w:type="spellStart"/>
      <w:r w:rsidR="00607E68" w:rsidRPr="00E15B07">
        <w:rPr>
          <w:rFonts w:ascii="Times New Roman" w:hAnsi="Times New Roman" w:cs="Times New Roman"/>
        </w:rPr>
        <w:t>agmelectrical</w:t>
      </w:r>
      <w:proofErr w:type="spellEnd"/>
      <w:r w:rsidR="00607E68" w:rsidRPr="00E15B07">
        <w:rPr>
          <w:rFonts w:ascii="Times New Roman" w:hAnsi="Times New Roman" w:cs="Times New Roman"/>
        </w:rPr>
        <w:t xml:space="preserve"> a</w:t>
      </w:r>
      <w:r w:rsidRPr="00E15B07">
        <w:rPr>
          <w:rFonts w:ascii="Times New Roman" w:hAnsi="Times New Roman" w:cs="Times New Roman"/>
        </w:rPr>
        <w:t xml:space="preserve">nd </w:t>
      </w:r>
      <w:r w:rsidR="00607E68" w:rsidRPr="00E15B07">
        <w:rPr>
          <w:rFonts w:ascii="Times New Roman" w:hAnsi="Times New Roman" w:cs="Times New Roman"/>
        </w:rPr>
        <w:t>agmitd@centralbank.co.in</w:t>
      </w:r>
      <w:r w:rsidRPr="00E15B07">
        <w:rPr>
          <w:rFonts w:ascii="Times New Roman" w:hAnsi="Times New Roman" w:cs="Times New Roman"/>
        </w:rPr>
        <w:t>. The format to be used for seeking clarification is mentioned in Pre-bid Query Format as per annexures. It may be noted that all queries, clarifications, questions etc., relating to this RFP, technical or otherwise, must be in writing only and should be to the designated e-mail ID as stated earlier</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Written requests for clarification may be submitted to the </w:t>
      </w:r>
      <w:r w:rsidR="00212530" w:rsidRPr="00E15B07">
        <w:rPr>
          <w:rFonts w:ascii="Times New Roman" w:hAnsi="Times New Roman" w:cs="Times New Roman"/>
        </w:rPr>
        <w:t>Bank</w:t>
      </w:r>
      <w:r w:rsidRPr="00E15B07">
        <w:rPr>
          <w:rFonts w:ascii="Times New Roman" w:hAnsi="Times New Roman" w:cs="Times New Roman"/>
        </w:rPr>
        <w:t xml:space="preserve"> as per the schedule mentioned in the RFP prior to pre-bid meeting and clarifications for such queries shall be provided by </w:t>
      </w:r>
      <w:r w:rsidR="00212530" w:rsidRPr="00E15B07">
        <w:rPr>
          <w:rFonts w:ascii="Times New Roman" w:hAnsi="Times New Roman" w:cs="Times New Roman"/>
        </w:rPr>
        <w:t>Bank</w:t>
      </w:r>
      <w:r w:rsidRPr="00E15B07">
        <w:rPr>
          <w:rFonts w:ascii="Times New Roman" w:hAnsi="Times New Roman" w:cs="Times New Roman"/>
        </w:rPr>
        <w:t xml:space="preserve"> or its representative in the meeting. It may be noted that no queries of any bidder shall be entertained after the last date for submission of queries via e-mail. Only two authorized representatives of the bidders who have purchased the RFP document will be allowed to attend the meeting. </w:t>
      </w:r>
      <w:r w:rsidR="00212530" w:rsidRPr="00E15B07">
        <w:rPr>
          <w:rFonts w:ascii="Times New Roman" w:hAnsi="Times New Roman" w:cs="Times New Roman"/>
        </w:rPr>
        <w:t>Bank</w:t>
      </w:r>
      <w:r w:rsidRPr="00E15B07">
        <w:rPr>
          <w:rFonts w:ascii="Times New Roman" w:hAnsi="Times New Roman" w:cs="Times New Roman"/>
        </w:rPr>
        <w:t xml:space="preserve"> may or may not respond to all the queries of the bidder.</w:t>
      </w:r>
    </w:p>
    <w:p w:rsidR="00792F74" w:rsidRPr="00E15B07" w:rsidRDefault="00792F74">
      <w:pPr>
        <w:pStyle w:val="Standard"/>
        <w:jc w:val="both"/>
        <w:rPr>
          <w:rFonts w:ascii="Times New Roman" w:hAnsi="Times New Roman" w:cs="Times New Roman"/>
          <w:b/>
          <w:color w:val="auto"/>
          <w:sz w:val="28"/>
          <w:szCs w:val="28"/>
          <w:u w:val="single"/>
        </w:rPr>
      </w:pPr>
      <w:bookmarkStart w:id="22" w:name="_Toc266092424"/>
      <w:bookmarkStart w:id="23" w:name="_Toc260399392"/>
    </w:p>
    <w:p w:rsidR="00441806" w:rsidRPr="00E15B07" w:rsidRDefault="00963EFC">
      <w:pPr>
        <w:pStyle w:val="Standard"/>
        <w:jc w:val="both"/>
        <w:rPr>
          <w:rFonts w:ascii="Times New Roman" w:hAnsi="Times New Roman" w:cs="Times New Roman"/>
          <w:color w:val="auto"/>
        </w:rPr>
      </w:pPr>
      <w:r w:rsidRPr="00E15B07">
        <w:rPr>
          <w:rFonts w:ascii="Times New Roman" w:hAnsi="Times New Roman" w:cs="Times New Roman"/>
          <w:b/>
          <w:color w:val="auto"/>
        </w:rPr>
        <w:t xml:space="preserve">33. Procedure for </w:t>
      </w:r>
      <w:bookmarkEnd w:id="22"/>
      <w:bookmarkEnd w:id="23"/>
      <w:r w:rsidR="00137839" w:rsidRPr="00E15B07">
        <w:rPr>
          <w:rFonts w:ascii="Times New Roman" w:hAnsi="Times New Roman" w:cs="Times New Roman"/>
          <w:b/>
          <w:color w:val="auto"/>
        </w:rPr>
        <w:t>submission of online bids</w:t>
      </w:r>
    </w:p>
    <w:p w:rsidR="00441806" w:rsidRPr="00E15B07" w:rsidRDefault="00963EFC">
      <w:pPr>
        <w:pStyle w:val="Standard"/>
        <w:spacing w:before="240"/>
        <w:ind w:left="284"/>
        <w:jc w:val="both"/>
        <w:rPr>
          <w:rFonts w:ascii="Times New Roman" w:hAnsi="Times New Roman" w:cs="Times New Roman"/>
        </w:rPr>
      </w:pPr>
      <w:r w:rsidRPr="00E15B07">
        <w:rPr>
          <w:rFonts w:ascii="Times New Roman" w:hAnsi="Times New Roman" w:cs="Times New Roman"/>
        </w:rPr>
        <w:t xml:space="preserve">The Bidders participating through e-Tendering for the first time, for Central </w:t>
      </w:r>
      <w:r w:rsidR="00212530" w:rsidRPr="00E15B07">
        <w:rPr>
          <w:rFonts w:ascii="Times New Roman" w:hAnsi="Times New Roman" w:cs="Times New Roman"/>
        </w:rPr>
        <w:t>Bank</w:t>
      </w:r>
      <w:r w:rsidRPr="00E15B07">
        <w:rPr>
          <w:rFonts w:ascii="Times New Roman" w:hAnsi="Times New Roman" w:cs="Times New Roman"/>
        </w:rPr>
        <w:t xml:space="preserve">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 below.</w:t>
      </w:r>
    </w:p>
    <w:p w:rsidR="00792F74" w:rsidRPr="00E15B07" w:rsidRDefault="00963EFC">
      <w:pPr>
        <w:pStyle w:val="Heading2"/>
        <w:jc w:val="both"/>
        <w:rPr>
          <w:rFonts w:ascii="Times New Roman" w:hAnsi="Times New Roman" w:cs="Times New Roman"/>
        </w:rPr>
      </w:pPr>
      <w:bookmarkStart w:id="24" w:name="_Toc74065075"/>
      <w:r w:rsidRPr="00E15B07">
        <w:rPr>
          <w:rFonts w:ascii="Times New Roman" w:hAnsi="Times New Roman" w:cs="Times New Roman"/>
        </w:rPr>
        <w:t xml:space="preserve">     </w:t>
      </w:r>
    </w:p>
    <w:p w:rsidR="00441806" w:rsidRPr="00E15B07" w:rsidRDefault="00792F74">
      <w:pPr>
        <w:pStyle w:val="Heading2"/>
        <w:jc w:val="both"/>
        <w:rPr>
          <w:rFonts w:ascii="Times New Roman" w:hAnsi="Times New Roman" w:cs="Times New Roman"/>
        </w:rPr>
      </w:pPr>
      <w:r w:rsidRPr="00E15B07">
        <w:rPr>
          <w:rFonts w:ascii="Times New Roman" w:hAnsi="Times New Roman" w:cs="Times New Roman"/>
        </w:rPr>
        <w:t xml:space="preserve">      </w:t>
      </w:r>
      <w:r w:rsidR="00963EFC" w:rsidRPr="00E15B07">
        <w:rPr>
          <w:rFonts w:ascii="Times New Roman" w:hAnsi="Times New Roman" w:cs="Times New Roman"/>
        </w:rPr>
        <w:t xml:space="preserve">  </w:t>
      </w:r>
      <w:bookmarkStart w:id="25" w:name="_Toc38656258"/>
      <w:r w:rsidR="00963EFC" w:rsidRPr="00E15B07">
        <w:rPr>
          <w:rFonts w:ascii="Times New Roman" w:hAnsi="Times New Roman" w:cs="Times New Roman"/>
          <w:color w:val="auto"/>
        </w:rPr>
        <w:t>Registration Process for Bidders</w:t>
      </w:r>
      <w:bookmarkEnd w:id="24"/>
      <w:bookmarkEnd w:id="25"/>
    </w:p>
    <w:p w:rsidR="00441806" w:rsidRPr="00E15B07" w:rsidRDefault="00963EFC">
      <w:pPr>
        <w:pStyle w:val="Standard"/>
        <w:spacing w:before="240"/>
        <w:ind w:left="709" w:hanging="283"/>
        <w:jc w:val="both"/>
        <w:rPr>
          <w:rFonts w:ascii="Times New Roman" w:hAnsi="Times New Roman" w:cs="Times New Roman"/>
        </w:rPr>
      </w:pPr>
      <w:r w:rsidRPr="00E15B07">
        <w:rPr>
          <w:rFonts w:ascii="Times New Roman" w:hAnsi="Times New Roman" w:cs="Times New Roman"/>
        </w:rPr>
        <w:t>a)</w:t>
      </w:r>
      <w:r w:rsidRPr="00E15B07">
        <w:rPr>
          <w:rFonts w:ascii="Times New Roman" w:hAnsi="Times New Roman" w:cs="Times New Roman"/>
        </w:rPr>
        <w:tab/>
        <w:t>Open the URL: https://central</w:t>
      </w:r>
      <w:r w:rsidR="00212530" w:rsidRPr="00E15B07">
        <w:rPr>
          <w:rFonts w:ascii="Times New Roman" w:hAnsi="Times New Roman" w:cs="Times New Roman"/>
        </w:rPr>
        <w:t>Bank</w:t>
      </w:r>
      <w:r w:rsidRPr="00E15B07">
        <w:rPr>
          <w:rFonts w:ascii="Times New Roman" w:hAnsi="Times New Roman" w:cs="Times New Roman"/>
        </w:rPr>
        <w:t>.abcprocure.com/EPROC/</w:t>
      </w:r>
    </w:p>
    <w:p w:rsidR="00441806" w:rsidRPr="00E15B07" w:rsidRDefault="00963EFC">
      <w:pPr>
        <w:pStyle w:val="Standard"/>
        <w:ind w:left="709" w:hanging="283"/>
        <w:jc w:val="both"/>
        <w:rPr>
          <w:rFonts w:ascii="Times New Roman" w:hAnsi="Times New Roman" w:cs="Times New Roman"/>
        </w:rPr>
      </w:pPr>
      <w:r w:rsidRPr="00E15B07">
        <w:rPr>
          <w:rFonts w:ascii="Times New Roman" w:hAnsi="Times New Roman" w:cs="Times New Roman"/>
        </w:rPr>
        <w:t>b)</w:t>
      </w:r>
      <w:r w:rsidRPr="00E15B07">
        <w:rPr>
          <w:rFonts w:ascii="Times New Roman" w:hAnsi="Times New Roman" w:cs="Times New Roman"/>
        </w:rPr>
        <w:tab/>
        <w:t>On Right hand side, Click and save the Manual "</w:t>
      </w:r>
      <w:r w:rsidRPr="00E15B07">
        <w:rPr>
          <w:rFonts w:ascii="Times New Roman" w:hAnsi="Times New Roman" w:cs="Times New Roman"/>
          <w:b/>
          <w:bCs/>
        </w:rPr>
        <w:t>Bidder Manual for Bidders to participate on e-tender</w:t>
      </w:r>
      <w:r w:rsidRPr="00E15B07">
        <w:rPr>
          <w:rFonts w:ascii="Times New Roman" w:hAnsi="Times New Roman" w:cs="Times New Roman"/>
        </w:rPr>
        <w:t>"</w:t>
      </w:r>
    </w:p>
    <w:p w:rsidR="00441806" w:rsidRPr="00E15B07" w:rsidRDefault="00963EFC">
      <w:pPr>
        <w:pStyle w:val="Standard"/>
        <w:ind w:left="709" w:hanging="283"/>
        <w:jc w:val="both"/>
        <w:rPr>
          <w:rFonts w:ascii="Times New Roman" w:hAnsi="Times New Roman" w:cs="Times New Roman"/>
        </w:rPr>
      </w:pPr>
      <w:r w:rsidRPr="00E15B07">
        <w:rPr>
          <w:rFonts w:ascii="Times New Roman" w:hAnsi="Times New Roman" w:cs="Times New Roman"/>
        </w:rPr>
        <w:t>c)</w:t>
      </w:r>
      <w:r w:rsidRPr="00E15B07">
        <w:rPr>
          <w:rFonts w:ascii="Times New Roman" w:hAnsi="Times New Roman" w:cs="Times New Roman"/>
        </w:rPr>
        <w:tab/>
        <w:t>Register yourself with all the required details properly.</w:t>
      </w:r>
    </w:p>
    <w:p w:rsidR="00441806" w:rsidRPr="00E15B07" w:rsidRDefault="00963EFC">
      <w:pPr>
        <w:pStyle w:val="Standard"/>
        <w:ind w:left="709" w:hanging="283"/>
        <w:jc w:val="both"/>
        <w:rPr>
          <w:rFonts w:ascii="Times New Roman" w:hAnsi="Times New Roman" w:cs="Times New Roman"/>
        </w:rPr>
      </w:pPr>
      <w:r w:rsidRPr="00E15B07">
        <w:rPr>
          <w:rFonts w:ascii="Times New Roman" w:hAnsi="Times New Roman" w:cs="Times New Roman"/>
        </w:rPr>
        <w:t xml:space="preserve">d)  TRAINING:  Agency appointed by the </w:t>
      </w:r>
      <w:r w:rsidR="00212530" w:rsidRPr="00E15B07">
        <w:rPr>
          <w:rFonts w:ascii="Times New Roman" w:hAnsi="Times New Roman" w:cs="Times New Roman"/>
        </w:rPr>
        <w:t>Bank</w:t>
      </w:r>
      <w:r w:rsidRPr="00E15B07">
        <w:rPr>
          <w:rFonts w:ascii="Times New Roman" w:hAnsi="Times New Roman" w:cs="Times New Roman"/>
        </w:rPr>
        <w:t xml:space="preserve"> will provide user manual and demo / training for the prospective bidders</w:t>
      </w:r>
    </w:p>
    <w:p w:rsidR="00441806" w:rsidRPr="00E15B07" w:rsidRDefault="00963EFC" w:rsidP="003E3340">
      <w:pPr>
        <w:pStyle w:val="Standard"/>
        <w:numPr>
          <w:ilvl w:val="0"/>
          <w:numId w:val="67"/>
        </w:numPr>
        <w:ind w:left="709" w:hanging="283"/>
        <w:jc w:val="both"/>
        <w:rPr>
          <w:rFonts w:ascii="Times New Roman" w:hAnsi="Times New Roman" w:cs="Times New Roman"/>
        </w:rPr>
      </w:pPr>
      <w:r w:rsidRPr="00E15B07">
        <w:rPr>
          <w:rFonts w:ascii="Times New Roman" w:hAnsi="Times New Roman" w:cs="Times New Roman"/>
          <w:color w:val="00000A"/>
        </w:rPr>
        <w:t xml:space="preserve">LOG IN NAME &amp; PASSWORD: Each Vendor / Bidder will be assigned a Unique User Name &amp; Password by the agency appointed by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The Bidders are requested to change the Password and edit the information in the Registration Page after the receipt of initial Password from the agency appointed by the </w:t>
      </w:r>
      <w:r w:rsidR="00212530" w:rsidRPr="00E15B07">
        <w:rPr>
          <w:rFonts w:ascii="Times New Roman" w:hAnsi="Times New Roman" w:cs="Times New Roman"/>
          <w:color w:val="00000A"/>
        </w:rPr>
        <w:t>Bank</w:t>
      </w:r>
      <w:r w:rsidRPr="00E15B07">
        <w:rPr>
          <w:rFonts w:ascii="Times New Roman" w:hAnsi="Times New Roman" w:cs="Times New Roman"/>
          <w:color w:val="00000A"/>
        </w:rPr>
        <w:t>.</w:t>
      </w: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ind w:left="284"/>
        <w:jc w:val="both"/>
        <w:rPr>
          <w:rFonts w:ascii="Times New Roman" w:hAnsi="Times New Roman" w:cs="Times New Roman"/>
        </w:rPr>
      </w:pPr>
      <w:r w:rsidRPr="00E15B07">
        <w:rPr>
          <w:rFonts w:ascii="Times New Roman" w:hAnsi="Times New Roman" w:cs="Times New Roman"/>
          <w:color w:val="00000A"/>
        </w:rPr>
        <w:lastRenderedPageBreak/>
        <w:t>GENERAL TERMS &amp; CONDITIONS: Bidders are required to read the “Terms and Conditions” section of the portal (of the agency concerned, using the Login IDs and passwords given to them.</w:t>
      </w:r>
    </w:p>
    <w:tbl>
      <w:tblPr>
        <w:tblW w:w="9100" w:type="dxa"/>
        <w:tblInd w:w="-28" w:type="dxa"/>
        <w:tblLayout w:type="fixed"/>
        <w:tblCellMar>
          <w:left w:w="10" w:type="dxa"/>
          <w:right w:w="10" w:type="dxa"/>
        </w:tblCellMar>
        <w:tblLook w:val="04A0" w:firstRow="1" w:lastRow="0" w:firstColumn="1" w:lastColumn="0" w:noHBand="0" w:noVBand="1"/>
      </w:tblPr>
      <w:tblGrid>
        <w:gridCol w:w="2324"/>
        <w:gridCol w:w="6776"/>
      </w:tblGrid>
      <w:tr w:rsidR="00441806" w:rsidRPr="00E15B07" w:rsidTr="00A90134">
        <w:trPr>
          <w:trHeight w:val="941"/>
        </w:trPr>
        <w:tc>
          <w:tcPr>
            <w:tcW w:w="2324" w:type="dxa"/>
            <w:tcBorders>
              <w:top w:val="single" w:sz="6" w:space="0" w:color="000001"/>
              <w:left w:val="single" w:sz="6" w:space="0" w:color="000001"/>
              <w:bottom w:val="single" w:sz="6" w:space="0" w:color="000001"/>
              <w:right w:val="single" w:sz="6" w:space="0" w:color="00000A"/>
            </w:tcBorders>
            <w:tcMar>
              <w:top w:w="28" w:type="dxa"/>
              <w:left w:w="28" w:type="dxa"/>
              <w:bottom w:w="0" w:type="dxa"/>
              <w:right w:w="28" w:type="dxa"/>
            </w:tcMar>
          </w:tcPr>
          <w:p w:rsidR="00441806" w:rsidRPr="00456CBA" w:rsidRDefault="00963EFC">
            <w:pPr>
              <w:pStyle w:val="Standard"/>
              <w:keepNext/>
              <w:keepLines/>
              <w:ind w:left="8"/>
              <w:jc w:val="both"/>
              <w:rPr>
                <w:rFonts w:ascii="Times New Roman" w:hAnsi="Times New Roman" w:cs="Times New Roman"/>
                <w:color w:val="auto"/>
              </w:rPr>
            </w:pPr>
            <w:r w:rsidRPr="00456CBA">
              <w:rPr>
                <w:rFonts w:ascii="Times New Roman" w:hAnsi="Times New Roman" w:cs="Times New Roman"/>
                <w:color w:val="auto"/>
              </w:rPr>
              <w:t>Bid Submission Mode.</w:t>
            </w:r>
          </w:p>
        </w:tc>
        <w:tc>
          <w:tcPr>
            <w:tcW w:w="6776" w:type="dxa"/>
            <w:tcBorders>
              <w:top w:val="single" w:sz="6" w:space="0" w:color="000001"/>
              <w:left w:val="single" w:sz="6" w:space="0" w:color="00000A"/>
              <w:bottom w:val="single" w:sz="6" w:space="0" w:color="000001"/>
              <w:right w:val="single" w:sz="6" w:space="0" w:color="000001"/>
            </w:tcBorders>
            <w:tcMar>
              <w:top w:w="28" w:type="dxa"/>
              <w:left w:w="28" w:type="dxa"/>
              <w:bottom w:w="0" w:type="dxa"/>
              <w:right w:w="28" w:type="dxa"/>
            </w:tcMar>
          </w:tcPr>
          <w:p w:rsidR="00441806" w:rsidRPr="00456CBA" w:rsidRDefault="00963EFC">
            <w:pPr>
              <w:pStyle w:val="Standard"/>
              <w:keepNext/>
              <w:keepLines/>
              <w:ind w:left="-7"/>
              <w:jc w:val="both"/>
              <w:rPr>
                <w:rFonts w:ascii="Times New Roman" w:hAnsi="Times New Roman" w:cs="Times New Roman"/>
                <w:color w:val="auto"/>
              </w:rPr>
            </w:pPr>
            <w:r w:rsidRPr="00456CBA">
              <w:rPr>
                <w:rFonts w:ascii="Times New Roman" w:hAnsi="Times New Roman" w:cs="Times New Roman"/>
                <w:color w:val="auto"/>
              </w:rPr>
              <w:t>https://central</w:t>
            </w:r>
            <w:r w:rsidR="00212530" w:rsidRPr="00456CBA">
              <w:rPr>
                <w:rFonts w:ascii="Times New Roman" w:hAnsi="Times New Roman" w:cs="Times New Roman"/>
                <w:color w:val="auto"/>
              </w:rPr>
              <w:t>Bank</w:t>
            </w:r>
            <w:r w:rsidRPr="00456CBA">
              <w:rPr>
                <w:rFonts w:ascii="Times New Roman" w:hAnsi="Times New Roman" w:cs="Times New Roman"/>
                <w:color w:val="auto"/>
              </w:rPr>
              <w:t>.abcprocure.com/EPROC Through e-tendering portal (Class II or Class III Digital Certificate with both Signing &amp; Encryption is required for tender participation)</w:t>
            </w:r>
          </w:p>
        </w:tc>
      </w:tr>
      <w:tr w:rsidR="00441806" w:rsidRPr="00E15B07" w:rsidTr="00A90134">
        <w:trPr>
          <w:trHeight w:val="3776"/>
        </w:trPr>
        <w:tc>
          <w:tcPr>
            <w:tcW w:w="2324" w:type="dxa"/>
            <w:tcBorders>
              <w:top w:val="single" w:sz="6" w:space="0" w:color="000001"/>
              <w:left w:val="single" w:sz="6" w:space="0" w:color="000001"/>
              <w:bottom w:val="single" w:sz="6" w:space="0" w:color="000001"/>
              <w:right w:val="single" w:sz="6" w:space="0" w:color="00000A"/>
            </w:tcBorders>
            <w:tcMar>
              <w:top w:w="28" w:type="dxa"/>
              <w:left w:w="28" w:type="dxa"/>
              <w:bottom w:w="0" w:type="dxa"/>
              <w:right w:w="28" w:type="dxa"/>
            </w:tcMar>
          </w:tcPr>
          <w:p w:rsidR="00441806" w:rsidRPr="00456CBA" w:rsidRDefault="00963EFC">
            <w:pPr>
              <w:pStyle w:val="Standard"/>
              <w:keepNext/>
              <w:keepLines/>
              <w:ind w:left="8"/>
              <w:jc w:val="both"/>
              <w:rPr>
                <w:rFonts w:ascii="Times New Roman" w:hAnsi="Times New Roman" w:cs="Times New Roman"/>
                <w:color w:val="auto"/>
              </w:rPr>
            </w:pPr>
            <w:r w:rsidRPr="00456CBA">
              <w:rPr>
                <w:rFonts w:ascii="Times New Roman" w:hAnsi="Times New Roman" w:cs="Times New Roman"/>
                <w:color w:val="auto"/>
              </w:rPr>
              <w:t>Support person and phone number for e-tender service provider for any help in accessing the website and uploading the tender documents or any other related queries.</w:t>
            </w:r>
          </w:p>
        </w:tc>
        <w:tc>
          <w:tcPr>
            <w:tcW w:w="6776" w:type="dxa"/>
            <w:tcBorders>
              <w:top w:val="single" w:sz="6" w:space="0" w:color="000001"/>
              <w:left w:val="single" w:sz="6" w:space="0" w:color="00000A"/>
              <w:bottom w:val="single" w:sz="6" w:space="0" w:color="000001"/>
              <w:right w:val="single" w:sz="6" w:space="0" w:color="000001"/>
            </w:tcBorders>
            <w:tcMar>
              <w:top w:w="28" w:type="dxa"/>
              <w:left w:w="28" w:type="dxa"/>
              <w:bottom w:w="0" w:type="dxa"/>
              <w:right w:w="28" w:type="dxa"/>
            </w:tcMar>
          </w:tcPr>
          <w:p w:rsidR="00441806" w:rsidRPr="00456CBA" w:rsidRDefault="00963EFC">
            <w:pPr>
              <w:pStyle w:val="Standard"/>
              <w:keepNext/>
              <w:keepLines/>
              <w:ind w:left="-7"/>
              <w:jc w:val="both"/>
              <w:rPr>
                <w:rFonts w:ascii="Times New Roman" w:hAnsi="Times New Roman" w:cs="Times New Roman"/>
                <w:color w:val="auto"/>
              </w:rPr>
            </w:pPr>
            <w:r w:rsidRPr="00456CBA">
              <w:rPr>
                <w:rFonts w:ascii="Times New Roman" w:hAnsi="Times New Roman" w:cs="Times New Roman"/>
                <w:color w:val="auto"/>
              </w:rPr>
              <w:t>e-Procurement Technologies Limited</w:t>
            </w:r>
            <w:r w:rsidRPr="00456CBA">
              <w:rPr>
                <w:rFonts w:ascii="Times New Roman" w:hAnsi="Times New Roman" w:cs="Times New Roman"/>
                <w:b/>
                <w:bCs/>
                <w:color w:val="auto"/>
              </w:rPr>
              <w:br/>
              <w:t>Technical Support Team</w:t>
            </w:r>
          </w:p>
          <w:p w:rsidR="00441806" w:rsidRPr="00456CBA" w:rsidRDefault="00963EFC">
            <w:pPr>
              <w:pStyle w:val="Contents2"/>
              <w:rPr>
                <w:rFonts w:ascii="Times New Roman" w:hAnsi="Times New Roman" w:cs="Times New Roman"/>
                <w:color w:val="auto"/>
              </w:rPr>
            </w:pPr>
            <w:r w:rsidRPr="00456CBA">
              <w:rPr>
                <w:rFonts w:ascii="Times New Roman" w:hAnsi="Times New Roman" w:cs="Times New Roman"/>
                <w:color w:val="auto"/>
              </w:rPr>
              <w:t xml:space="preserve"> Mr. </w:t>
            </w:r>
            <w:proofErr w:type="spellStart"/>
            <w:r w:rsidRPr="00456CBA">
              <w:rPr>
                <w:rFonts w:ascii="Times New Roman" w:hAnsi="Times New Roman" w:cs="Times New Roman"/>
                <w:color w:val="auto"/>
              </w:rPr>
              <w:t>Sujith</w:t>
            </w:r>
            <w:proofErr w:type="spellEnd"/>
            <w:r w:rsidRPr="00456CBA">
              <w:rPr>
                <w:rFonts w:ascii="Times New Roman" w:hAnsi="Times New Roman" w:cs="Times New Roman"/>
                <w:color w:val="auto"/>
              </w:rPr>
              <w:t xml:space="preserve"> Nair: 079 68136857  sujith@eptl.in</w:t>
            </w:r>
            <w:r w:rsidRPr="00456CBA">
              <w:rPr>
                <w:rFonts w:ascii="Times New Roman" w:hAnsi="Times New Roman" w:cs="Times New Roman"/>
                <w:color w:val="auto"/>
              </w:rPr>
              <w:br/>
              <w:t xml:space="preserve">Mr. </w:t>
            </w:r>
            <w:proofErr w:type="spellStart"/>
            <w:r w:rsidRPr="00456CBA">
              <w:rPr>
                <w:rFonts w:ascii="Times New Roman" w:hAnsi="Times New Roman" w:cs="Times New Roman"/>
                <w:color w:val="auto"/>
              </w:rPr>
              <w:t>Imtiyaz</w:t>
            </w:r>
            <w:proofErr w:type="spellEnd"/>
            <w:r w:rsidRPr="00456CBA">
              <w:rPr>
                <w:rFonts w:ascii="Times New Roman" w:hAnsi="Times New Roman" w:cs="Times New Roman"/>
                <w:color w:val="auto"/>
              </w:rPr>
              <w:t xml:space="preserve"> : 079 68136857 imtiyaz@eptl.in </w:t>
            </w:r>
            <w:r w:rsidRPr="00456CBA">
              <w:rPr>
                <w:rFonts w:ascii="Times New Roman" w:hAnsi="Times New Roman" w:cs="Times New Roman"/>
                <w:color w:val="auto"/>
              </w:rPr>
              <w:br/>
              <w:t>Ms. Salina:  079 6813 6843 salina.motani@eptl.in</w:t>
            </w:r>
            <w:r w:rsidRPr="00456CBA">
              <w:rPr>
                <w:rFonts w:ascii="Times New Roman" w:hAnsi="Times New Roman" w:cs="Times New Roman"/>
                <w:color w:val="auto"/>
              </w:rPr>
              <w:br/>
              <w:t xml:space="preserve">Mr. </w:t>
            </w:r>
            <w:proofErr w:type="spellStart"/>
            <w:r w:rsidRPr="00456CBA">
              <w:rPr>
                <w:rFonts w:ascii="Times New Roman" w:hAnsi="Times New Roman" w:cs="Times New Roman"/>
                <w:color w:val="auto"/>
              </w:rPr>
              <w:t>Jainam</w:t>
            </w:r>
            <w:proofErr w:type="spellEnd"/>
            <w:r w:rsidRPr="00456CBA">
              <w:rPr>
                <w:rFonts w:ascii="Times New Roman" w:hAnsi="Times New Roman" w:cs="Times New Roman"/>
                <w:color w:val="auto"/>
              </w:rPr>
              <w:t>: 079 68136852 jainam@eptl.in</w:t>
            </w:r>
            <w:r w:rsidRPr="00456CBA">
              <w:rPr>
                <w:rFonts w:ascii="Times New Roman" w:hAnsi="Times New Roman" w:cs="Times New Roman"/>
                <w:color w:val="auto"/>
              </w:rPr>
              <w:br/>
              <w:t xml:space="preserve">Ms. </w:t>
            </w:r>
            <w:proofErr w:type="spellStart"/>
            <w:r w:rsidRPr="00456CBA">
              <w:rPr>
                <w:rFonts w:ascii="Times New Roman" w:hAnsi="Times New Roman" w:cs="Times New Roman"/>
                <w:color w:val="auto"/>
              </w:rPr>
              <w:t>Ekta</w:t>
            </w:r>
            <w:proofErr w:type="spellEnd"/>
            <w:r w:rsidRPr="00456CBA">
              <w:rPr>
                <w:rFonts w:ascii="Times New Roman" w:hAnsi="Times New Roman" w:cs="Times New Roman"/>
                <w:color w:val="auto"/>
              </w:rPr>
              <w:t>: 079 6813 6853 ekta.m@eptl.in</w:t>
            </w:r>
            <w:r w:rsidRPr="00456CBA">
              <w:rPr>
                <w:rFonts w:ascii="Times New Roman" w:hAnsi="Times New Roman" w:cs="Times New Roman"/>
                <w:color w:val="auto"/>
              </w:rPr>
              <w:br/>
              <w:t xml:space="preserve">Mr. </w:t>
            </w:r>
            <w:proofErr w:type="spellStart"/>
            <w:r w:rsidRPr="00456CBA">
              <w:rPr>
                <w:rFonts w:ascii="Times New Roman" w:hAnsi="Times New Roman" w:cs="Times New Roman"/>
                <w:color w:val="auto"/>
              </w:rPr>
              <w:t>Devang</w:t>
            </w:r>
            <w:proofErr w:type="spellEnd"/>
            <w:r w:rsidRPr="00456CBA">
              <w:rPr>
                <w:rFonts w:ascii="Times New Roman" w:hAnsi="Times New Roman" w:cs="Times New Roman"/>
                <w:color w:val="auto"/>
              </w:rPr>
              <w:t xml:space="preserve"> : 079681368  </w:t>
            </w:r>
            <w:hyperlink r:id="rId15" w:history="1">
              <w:r w:rsidR="00607E68" w:rsidRPr="00456CBA">
                <w:rPr>
                  <w:rStyle w:val="Hyperlink"/>
                  <w:rFonts w:ascii="Times New Roman" w:hAnsi="Times New Roman" w:cs="Times New Roman"/>
                  <w:color w:val="auto"/>
                </w:rPr>
                <w:t>devang@eptl.in</w:t>
              </w:r>
            </w:hyperlink>
            <w:r w:rsidRPr="00456CBA">
              <w:rPr>
                <w:rFonts w:ascii="Times New Roman" w:hAnsi="Times New Roman" w:cs="Times New Roman"/>
                <w:color w:val="auto"/>
              </w:rPr>
              <w:br/>
              <w:t xml:space="preserve">Mobile Numbers: </w:t>
            </w:r>
            <w:r w:rsidRPr="00456CBA">
              <w:rPr>
                <w:rFonts w:ascii="Times New Roman" w:hAnsi="Times New Roman" w:cs="Times New Roman"/>
                <w:b/>
                <w:bCs/>
                <w:color w:val="auto"/>
              </w:rPr>
              <w:t>+</w:t>
            </w:r>
            <w:r w:rsidRPr="00456CBA">
              <w:rPr>
                <w:rFonts w:ascii="Times New Roman" w:hAnsi="Times New Roman" w:cs="Times New Roman"/>
                <w:bCs/>
                <w:color w:val="auto"/>
              </w:rPr>
              <w:t>91-9904407997| 9081000427</w:t>
            </w:r>
          </w:p>
          <w:p w:rsidR="00441806" w:rsidRPr="00456CBA" w:rsidRDefault="00963EFC" w:rsidP="00792F74">
            <w:pPr>
              <w:pStyle w:val="Contents3"/>
              <w:ind w:left="0"/>
              <w:rPr>
                <w:rFonts w:ascii="Times New Roman" w:hAnsi="Times New Roman" w:cs="Times New Roman"/>
                <w:color w:val="auto"/>
              </w:rPr>
            </w:pPr>
            <w:r w:rsidRPr="00456CBA">
              <w:rPr>
                <w:rFonts w:ascii="Times New Roman" w:hAnsi="Times New Roman" w:cs="Times New Roman"/>
                <w:color w:val="auto"/>
              </w:rPr>
              <w:t xml:space="preserve">Alternative contact:      </w:t>
            </w:r>
            <w:r w:rsidRPr="00456CBA">
              <w:rPr>
                <w:rFonts w:ascii="Times New Roman" w:hAnsi="Times New Roman" w:cs="Times New Roman"/>
                <w:color w:val="auto"/>
                <w:lang w:val="en-IN" w:eastAsia="en-IN"/>
              </w:rPr>
              <w:t xml:space="preserve">Name: </w:t>
            </w:r>
            <w:proofErr w:type="spellStart"/>
            <w:r w:rsidRPr="00456CBA">
              <w:rPr>
                <w:rFonts w:ascii="Times New Roman" w:hAnsi="Times New Roman" w:cs="Times New Roman"/>
                <w:color w:val="auto"/>
                <w:lang w:val="en-IN" w:eastAsia="en-IN"/>
              </w:rPr>
              <w:t>Mr.</w:t>
            </w:r>
            <w:proofErr w:type="spellEnd"/>
            <w:r w:rsidRPr="00456CBA">
              <w:rPr>
                <w:rFonts w:ascii="Times New Roman" w:hAnsi="Times New Roman" w:cs="Times New Roman"/>
                <w:color w:val="auto"/>
                <w:lang w:val="en-IN" w:eastAsia="en-IN"/>
              </w:rPr>
              <w:t xml:space="preserve"> </w:t>
            </w:r>
            <w:proofErr w:type="spellStart"/>
            <w:r w:rsidRPr="00456CBA">
              <w:rPr>
                <w:rFonts w:ascii="Times New Roman" w:hAnsi="Times New Roman" w:cs="Times New Roman"/>
                <w:color w:val="auto"/>
                <w:lang w:val="en-IN" w:eastAsia="en-IN"/>
              </w:rPr>
              <w:t>Nisarg</w:t>
            </w:r>
            <w:proofErr w:type="spellEnd"/>
            <w:r w:rsidRPr="00456CBA">
              <w:rPr>
                <w:rFonts w:ascii="Times New Roman" w:hAnsi="Times New Roman" w:cs="Times New Roman"/>
                <w:color w:val="auto"/>
                <w:lang w:val="en-IN" w:eastAsia="en-IN"/>
              </w:rPr>
              <w:t xml:space="preserve"> </w:t>
            </w:r>
            <w:proofErr w:type="spellStart"/>
            <w:r w:rsidRPr="00456CBA">
              <w:rPr>
                <w:rFonts w:ascii="Times New Roman" w:hAnsi="Times New Roman" w:cs="Times New Roman"/>
                <w:color w:val="auto"/>
                <w:lang w:val="en-IN" w:eastAsia="en-IN"/>
              </w:rPr>
              <w:t>Thakkar</w:t>
            </w:r>
            <w:proofErr w:type="spellEnd"/>
          </w:p>
          <w:p w:rsidR="00441806" w:rsidRPr="00456CBA" w:rsidRDefault="00963EFC">
            <w:pPr>
              <w:pStyle w:val="Standard"/>
              <w:jc w:val="both"/>
              <w:rPr>
                <w:rFonts w:ascii="Times New Roman" w:hAnsi="Times New Roman" w:cs="Times New Roman"/>
                <w:color w:val="auto"/>
              </w:rPr>
            </w:pPr>
            <w:r w:rsidRPr="00456CBA">
              <w:rPr>
                <w:rFonts w:ascii="Times New Roman" w:hAnsi="Times New Roman" w:cs="Times New Roman"/>
                <w:color w:val="auto"/>
                <w:lang w:val="en-IN" w:eastAsia="en-IN"/>
              </w:rPr>
              <w:t>Email: nisarg.thakkar@auctiontiger.net</w:t>
            </w:r>
          </w:p>
          <w:p w:rsidR="00441806" w:rsidRPr="00456CBA" w:rsidRDefault="00963EFC">
            <w:pPr>
              <w:pStyle w:val="Standard"/>
              <w:keepNext/>
              <w:keepLines/>
              <w:ind w:left="-7"/>
              <w:jc w:val="both"/>
              <w:rPr>
                <w:rFonts w:ascii="Times New Roman" w:hAnsi="Times New Roman" w:cs="Times New Roman"/>
                <w:color w:val="auto"/>
              </w:rPr>
            </w:pPr>
            <w:r w:rsidRPr="00456CBA">
              <w:rPr>
                <w:rFonts w:ascii="Times New Roman" w:hAnsi="Times New Roman" w:cs="Times New Roman"/>
                <w:color w:val="auto"/>
                <w:lang w:val="en-IN" w:eastAsia="en-IN"/>
              </w:rPr>
              <w:t>Phone: 079 6813 6822| Cell: +91 6354919566</w:t>
            </w:r>
          </w:p>
        </w:tc>
      </w:tr>
    </w:tbl>
    <w:p w:rsidR="00441806" w:rsidRPr="00E15B07" w:rsidRDefault="00441806">
      <w:pPr>
        <w:pStyle w:val="Standard"/>
        <w:jc w:val="both"/>
        <w:rPr>
          <w:rFonts w:ascii="Times New Roman" w:hAnsi="Times New Roman" w:cs="Times New Roman"/>
          <w:b/>
          <w:color w:val="943634"/>
          <w:sz w:val="28"/>
          <w:szCs w:val="28"/>
          <w:u w:val="single"/>
        </w:rPr>
      </w:pPr>
    </w:p>
    <w:p w:rsidR="00607E68" w:rsidRPr="00E15B07" w:rsidRDefault="00607E68">
      <w:pPr>
        <w:pStyle w:val="Standard"/>
        <w:jc w:val="both"/>
        <w:rPr>
          <w:rFonts w:ascii="Times New Roman" w:hAnsi="Times New Roman" w:cs="Times New Roman"/>
          <w:b/>
          <w:color w:val="943634"/>
          <w:sz w:val="28"/>
          <w:szCs w:val="28"/>
          <w:u w:val="single"/>
        </w:rPr>
      </w:pPr>
    </w:p>
    <w:p w:rsidR="00441806" w:rsidRPr="00E15B07" w:rsidRDefault="00963EFC">
      <w:pPr>
        <w:pStyle w:val="Heading3"/>
        <w:jc w:val="both"/>
        <w:rPr>
          <w:rFonts w:ascii="Times New Roman" w:hAnsi="Times New Roman" w:cs="Times New Roman"/>
        </w:rPr>
      </w:pPr>
      <w:bookmarkStart w:id="26" w:name="_Toc14092811"/>
      <w:r w:rsidRPr="00E15B07">
        <w:rPr>
          <w:rFonts w:ascii="Times New Roman" w:hAnsi="Times New Roman" w:cs="Times New Roman"/>
          <w:b/>
          <w:bCs/>
          <w:color w:val="00000A"/>
        </w:rPr>
        <w:t>34 Errors and Omissions</w:t>
      </w:r>
      <w:bookmarkEnd w:id="26"/>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On any issue or area of material concern respecting e-Procurement not specifically dealt with in these Business Rules, the decision of the </w:t>
      </w:r>
      <w:r w:rsidR="00212530" w:rsidRPr="00E15B07">
        <w:rPr>
          <w:rFonts w:ascii="Times New Roman" w:hAnsi="Times New Roman" w:cs="Times New Roman"/>
        </w:rPr>
        <w:t>Bank</w:t>
      </w:r>
      <w:r w:rsidRPr="00E15B07">
        <w:rPr>
          <w:rFonts w:ascii="Times New Roman" w:hAnsi="Times New Roman" w:cs="Times New Roman"/>
        </w:rPr>
        <w:t xml:space="preserve"> shall be final and binding on all concerned.</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27" w:name="_Toc14092812"/>
      <w:r w:rsidRPr="00E15B07">
        <w:rPr>
          <w:rFonts w:ascii="Times New Roman" w:hAnsi="Times New Roman" w:cs="Times New Roman"/>
          <w:b/>
          <w:color w:val="00000A"/>
        </w:rPr>
        <w:t>35 Award of Contract</w:t>
      </w:r>
      <w:bookmarkEnd w:id="27"/>
    </w:p>
    <w:p w:rsidR="00441806" w:rsidRPr="00E15B07" w:rsidRDefault="00212530">
      <w:pPr>
        <w:pStyle w:val="Standard"/>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reserves the sole right to reject or accept any and all quotations, whether solicited or unsolicited, or to negotiate separately with any Bidder in any manner deemed necessary at its sole discretion. This right includes award of a contract for only part of the scope of work. </w:t>
      </w:r>
      <w:r w:rsidRPr="00E15B07">
        <w:rPr>
          <w:rFonts w:ascii="Times New Roman" w:hAnsi="Times New Roman" w:cs="Times New Roman"/>
        </w:rPr>
        <w:t>Bank</w:t>
      </w:r>
      <w:r w:rsidR="00963EFC" w:rsidRPr="00E15B07">
        <w:rPr>
          <w:rFonts w:ascii="Times New Roman" w:hAnsi="Times New Roman" w:cs="Times New Roman"/>
        </w:rPr>
        <w:t xml:space="preserve"> reserves the right to waive infirmities and </w:t>
      </w:r>
      <w:r w:rsidR="00957A64" w:rsidRPr="00E15B07">
        <w:rPr>
          <w:rFonts w:ascii="Times New Roman" w:hAnsi="Times New Roman" w:cs="Times New Roman"/>
        </w:rPr>
        <w:t>any</w:t>
      </w:r>
      <w:r w:rsidR="00963EFC" w:rsidRPr="00E15B07">
        <w:rPr>
          <w:rFonts w:ascii="Times New Roman" w:hAnsi="Times New Roman" w:cs="Times New Roman"/>
        </w:rPr>
        <w:t xml:space="preserve"> irregularities in RFP Responses received and to accept any portion of a response or all items bid or to accept modifications to any RFP Response. Following the evaluation, contract may be awarded to the bidder whose bid meets the requirements of this RFP and provides the best value to the </w:t>
      </w:r>
      <w:r w:rsidRPr="00E15B07">
        <w:rPr>
          <w:rFonts w:ascii="Times New Roman" w:hAnsi="Times New Roman" w:cs="Times New Roman"/>
        </w:rPr>
        <w:t>Bank</w:t>
      </w:r>
      <w:r w:rsidR="00963EFC" w:rsidRPr="00E15B07">
        <w:rPr>
          <w:rFonts w:ascii="Times New Roman" w:hAnsi="Times New Roman" w:cs="Times New Roman"/>
        </w:rPr>
        <w:t xml:space="preserve"> from both a techno-functional and commercial point of view. The </w:t>
      </w:r>
      <w:r w:rsidRPr="00E15B07">
        <w:rPr>
          <w:rFonts w:ascii="Times New Roman" w:hAnsi="Times New Roman" w:cs="Times New Roman"/>
        </w:rPr>
        <w:t>Bank</w:t>
      </w:r>
      <w:r w:rsidR="00963EFC" w:rsidRPr="00E15B07">
        <w:rPr>
          <w:rFonts w:ascii="Times New Roman" w:hAnsi="Times New Roman" w:cs="Times New Roman"/>
        </w:rPr>
        <w:t xml:space="preserve"> may award the contract to a single vendor or award only a part of the scope to a vendor.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acceptance of the bid, subject to contract, will be communicated by way of placing a purchase order in writing at the address supplied by the bidder in the bid document. Any change of address of the bidder should therefore be notified promptly to the Deputy General Manager-Department of Information Technology at the address given in this RFP</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28" w:name="_Toc14092813"/>
      <w:r w:rsidRPr="00E15B07">
        <w:rPr>
          <w:rFonts w:ascii="Times New Roman" w:hAnsi="Times New Roman" w:cs="Times New Roman"/>
          <w:b/>
          <w:color w:val="00000A"/>
        </w:rPr>
        <w:t>36. Rejection of Bids</w:t>
      </w:r>
      <w:bookmarkEnd w:id="28"/>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reserves the right to reject any or all the bids or scrap the bidding process at any stage without assigning any reason. However, the participation fee will not be refunded</w:t>
      </w:r>
      <w:r w:rsidR="00327C7A" w:rsidRPr="00E15B07">
        <w:rPr>
          <w:rFonts w:ascii="Times New Roman" w:hAnsi="Times New Roman" w:cs="Times New Roman"/>
        </w:rPr>
        <w:t>.</w:t>
      </w: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both"/>
        <w:rPr>
          <w:rFonts w:ascii="Times New Roman" w:hAnsi="Times New Roman" w:cs="Times New Roman"/>
        </w:rPr>
      </w:pPr>
      <w:bookmarkStart w:id="29" w:name="_Toc14092814"/>
      <w:r w:rsidRPr="00E15B07">
        <w:rPr>
          <w:rFonts w:ascii="Times New Roman" w:hAnsi="Times New Roman" w:cs="Times New Roman"/>
          <w:b/>
          <w:color w:val="00000A"/>
        </w:rPr>
        <w:lastRenderedPageBreak/>
        <w:t>37</w:t>
      </w:r>
      <w:r w:rsidR="007C421C" w:rsidRPr="00E15B07">
        <w:rPr>
          <w:rFonts w:ascii="Times New Roman" w:hAnsi="Times New Roman" w:cs="Times New Roman"/>
          <w:b/>
          <w:color w:val="00000A"/>
        </w:rPr>
        <w:t>.</w:t>
      </w:r>
      <w:r w:rsidRPr="00E15B07">
        <w:rPr>
          <w:rFonts w:ascii="Times New Roman" w:hAnsi="Times New Roman" w:cs="Times New Roman"/>
          <w:b/>
          <w:color w:val="00000A"/>
        </w:rPr>
        <w:t xml:space="preserve"> Signing of Contract</w:t>
      </w:r>
      <w:bookmarkEnd w:id="29"/>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Successful Bidder shall be required to enter into a contract with </w:t>
      </w:r>
      <w:r w:rsidR="00212530" w:rsidRPr="00E15B07">
        <w:rPr>
          <w:rFonts w:ascii="Times New Roman" w:hAnsi="Times New Roman" w:cs="Times New Roman"/>
        </w:rPr>
        <w:t>Bank</w:t>
      </w:r>
      <w:r w:rsidRPr="00E15B07">
        <w:rPr>
          <w:rFonts w:ascii="Times New Roman" w:hAnsi="Times New Roman" w:cs="Times New Roman"/>
        </w:rPr>
        <w:t xml:space="preserve">, within thirty (30) days of the award of the </w:t>
      </w:r>
      <w:r w:rsidR="00533881" w:rsidRPr="00E15B07">
        <w:rPr>
          <w:rFonts w:ascii="Times New Roman" w:hAnsi="Times New Roman" w:cs="Times New Roman"/>
        </w:rPr>
        <w:t xml:space="preserve">Contract </w:t>
      </w:r>
      <w:r w:rsidRPr="00E15B07">
        <w:rPr>
          <w:rFonts w:ascii="Times New Roman" w:hAnsi="Times New Roman" w:cs="Times New Roman"/>
        </w:rPr>
        <w:t xml:space="preserve">or within such extended period, as may be specified by </w:t>
      </w:r>
      <w:r w:rsidR="00212530" w:rsidRPr="00E15B07">
        <w:rPr>
          <w:rFonts w:ascii="Times New Roman" w:hAnsi="Times New Roman" w:cs="Times New Roman"/>
        </w:rPr>
        <w:t>Bank</w:t>
      </w:r>
      <w:r w:rsidRPr="00E15B07">
        <w:rPr>
          <w:rFonts w:ascii="Times New Roman" w:hAnsi="Times New Roman" w:cs="Times New Roman"/>
        </w:rPr>
        <w:t xml:space="preserve">. The Contract will be based on this RFP, Purchase Order and the corrigendum. However, if any new Terms &amp; conditions are proposed by the </w:t>
      </w:r>
      <w:r w:rsidR="00212530" w:rsidRPr="00E15B07">
        <w:rPr>
          <w:rFonts w:ascii="Times New Roman" w:hAnsi="Times New Roman" w:cs="Times New Roman"/>
        </w:rPr>
        <w:t>Bank</w:t>
      </w:r>
      <w:r w:rsidRPr="00E15B07">
        <w:rPr>
          <w:rFonts w:ascii="Times New Roman" w:hAnsi="Times New Roman" w:cs="Times New Roman"/>
        </w:rPr>
        <w:t>, the same shall be discussed &amp; mutually agreed. However the terms and conditions of purchase order and RFP shall constitute a binding contrac</w:t>
      </w:r>
      <w:r w:rsidR="00225822" w:rsidRPr="00E15B07">
        <w:rPr>
          <w:rFonts w:ascii="Times New Roman" w:hAnsi="Times New Roman" w:cs="Times New Roman"/>
        </w:rPr>
        <w:t>t till such a contract is executed.</w:t>
      </w:r>
    </w:p>
    <w:p w:rsidR="00441806" w:rsidRPr="00E15B07" w:rsidRDefault="00441806">
      <w:pPr>
        <w:pStyle w:val="Standard"/>
        <w:jc w:val="both"/>
        <w:rPr>
          <w:rFonts w:ascii="Times New Roman" w:hAnsi="Times New Roman" w:cs="Times New Roman"/>
        </w:rPr>
      </w:pPr>
    </w:p>
    <w:p w:rsidR="00441806" w:rsidRDefault="00C83B51" w:rsidP="00C83B51">
      <w:pPr>
        <w:pStyle w:val="Heading2"/>
        <w:jc w:val="both"/>
        <w:rPr>
          <w:rFonts w:ascii="Times New Roman" w:hAnsi="Times New Roman" w:cs="Times New Roman"/>
          <w:b/>
          <w:color w:val="00000A"/>
        </w:rPr>
      </w:pPr>
      <w:bookmarkStart w:id="30" w:name="_Toc14092815"/>
      <w:r w:rsidRPr="00E15B07">
        <w:rPr>
          <w:rFonts w:ascii="Times New Roman" w:hAnsi="Times New Roman" w:cs="Times New Roman"/>
          <w:b/>
          <w:color w:val="00000A"/>
        </w:rPr>
        <w:t>38</w:t>
      </w:r>
      <w:proofErr w:type="gramStart"/>
      <w:r w:rsidRPr="00E15B07">
        <w:rPr>
          <w:rFonts w:ascii="Times New Roman" w:hAnsi="Times New Roman" w:cs="Times New Roman"/>
          <w:b/>
          <w:color w:val="00000A"/>
        </w:rPr>
        <w:t>.</w:t>
      </w:r>
      <w:r w:rsidR="00963EFC" w:rsidRPr="00E15B07">
        <w:rPr>
          <w:rFonts w:ascii="Times New Roman" w:hAnsi="Times New Roman" w:cs="Times New Roman"/>
          <w:b/>
          <w:color w:val="00000A"/>
        </w:rPr>
        <w:t>Legal</w:t>
      </w:r>
      <w:proofErr w:type="gramEnd"/>
      <w:r w:rsidR="00963EFC" w:rsidRPr="00E15B07">
        <w:rPr>
          <w:rFonts w:ascii="Times New Roman" w:hAnsi="Times New Roman" w:cs="Times New Roman"/>
          <w:b/>
          <w:color w:val="00000A"/>
        </w:rPr>
        <w:t xml:space="preserve"> Compliance</w:t>
      </w:r>
      <w:bookmarkEnd w:id="30"/>
    </w:p>
    <w:p w:rsidR="00456CBA" w:rsidRPr="00456CBA" w:rsidRDefault="00456CBA" w:rsidP="00456CBA">
      <w:pPr>
        <w:pStyle w:val="Textbody"/>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Successful Bidder hereto agrees that it shall comply with all applicable union, state and local laws, ordinances, regulations and codes in performing its obligations hereunder, including the procurement of license, permits and certificates and payment of taxes where required. If at any time during the term of this agreement, the </w:t>
      </w:r>
      <w:r w:rsidR="00212530" w:rsidRPr="00E15B07">
        <w:rPr>
          <w:rFonts w:ascii="Times New Roman" w:hAnsi="Times New Roman" w:cs="Times New Roman"/>
        </w:rPr>
        <w:t>Bank</w:t>
      </w:r>
      <w:r w:rsidRPr="00E15B07">
        <w:rPr>
          <w:rFonts w:ascii="Times New Roman" w:hAnsi="Times New Roman" w:cs="Times New Roman"/>
        </w:rPr>
        <w:t xml:space="preserve"> is informed or information comes to the </w:t>
      </w:r>
      <w:r w:rsidR="00212530" w:rsidRPr="00E15B07">
        <w:rPr>
          <w:rFonts w:ascii="Times New Roman" w:hAnsi="Times New Roman" w:cs="Times New Roman"/>
        </w:rPr>
        <w:t>Bank</w:t>
      </w:r>
      <w:r w:rsidRPr="00E15B07">
        <w:rPr>
          <w:rFonts w:ascii="Times New Roman" w:hAnsi="Times New Roman" w:cs="Times New Roman"/>
        </w:rPr>
        <w:t xml:space="preserve">’s attention that the Successful bidder is or may be in violation of any law, ordinance, regulation, or code (or if it is so decreed or adjudged by any court, tribunal or other authority), the </w:t>
      </w:r>
      <w:r w:rsidR="00212530" w:rsidRPr="00E15B07">
        <w:rPr>
          <w:rFonts w:ascii="Times New Roman" w:hAnsi="Times New Roman" w:cs="Times New Roman"/>
        </w:rPr>
        <w:t>Bank</w:t>
      </w:r>
      <w:r w:rsidRPr="00E15B07">
        <w:rPr>
          <w:rFonts w:ascii="Times New Roman" w:hAnsi="Times New Roman" w:cs="Times New Roman"/>
        </w:rPr>
        <w:t xml:space="preserve"> shall be entitled to terminate this agreement with immediate effect.</w:t>
      </w:r>
    </w:p>
    <w:p w:rsidR="00441806" w:rsidRPr="00E15B07" w:rsidRDefault="00963EFC" w:rsidP="003E3340">
      <w:pPr>
        <w:pStyle w:val="Standard"/>
        <w:numPr>
          <w:ilvl w:val="0"/>
          <w:numId w:val="68"/>
        </w:numPr>
        <w:jc w:val="both"/>
        <w:rPr>
          <w:rFonts w:ascii="Times New Roman" w:hAnsi="Times New Roman" w:cs="Times New Roman"/>
        </w:rPr>
      </w:pPr>
      <w:r w:rsidRPr="00E15B07">
        <w:rPr>
          <w:rFonts w:ascii="Times New Roman" w:hAnsi="Times New Roman" w:cs="Times New Roman"/>
        </w:rPr>
        <w:t>The Successful bidder shall maintain all proper records, particularly but without limitation accounting records, required by any law, code, practice or corporate policy applicable to it from time to time including records, returns and applicable documents under the Labor Legislation.</w:t>
      </w:r>
    </w:p>
    <w:p w:rsidR="00441806" w:rsidRPr="00E15B07" w:rsidRDefault="00963EFC">
      <w:pPr>
        <w:pStyle w:val="Standard"/>
        <w:numPr>
          <w:ilvl w:val="0"/>
          <w:numId w:val="7"/>
        </w:numPr>
        <w:jc w:val="both"/>
        <w:rPr>
          <w:rFonts w:ascii="Times New Roman" w:hAnsi="Times New Roman" w:cs="Times New Roman"/>
        </w:rPr>
      </w:pPr>
      <w:r w:rsidRPr="00E15B07">
        <w:rPr>
          <w:rFonts w:ascii="Times New Roman" w:hAnsi="Times New Roman" w:cs="Times New Roman"/>
        </w:rPr>
        <w:t>The Successful bidder shall ensure payment of minimum wages to persons engaged by it as fixed from time to time under the Minimum Wages Act, 1948. In case the same is not paid, the liability under the act shall solely rest with the Successful Bidder</w:t>
      </w:r>
    </w:p>
    <w:p w:rsidR="00441806" w:rsidRPr="00E15B07" w:rsidRDefault="00441806">
      <w:pPr>
        <w:pStyle w:val="ListParagraph"/>
        <w:ind w:left="720" w:firstLine="0"/>
        <w:rPr>
          <w:rFonts w:ascii="Times New Roman" w:hAnsi="Times New Roman" w:cs="Times New Roman"/>
        </w:rPr>
      </w:pPr>
    </w:p>
    <w:p w:rsidR="00441806" w:rsidRPr="00E15B07" w:rsidRDefault="003F022D" w:rsidP="003F022D">
      <w:pPr>
        <w:pStyle w:val="Heading2"/>
        <w:jc w:val="both"/>
        <w:rPr>
          <w:rFonts w:ascii="Times New Roman" w:hAnsi="Times New Roman" w:cs="Times New Roman"/>
          <w:b/>
        </w:rPr>
      </w:pPr>
      <w:bookmarkStart w:id="31" w:name="_Toc14092816"/>
      <w:r w:rsidRPr="00E15B07">
        <w:rPr>
          <w:rFonts w:ascii="Times New Roman" w:hAnsi="Times New Roman" w:cs="Times New Roman"/>
          <w:b/>
          <w:bCs/>
          <w:color w:val="00000A"/>
        </w:rPr>
        <w:t>39</w:t>
      </w:r>
      <w:proofErr w:type="gramStart"/>
      <w:r w:rsidRPr="00E15B07">
        <w:rPr>
          <w:rFonts w:ascii="Times New Roman" w:hAnsi="Times New Roman" w:cs="Times New Roman"/>
          <w:b/>
          <w:bCs/>
          <w:color w:val="00000A"/>
        </w:rPr>
        <w:t>.</w:t>
      </w:r>
      <w:r w:rsidR="00963EFC" w:rsidRPr="00E15B07">
        <w:rPr>
          <w:rFonts w:ascii="Times New Roman" w:hAnsi="Times New Roman" w:cs="Times New Roman"/>
          <w:b/>
          <w:bCs/>
          <w:color w:val="00000A"/>
        </w:rPr>
        <w:t>Governing</w:t>
      </w:r>
      <w:proofErr w:type="gramEnd"/>
      <w:r w:rsidR="00963EFC" w:rsidRPr="00E15B07">
        <w:rPr>
          <w:rFonts w:ascii="Times New Roman" w:hAnsi="Times New Roman" w:cs="Times New Roman"/>
          <w:b/>
          <w:bCs/>
          <w:color w:val="00000A"/>
        </w:rPr>
        <w:t xml:space="preserve"> Law and resolution of dispute</w:t>
      </w:r>
      <w:bookmarkEnd w:id="31"/>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All disputes or differences whatsoever arising between the parties out of or in relation to the construction meaning and operation or effect of the Contract / Tender Documents or breach thereof shall be settled amicably. If, however, the parties are not able to solve them amicably, the same shall be settled by arbitration in accordance with the applicable national laws, and the award made in pursuance thereof shall be binding on the parties. Any appeal will be subject of the exclusive jurisdiction of courts at Mumbai and the language of the arbitration proceedings and that of all documents and communication between the parties shall be in English</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laws applicable to this contract shall be the laws in force in </w:t>
      </w:r>
      <w:proofErr w:type="spellStart"/>
      <w:r w:rsidRPr="00E15B07">
        <w:rPr>
          <w:rFonts w:ascii="Times New Roman" w:hAnsi="Times New Roman" w:cs="Times New Roman"/>
        </w:rPr>
        <w:t>Navi</w:t>
      </w:r>
      <w:proofErr w:type="spellEnd"/>
      <w:r w:rsidRPr="00E15B07">
        <w:rPr>
          <w:rFonts w:ascii="Times New Roman" w:hAnsi="Times New Roman" w:cs="Times New Roman"/>
        </w:rPr>
        <w:t xml:space="preserve"> Mumbai, India. The contract shall be governed by and interpreted in accordance with Indian law.</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Successful Bidder shall continue work under the Contract during the arbitration proceedings unless otherwise directed in writing by the </w:t>
      </w:r>
      <w:r w:rsidR="00212530" w:rsidRPr="00E15B07">
        <w:rPr>
          <w:rFonts w:ascii="Times New Roman" w:hAnsi="Times New Roman" w:cs="Times New Roman"/>
        </w:rPr>
        <w:t>Bank</w:t>
      </w:r>
      <w:r w:rsidRPr="00E15B07">
        <w:rPr>
          <w:rFonts w:ascii="Times New Roman" w:hAnsi="Times New Roman" w:cs="Times New Roman"/>
        </w:rPr>
        <w:t xml:space="preserve"> or unless the matter is such that the work cannot possibly be continued until the decision of the arbiter, as the case may be, is obtained. The venue of the arbitration shall be in Mumbai</w:t>
      </w:r>
    </w:p>
    <w:p w:rsidR="00441806" w:rsidRPr="00E15B07" w:rsidRDefault="00441806">
      <w:pPr>
        <w:pStyle w:val="Standard"/>
        <w:jc w:val="both"/>
        <w:rPr>
          <w:rFonts w:ascii="Times New Roman" w:hAnsi="Times New Roman" w:cs="Times New Roman"/>
        </w:rPr>
      </w:pPr>
    </w:p>
    <w:p w:rsidR="00441806" w:rsidRPr="00E15B07" w:rsidRDefault="00E71DE9" w:rsidP="00E71DE9">
      <w:pPr>
        <w:pStyle w:val="Heading2"/>
        <w:jc w:val="both"/>
        <w:rPr>
          <w:rFonts w:ascii="Times New Roman" w:hAnsi="Times New Roman" w:cs="Times New Roman"/>
          <w:sz w:val="24"/>
          <w:szCs w:val="24"/>
        </w:rPr>
      </w:pPr>
      <w:bookmarkStart w:id="32" w:name="_Toc14092817"/>
      <w:r w:rsidRPr="00E15B07">
        <w:rPr>
          <w:rFonts w:ascii="Times New Roman" w:hAnsi="Times New Roman" w:cs="Times New Roman"/>
          <w:b/>
          <w:bCs/>
          <w:color w:val="00000A"/>
          <w:sz w:val="24"/>
          <w:szCs w:val="24"/>
        </w:rPr>
        <w:t>40</w:t>
      </w:r>
      <w:proofErr w:type="gramStart"/>
      <w:r w:rsidRPr="00E15B07">
        <w:rPr>
          <w:rFonts w:ascii="Times New Roman" w:hAnsi="Times New Roman" w:cs="Times New Roman"/>
          <w:b/>
          <w:bCs/>
          <w:color w:val="00000A"/>
          <w:sz w:val="24"/>
          <w:szCs w:val="24"/>
        </w:rPr>
        <w:t>.</w:t>
      </w:r>
      <w:r w:rsidR="00963EFC" w:rsidRPr="00E15B07">
        <w:rPr>
          <w:rFonts w:ascii="Times New Roman" w:hAnsi="Times New Roman" w:cs="Times New Roman"/>
          <w:b/>
          <w:bCs/>
          <w:color w:val="00000A"/>
        </w:rPr>
        <w:t>Amendment</w:t>
      </w:r>
      <w:proofErr w:type="gramEnd"/>
      <w:r w:rsidR="00963EFC" w:rsidRPr="00E15B07">
        <w:rPr>
          <w:rFonts w:ascii="Times New Roman" w:hAnsi="Times New Roman" w:cs="Times New Roman"/>
          <w:b/>
          <w:bCs/>
          <w:color w:val="00000A"/>
        </w:rPr>
        <w:t xml:space="preserve"> to Contract</w:t>
      </w:r>
      <w:bookmarkEnd w:id="32"/>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No variation in or modification of the conditions of the contract shall be made except by written amendment signed by the parties</w:t>
      </w:r>
    </w:p>
    <w:p w:rsidR="00441806" w:rsidRPr="00E15B07" w:rsidRDefault="00441806">
      <w:pPr>
        <w:pStyle w:val="Standard"/>
        <w:jc w:val="both"/>
        <w:rPr>
          <w:rFonts w:ascii="Times New Roman" w:hAnsi="Times New Roman" w:cs="Times New Roman"/>
        </w:rPr>
      </w:pPr>
    </w:p>
    <w:p w:rsidR="00441806" w:rsidRPr="00E15B07" w:rsidRDefault="00E71DE9" w:rsidP="00E71DE9">
      <w:pPr>
        <w:pStyle w:val="Heading2"/>
        <w:jc w:val="both"/>
        <w:rPr>
          <w:rFonts w:ascii="Times New Roman" w:hAnsi="Times New Roman" w:cs="Times New Roman"/>
        </w:rPr>
      </w:pPr>
      <w:bookmarkStart w:id="33" w:name="_Toc14092818"/>
      <w:r w:rsidRPr="00E15B07">
        <w:rPr>
          <w:rFonts w:ascii="Times New Roman" w:hAnsi="Times New Roman" w:cs="Times New Roman"/>
          <w:b/>
          <w:color w:val="00000A"/>
        </w:rPr>
        <w:lastRenderedPageBreak/>
        <w:t>41</w:t>
      </w:r>
      <w:proofErr w:type="gramStart"/>
      <w:r w:rsidRPr="00E15B07">
        <w:rPr>
          <w:rFonts w:ascii="Times New Roman" w:hAnsi="Times New Roman" w:cs="Times New Roman"/>
          <w:b/>
          <w:color w:val="00000A"/>
        </w:rPr>
        <w:t>.</w:t>
      </w:r>
      <w:r w:rsidR="00963EFC" w:rsidRPr="00E15B07">
        <w:rPr>
          <w:rFonts w:ascii="Times New Roman" w:hAnsi="Times New Roman" w:cs="Times New Roman"/>
          <w:b/>
          <w:color w:val="00000A"/>
        </w:rPr>
        <w:t>Correspondence</w:t>
      </w:r>
      <w:proofErr w:type="gramEnd"/>
      <w:r w:rsidR="00963EFC" w:rsidRPr="00E15B07">
        <w:rPr>
          <w:rFonts w:ascii="Times New Roman" w:hAnsi="Times New Roman" w:cs="Times New Roman"/>
          <w:b/>
          <w:color w:val="00000A"/>
        </w:rPr>
        <w:t xml:space="preserve"> and Notices</w:t>
      </w:r>
      <w:bookmarkEnd w:id="33"/>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Any correspondence or notice from one party to another under the terms of the contract shall be served by hand and confirmed in writing to the party’s address. A notice shall be effective from the date when delivered</w:t>
      </w:r>
    </w:p>
    <w:p w:rsidR="005B703A" w:rsidRPr="00E15B07" w:rsidRDefault="005B703A">
      <w:pPr>
        <w:pStyle w:val="Standard"/>
        <w:jc w:val="both"/>
        <w:rPr>
          <w:rFonts w:ascii="Times New Roman" w:hAnsi="Times New Roman" w:cs="Times New Roman"/>
        </w:rPr>
      </w:pPr>
    </w:p>
    <w:p w:rsidR="002D2C53" w:rsidRPr="00E15B07" w:rsidRDefault="002D2C53">
      <w:pPr>
        <w:pStyle w:val="Standard"/>
        <w:jc w:val="both"/>
        <w:rPr>
          <w:rFonts w:ascii="Times New Roman" w:hAnsi="Times New Roman" w:cs="Times New Roman"/>
        </w:rPr>
      </w:pPr>
    </w:p>
    <w:p w:rsidR="005B703A" w:rsidRPr="00E15B07" w:rsidRDefault="005B703A">
      <w:pPr>
        <w:pStyle w:val="Standard"/>
        <w:jc w:val="both"/>
        <w:rPr>
          <w:rFonts w:ascii="Times New Roman" w:hAnsi="Times New Roman" w:cs="Times New Roman"/>
        </w:rPr>
      </w:pPr>
    </w:p>
    <w:p w:rsidR="00441806" w:rsidRPr="00E15B07" w:rsidRDefault="00963EFC">
      <w:pPr>
        <w:pStyle w:val="Heading1"/>
        <w:tabs>
          <w:tab w:val="left" w:pos="1068"/>
        </w:tabs>
        <w:spacing w:before="80"/>
        <w:ind w:left="0"/>
        <w:jc w:val="both"/>
        <w:rPr>
          <w:rFonts w:ascii="Times New Roman" w:hAnsi="Times New Roman" w:cs="Times New Roman"/>
        </w:rPr>
      </w:pPr>
      <w:bookmarkStart w:id="34" w:name="_Toc14092819"/>
      <w:r w:rsidRPr="00E15B07">
        <w:rPr>
          <w:rFonts w:ascii="Times New Roman" w:hAnsi="Times New Roman" w:cs="Times New Roman"/>
          <w:w w:val="120"/>
          <w:sz w:val="24"/>
          <w:szCs w:val="24"/>
        </w:rPr>
        <w:t>42</w:t>
      </w:r>
      <w:proofErr w:type="gramStart"/>
      <w:r w:rsidRPr="00E15B07">
        <w:rPr>
          <w:rFonts w:ascii="Times New Roman" w:hAnsi="Times New Roman" w:cs="Times New Roman"/>
          <w:w w:val="120"/>
          <w:sz w:val="24"/>
          <w:szCs w:val="24"/>
        </w:rPr>
        <w:t>.</w:t>
      </w:r>
      <w:r w:rsidRPr="00E15B07">
        <w:rPr>
          <w:rFonts w:ascii="Times New Roman" w:hAnsi="Times New Roman" w:cs="Times New Roman"/>
          <w:w w:val="120"/>
        </w:rPr>
        <w:t>Terms</w:t>
      </w:r>
      <w:proofErr w:type="gramEnd"/>
      <w:r w:rsidRPr="00E15B07">
        <w:rPr>
          <w:rFonts w:ascii="Times New Roman" w:hAnsi="Times New Roman" w:cs="Times New Roman"/>
          <w:w w:val="120"/>
        </w:rPr>
        <w:t xml:space="preserve"> and Conditions</w:t>
      </w:r>
      <w:bookmarkEnd w:id="34"/>
    </w:p>
    <w:p w:rsidR="00441806" w:rsidRPr="00E15B07" w:rsidRDefault="00441806">
      <w:pPr>
        <w:pStyle w:val="Standard"/>
        <w:jc w:val="both"/>
        <w:rPr>
          <w:rFonts w:ascii="Times New Roman" w:hAnsi="Times New Roman" w:cs="Times New Roman"/>
          <w:sz w:val="26"/>
          <w:szCs w:val="26"/>
        </w:rPr>
      </w:pPr>
    </w:p>
    <w:p w:rsidR="00441806" w:rsidRPr="00E15B07" w:rsidRDefault="00963EFC">
      <w:pPr>
        <w:pStyle w:val="Standard"/>
        <w:jc w:val="both"/>
        <w:rPr>
          <w:rFonts w:ascii="Times New Roman" w:hAnsi="Times New Roman" w:cs="Times New Roman"/>
          <w:sz w:val="26"/>
          <w:szCs w:val="26"/>
        </w:rPr>
      </w:pPr>
      <w:r w:rsidRPr="00E15B07">
        <w:rPr>
          <w:rFonts w:ascii="Times New Roman" w:hAnsi="Times New Roman" w:cs="Times New Roman"/>
          <w:b/>
          <w:bCs/>
          <w:sz w:val="26"/>
          <w:szCs w:val="26"/>
        </w:rPr>
        <w:t>42.1</w:t>
      </w:r>
      <w:r w:rsidR="00A90134" w:rsidRPr="00E15B07">
        <w:rPr>
          <w:rFonts w:ascii="Times New Roman" w:hAnsi="Times New Roman" w:cs="Times New Roman"/>
          <w:b/>
          <w:bCs/>
          <w:sz w:val="26"/>
          <w:szCs w:val="26"/>
        </w:rPr>
        <w:t xml:space="preserve"> </w:t>
      </w:r>
      <w:r w:rsidRPr="00E15B07">
        <w:rPr>
          <w:rFonts w:ascii="Times New Roman" w:hAnsi="Times New Roman" w:cs="Times New Roman"/>
          <w:b/>
          <w:bCs/>
          <w:sz w:val="26"/>
          <w:szCs w:val="26"/>
        </w:rPr>
        <w:t>General Terms and Conditions</w:t>
      </w:r>
    </w:p>
    <w:p w:rsidR="00441806" w:rsidRPr="00E15B07" w:rsidRDefault="00963EFC">
      <w:pPr>
        <w:pStyle w:val="ListParagraph"/>
        <w:ind w:left="360" w:firstLine="0"/>
        <w:rPr>
          <w:rFonts w:ascii="Times New Roman" w:hAnsi="Times New Roman" w:cs="Times New Roman"/>
        </w:rPr>
      </w:pPr>
      <w:r w:rsidRPr="00E15B07">
        <w:rPr>
          <w:rFonts w:ascii="Times New Roman" w:hAnsi="Times New Roman" w:cs="Times New Roman"/>
        </w:rPr>
        <w:t>Apart from those guidelines, the bidders who wish to submit responses to this RFP should note that they should abide by all the terms and conditions contained in the RFP. If the responses contain any extraneous conditions put in by the respondents, such responses may be disqualified and may not be considered for the selection process.</w:t>
      </w:r>
    </w:p>
    <w:p w:rsidR="00137839" w:rsidRPr="00E15B07" w:rsidRDefault="00137839">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sz w:val="26"/>
          <w:szCs w:val="26"/>
        </w:rPr>
      </w:pPr>
      <w:r w:rsidRPr="00E15B07">
        <w:rPr>
          <w:rFonts w:ascii="Times New Roman" w:hAnsi="Times New Roman" w:cs="Times New Roman"/>
          <w:b/>
          <w:bCs/>
          <w:sz w:val="26"/>
          <w:szCs w:val="26"/>
        </w:rPr>
        <w:t>43. Execution of SLA/NDA</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Service Provider (SP) </w:t>
      </w:r>
      <w:r w:rsidR="005C590F" w:rsidRPr="00E15B07">
        <w:rPr>
          <w:rFonts w:ascii="Times New Roman" w:hAnsi="Times New Roman" w:cs="Times New Roman"/>
        </w:rPr>
        <w:t>and Bank</w:t>
      </w:r>
      <w:r w:rsidRPr="00E15B07">
        <w:rPr>
          <w:rFonts w:ascii="Times New Roman" w:hAnsi="Times New Roman" w:cs="Times New Roman"/>
        </w:rPr>
        <w:t xml:space="preserve"> should execute (a) </w:t>
      </w:r>
      <w:r w:rsidR="005C590F" w:rsidRPr="00E15B07">
        <w:rPr>
          <w:rFonts w:ascii="Times New Roman" w:hAnsi="Times New Roman" w:cs="Times New Roman"/>
        </w:rPr>
        <w:t>A</w:t>
      </w:r>
      <w:r w:rsidRPr="00E15B07">
        <w:rPr>
          <w:rFonts w:ascii="Times New Roman" w:hAnsi="Times New Roman" w:cs="Times New Roman"/>
        </w:rPr>
        <w:t xml:space="preserve"> Service Level Agreement, which would include all the services and terms and conditions of the services to be extended as detailed herein and as may be prescribed by the </w:t>
      </w:r>
      <w:r w:rsidR="00212530" w:rsidRPr="00E15B07">
        <w:rPr>
          <w:rFonts w:ascii="Times New Roman" w:hAnsi="Times New Roman" w:cs="Times New Roman"/>
        </w:rPr>
        <w:t>Bank</w:t>
      </w:r>
      <w:r w:rsidRPr="00E15B07">
        <w:rPr>
          <w:rFonts w:ascii="Times New Roman" w:hAnsi="Times New Roman" w:cs="Times New Roman"/>
        </w:rPr>
        <w:t xml:space="preserve"> and (b) Non-disclosure Agreement.</w:t>
      </w:r>
    </w:p>
    <w:p w:rsidR="00DB26AD" w:rsidRPr="00E15B07" w:rsidRDefault="00DB26AD">
      <w:pPr>
        <w:pStyle w:val="Standard"/>
        <w:jc w:val="both"/>
        <w:rPr>
          <w:rFonts w:ascii="Times New Roman" w:hAnsi="Times New Roman" w:cs="Times New Roman"/>
        </w:rPr>
      </w:pPr>
    </w:p>
    <w:p w:rsidR="00441806" w:rsidRPr="00E15B07" w:rsidRDefault="00963EFC">
      <w:pPr>
        <w:pStyle w:val="Heading1"/>
        <w:spacing w:before="1" w:line="251" w:lineRule="auto"/>
        <w:ind w:left="0"/>
        <w:jc w:val="both"/>
        <w:rPr>
          <w:rFonts w:ascii="Times New Roman" w:hAnsi="Times New Roman" w:cs="Times New Roman"/>
        </w:rPr>
      </w:pPr>
      <w:bookmarkStart w:id="35" w:name="_Toc14092823"/>
      <w:r w:rsidRPr="00E15B07">
        <w:rPr>
          <w:rFonts w:ascii="Times New Roman" w:hAnsi="Times New Roman" w:cs="Times New Roman"/>
          <w:sz w:val="22"/>
          <w:szCs w:val="22"/>
        </w:rPr>
        <w:t xml:space="preserve">44. </w:t>
      </w:r>
      <w:r w:rsidRPr="00E15B07">
        <w:rPr>
          <w:rFonts w:ascii="Times New Roman" w:hAnsi="Times New Roman" w:cs="Times New Roman"/>
        </w:rPr>
        <w:t>Governing Language</w:t>
      </w:r>
      <w:bookmarkEnd w:id="35"/>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All correspondences and other documents pertaining to the contract shall be in English</w:t>
      </w:r>
    </w:p>
    <w:p w:rsidR="00441806" w:rsidRPr="00E15B07" w:rsidRDefault="00441806">
      <w:pPr>
        <w:pStyle w:val="Textbody"/>
        <w:jc w:val="both"/>
        <w:rPr>
          <w:rFonts w:ascii="Times New Roman" w:hAnsi="Times New Roman" w:cs="Times New Roman"/>
          <w:sz w:val="22"/>
          <w:szCs w:val="22"/>
        </w:rPr>
      </w:pPr>
    </w:p>
    <w:p w:rsidR="00441806" w:rsidRPr="00E15B07" w:rsidRDefault="00963EFC">
      <w:pPr>
        <w:pStyle w:val="Heading1"/>
        <w:spacing w:before="1" w:line="251" w:lineRule="auto"/>
        <w:ind w:left="0"/>
        <w:jc w:val="both"/>
        <w:rPr>
          <w:rFonts w:ascii="Times New Roman" w:hAnsi="Times New Roman" w:cs="Times New Roman"/>
        </w:rPr>
      </w:pPr>
      <w:bookmarkStart w:id="36" w:name="_Toc14092824"/>
      <w:r w:rsidRPr="00E15B07">
        <w:rPr>
          <w:rFonts w:ascii="Times New Roman" w:hAnsi="Times New Roman" w:cs="Times New Roman"/>
          <w:sz w:val="22"/>
          <w:szCs w:val="22"/>
        </w:rPr>
        <w:t xml:space="preserve">45. </w:t>
      </w:r>
      <w:r w:rsidRPr="00E15B07">
        <w:rPr>
          <w:rFonts w:ascii="Times New Roman" w:hAnsi="Times New Roman" w:cs="Times New Roman"/>
        </w:rPr>
        <w:t>Applicable Law</w:t>
      </w:r>
      <w:bookmarkEnd w:id="36"/>
    </w:p>
    <w:p w:rsidR="00441806" w:rsidRPr="00E15B07" w:rsidRDefault="00963EFC">
      <w:pPr>
        <w:pStyle w:val="Standard"/>
        <w:jc w:val="both"/>
        <w:rPr>
          <w:rFonts w:ascii="Times New Roman" w:hAnsi="Times New Roman" w:cs="Times New Roman"/>
          <w:lang w:bidi="ar-SA"/>
        </w:rPr>
      </w:pPr>
      <w:r w:rsidRPr="00E15B07">
        <w:rPr>
          <w:rFonts w:ascii="Times New Roman" w:hAnsi="Times New Roman" w:cs="Times New Roman"/>
          <w:lang w:bidi="ar-SA"/>
        </w:rPr>
        <w:t>The Contract shall be governed and interpreted in accordance with laws enforced in India</w:t>
      </w:r>
    </w:p>
    <w:p w:rsidR="00441806" w:rsidRPr="00E15B07" w:rsidRDefault="00441806">
      <w:pPr>
        <w:pStyle w:val="Textbody"/>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46. Authorized Signatory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selected bidder shall indicate the authorized signatories who can discuss and correspond with the </w:t>
      </w:r>
      <w:r w:rsidR="00212530" w:rsidRPr="00E15B07">
        <w:rPr>
          <w:rFonts w:ascii="Times New Roman" w:hAnsi="Times New Roman" w:cs="Times New Roman"/>
        </w:rPr>
        <w:t>Bank</w:t>
      </w:r>
      <w:r w:rsidRPr="00E15B07">
        <w:rPr>
          <w:rFonts w:ascii="Times New Roman" w:hAnsi="Times New Roman" w:cs="Times New Roman"/>
        </w:rPr>
        <w:t>, with regard to the obligations under the contract.</w:t>
      </w:r>
    </w:p>
    <w:p w:rsidR="00441806" w:rsidRPr="00E15B07" w:rsidRDefault="00441806">
      <w:pPr>
        <w:pStyle w:val="Standard"/>
        <w:jc w:val="both"/>
        <w:rPr>
          <w:rFonts w:ascii="Times New Roman" w:hAnsi="Times New Roman" w:cs="Times New Roman"/>
          <w:b/>
          <w:bCs/>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47. Applicable Law and Jurisdiction of court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Contract with the selected bidder shall be governed in accordance with the Laws of India for the time being enforced and will be subject to the exclusive jurisdiction of Courts at Mumbai (with the exclusion of all other Courts).</w:t>
      </w:r>
    </w:p>
    <w:p w:rsidR="00441806" w:rsidRPr="00E15B07" w:rsidRDefault="00441806">
      <w:pPr>
        <w:pStyle w:val="Standard"/>
        <w:jc w:val="both"/>
        <w:rPr>
          <w:rFonts w:ascii="Times New Roman" w:hAnsi="Times New Roman" w:cs="Times New Roman"/>
          <w:b/>
          <w:bCs/>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48. Cancellation of Contract and Compensation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reserves the right to cancel the contract of the selected bidder and recover expenditure incurred by the </w:t>
      </w:r>
      <w:r w:rsidR="00212530" w:rsidRPr="00E15B07">
        <w:rPr>
          <w:rFonts w:ascii="Times New Roman" w:hAnsi="Times New Roman" w:cs="Times New Roman"/>
        </w:rPr>
        <w:t>Bank</w:t>
      </w:r>
      <w:r w:rsidRPr="00E15B07">
        <w:rPr>
          <w:rFonts w:ascii="Times New Roman" w:hAnsi="Times New Roman" w:cs="Times New Roman"/>
        </w:rPr>
        <w:t xml:space="preserve"> on the following circumstances:</w:t>
      </w: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rPr>
        <w:t>• The selected bidder commits a breach of any of the terms and conditions of the bid/contract.</w:t>
      </w: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rPr>
        <w:t>• The bidder goes into liquidation voluntarily or otherwise.</w:t>
      </w: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rPr>
        <w:t>• An attachment is levied or continues to be levied for a period of 7 days upon effects of the bid.</w:t>
      </w: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rPr>
        <w:t>• The progress regarding execution of the contract, made by the selected bidder is found to be unsatisfactory.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If deductions on account of liquidated Damages exceeds more than 10% of the total contract price.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 xml:space="preserve">After the award of the contract, if the selected bidder does not perform satisfactorily or delays execution of the contract, the </w:t>
      </w:r>
      <w:r w:rsidR="00212530" w:rsidRPr="00E15B07">
        <w:rPr>
          <w:rFonts w:ascii="Times New Roman" w:hAnsi="Times New Roman" w:cs="Times New Roman"/>
        </w:rPr>
        <w:t>Bank</w:t>
      </w:r>
      <w:r w:rsidRPr="00E15B07">
        <w:rPr>
          <w:rFonts w:ascii="Times New Roman" w:hAnsi="Times New Roman" w:cs="Times New Roman"/>
        </w:rPr>
        <w:t xml:space="preserve"> reserves the right to get the balance contract executed by another party of its choice by giving one months’ notice for the same. In this event, the selected bidder is bound to make good the additional expenditure, which the </w:t>
      </w:r>
      <w:r w:rsidR="00212530" w:rsidRPr="00E15B07">
        <w:rPr>
          <w:rFonts w:ascii="Times New Roman" w:hAnsi="Times New Roman" w:cs="Times New Roman"/>
        </w:rPr>
        <w:t>Bank</w:t>
      </w:r>
      <w:r w:rsidRPr="00E15B07">
        <w:rPr>
          <w:rFonts w:ascii="Times New Roman" w:hAnsi="Times New Roman" w:cs="Times New Roman"/>
        </w:rPr>
        <w:t xml:space="preserve"> may have to incur to carry out bidding process for the execution of the balance of the contract. This clause is applicable, if for any reason, the contract is cancelled. The </w:t>
      </w:r>
      <w:r w:rsidR="00212530" w:rsidRPr="00E15B07">
        <w:rPr>
          <w:rFonts w:ascii="Times New Roman" w:hAnsi="Times New Roman" w:cs="Times New Roman"/>
        </w:rPr>
        <w:t>Bank</w:t>
      </w:r>
      <w:r w:rsidRPr="00E15B07">
        <w:rPr>
          <w:rFonts w:ascii="Times New Roman" w:hAnsi="Times New Roman" w:cs="Times New Roman"/>
        </w:rPr>
        <w:t xml:space="preserve"> reserves the right to recover any dues payable by the selected bidder from any amount outstanding to the credit of the selected bidder, including the pending bills and/or invoking </w:t>
      </w:r>
      <w:r w:rsidR="00212530" w:rsidRPr="00E15B07">
        <w:rPr>
          <w:rFonts w:ascii="Times New Roman" w:hAnsi="Times New Roman" w:cs="Times New Roman"/>
        </w:rPr>
        <w:t>Bank</w:t>
      </w:r>
      <w:r w:rsidRPr="00E15B07">
        <w:rPr>
          <w:rFonts w:ascii="Times New Roman" w:hAnsi="Times New Roman" w:cs="Times New Roman"/>
        </w:rPr>
        <w:t xml:space="preserve"> Guarantee, if any, under this contract or any other contract/order.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rPr>
        <w:t>Exit option-</w:t>
      </w:r>
      <w:r w:rsidRPr="00E15B07">
        <w:rPr>
          <w:rFonts w:ascii="Times New Roman" w:hAnsi="Times New Roman" w:cs="Times New Roman"/>
        </w:rPr>
        <w:t xml:space="preserve">Notwithstanding anything contained in this Agreement, the </w:t>
      </w:r>
      <w:r w:rsidR="00212530" w:rsidRPr="00E15B07">
        <w:rPr>
          <w:rFonts w:ascii="Times New Roman" w:hAnsi="Times New Roman" w:cs="Times New Roman"/>
        </w:rPr>
        <w:t>Bank</w:t>
      </w:r>
      <w:r w:rsidRPr="00E15B07">
        <w:rPr>
          <w:rFonts w:ascii="Times New Roman" w:hAnsi="Times New Roman" w:cs="Times New Roman"/>
        </w:rPr>
        <w:t xml:space="preserve"> shall be entitled to terminate the agreement with the Vendor without assigning any reason at any time by </w:t>
      </w:r>
      <w:proofErr w:type="gramStart"/>
      <w:r w:rsidRPr="00E15B07">
        <w:rPr>
          <w:rFonts w:ascii="Times New Roman" w:hAnsi="Times New Roman" w:cs="Times New Roman"/>
        </w:rPr>
        <w:t>giving  thirty</w:t>
      </w:r>
      <w:proofErr w:type="gramEnd"/>
      <w:r w:rsidRPr="00E15B07">
        <w:rPr>
          <w:rFonts w:ascii="Times New Roman" w:hAnsi="Times New Roman" w:cs="Times New Roman"/>
        </w:rPr>
        <w:t>(30) days prior written notice to the Vendor</w:t>
      </w:r>
    </w:p>
    <w:p w:rsidR="00441806" w:rsidRPr="00E15B07" w:rsidRDefault="00441806">
      <w:pPr>
        <w:pStyle w:val="Standard"/>
        <w:jc w:val="both"/>
        <w:rPr>
          <w:rFonts w:ascii="Times New Roman" w:hAnsi="Times New Roman" w:cs="Times New Roman"/>
        </w:rPr>
      </w:pPr>
    </w:p>
    <w:p w:rsidR="00137839" w:rsidRPr="00456CBA" w:rsidRDefault="00963EFC">
      <w:pPr>
        <w:pStyle w:val="Standard"/>
        <w:jc w:val="both"/>
        <w:rPr>
          <w:rFonts w:ascii="Times New Roman" w:hAnsi="Times New Roman" w:cs="Times New Roman"/>
          <w:i/>
          <w:color w:val="auto"/>
        </w:rPr>
      </w:pPr>
      <w:r w:rsidRPr="00E15B07">
        <w:rPr>
          <w:rFonts w:ascii="Times New Roman" w:hAnsi="Times New Roman" w:cs="Times New Roman"/>
          <w:b/>
          <w:bCs/>
        </w:rPr>
        <w:t xml:space="preserve">49. Non-payment of professional Fees: </w:t>
      </w:r>
      <w:r w:rsidRPr="00E15B07">
        <w:rPr>
          <w:rFonts w:ascii="Times New Roman" w:hAnsi="Times New Roman" w:cs="Times New Roman"/>
        </w:rPr>
        <w:t xml:space="preserve">If any of the items/activities as mentioned in the price bid and as mentioned in Total Cost of Ownership (TCO) </w:t>
      </w:r>
      <w:r w:rsidR="00456CBA" w:rsidRPr="00E15B07">
        <w:rPr>
          <w:rFonts w:ascii="Times New Roman" w:hAnsi="Times New Roman" w:cs="Times New Roman"/>
        </w:rPr>
        <w:t>items are</w:t>
      </w:r>
      <w:r w:rsidRPr="00E15B07">
        <w:rPr>
          <w:rFonts w:ascii="Times New Roman" w:hAnsi="Times New Roman" w:cs="Times New Roman"/>
        </w:rPr>
        <w:t xml:space="preserve"> not taken up by the </w:t>
      </w:r>
      <w:r w:rsidR="00212530" w:rsidRPr="00E15B07">
        <w:rPr>
          <w:rFonts w:ascii="Times New Roman" w:hAnsi="Times New Roman" w:cs="Times New Roman"/>
        </w:rPr>
        <w:t>Bank</w:t>
      </w:r>
      <w:r w:rsidRPr="00E15B07">
        <w:rPr>
          <w:rFonts w:ascii="Times New Roman" w:hAnsi="Times New Roman" w:cs="Times New Roman"/>
        </w:rPr>
        <w:t xml:space="preserve"> during the course of this assignment, the </w:t>
      </w:r>
      <w:r w:rsidR="00212530" w:rsidRPr="00E15B07">
        <w:rPr>
          <w:rFonts w:ascii="Times New Roman" w:hAnsi="Times New Roman" w:cs="Times New Roman"/>
        </w:rPr>
        <w:t>Bank</w:t>
      </w:r>
      <w:r w:rsidRPr="00E15B07">
        <w:rPr>
          <w:rFonts w:ascii="Times New Roman" w:hAnsi="Times New Roman" w:cs="Times New Roman"/>
        </w:rPr>
        <w:t xml:space="preserve"> will not pay the professional fees quoted by the vendor in the Price Bid against such activity/item</w:t>
      </w:r>
      <w:proofErr w:type="gramStart"/>
      <w:r w:rsidRPr="00456CBA">
        <w:rPr>
          <w:rFonts w:ascii="Times New Roman" w:hAnsi="Times New Roman" w:cs="Times New Roman"/>
          <w:i/>
          <w:color w:val="auto"/>
        </w:rPr>
        <w:t>.</w:t>
      </w:r>
      <w:r w:rsidR="00607E68" w:rsidRPr="00456CBA">
        <w:rPr>
          <w:rFonts w:ascii="Times New Roman" w:hAnsi="Times New Roman" w:cs="Times New Roman"/>
          <w:i/>
          <w:color w:val="auto"/>
        </w:rPr>
        <w:t>(</w:t>
      </w:r>
      <w:proofErr w:type="gramEnd"/>
      <w:r w:rsidR="00607E68" w:rsidRPr="00456CBA">
        <w:rPr>
          <w:rFonts w:ascii="Times New Roman" w:hAnsi="Times New Roman" w:cs="Times New Roman"/>
          <w:i/>
          <w:color w:val="auto"/>
        </w:rPr>
        <w:t>The cost of land /plot shall not be considered for fee evaluation purpose)</w:t>
      </w:r>
    </w:p>
    <w:p w:rsidR="0010343B" w:rsidRPr="00E15B07" w:rsidRDefault="0010343B">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50. Subcontracting</w:t>
      </w:r>
    </w:p>
    <w:p w:rsidR="00607E68"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vendor shall not subcontract or permit anyone other than its personnel or related firms / entities to perform any of the work, service or other performance required of the vendor under the </w:t>
      </w:r>
      <w:r w:rsidR="005B703A" w:rsidRPr="00E15B07">
        <w:rPr>
          <w:rFonts w:ascii="Times New Roman" w:hAnsi="Times New Roman" w:cs="Times New Roman"/>
        </w:rPr>
        <w:t xml:space="preserve">contract. The bidder may have associate consultant of various service like </w:t>
      </w:r>
      <w:proofErr w:type="gramStart"/>
      <w:r w:rsidR="005B703A" w:rsidRPr="00E15B07">
        <w:rPr>
          <w:rFonts w:ascii="Times New Roman" w:hAnsi="Times New Roman" w:cs="Times New Roman"/>
        </w:rPr>
        <w:t xml:space="preserve">AC </w:t>
      </w:r>
      <w:r w:rsidR="00607E68" w:rsidRPr="00E15B07">
        <w:rPr>
          <w:rFonts w:ascii="Times New Roman" w:hAnsi="Times New Roman" w:cs="Times New Roman"/>
        </w:rPr>
        <w:t>,fire</w:t>
      </w:r>
      <w:proofErr w:type="gramEnd"/>
      <w:r w:rsidR="00607E68" w:rsidRPr="00E15B07">
        <w:rPr>
          <w:rFonts w:ascii="Times New Roman" w:hAnsi="Times New Roman" w:cs="Times New Roman"/>
        </w:rPr>
        <w:t xml:space="preserve"> protection, electrical </w:t>
      </w:r>
      <w:proofErr w:type="spellStart"/>
      <w:r w:rsidR="00607E68" w:rsidRPr="00E15B07">
        <w:rPr>
          <w:rFonts w:ascii="Times New Roman" w:hAnsi="Times New Roman" w:cs="Times New Roman"/>
        </w:rPr>
        <w:t>etc</w:t>
      </w:r>
      <w:proofErr w:type="spellEnd"/>
      <w:r w:rsidR="00607E68" w:rsidRPr="00E15B07">
        <w:rPr>
          <w:rFonts w:ascii="Times New Roman" w:hAnsi="Times New Roman" w:cs="Times New Roman"/>
        </w:rPr>
        <w:t xml:space="preserve"> and any other expertise for establishing Data Centre .</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51. Liquidated Damages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Cs/>
        </w:rPr>
        <w:t xml:space="preserve">The liquidated damages will be an estimate of the loss or damage that the </w:t>
      </w:r>
      <w:r w:rsidR="00212530" w:rsidRPr="00E15B07">
        <w:rPr>
          <w:rFonts w:ascii="Times New Roman" w:hAnsi="Times New Roman" w:cs="Times New Roman"/>
          <w:bCs/>
        </w:rPr>
        <w:t>Bank</w:t>
      </w:r>
      <w:r w:rsidRPr="00E15B07">
        <w:rPr>
          <w:rFonts w:ascii="Times New Roman" w:hAnsi="Times New Roman" w:cs="Times New Roman"/>
          <w:bCs/>
        </w:rPr>
        <w:t xml:space="preserve"> may have suffered due to delay in performance of the obligations (under the terms and conditions of the contract) by the vendor and the consultancy company / firm shall be liable to pay the </w:t>
      </w:r>
      <w:r w:rsidR="00212530" w:rsidRPr="00E15B07">
        <w:rPr>
          <w:rFonts w:ascii="Times New Roman" w:hAnsi="Times New Roman" w:cs="Times New Roman"/>
          <w:bCs/>
        </w:rPr>
        <w:t>Bank</w:t>
      </w:r>
      <w:r w:rsidRPr="00E15B07">
        <w:rPr>
          <w:rFonts w:ascii="Times New Roman" w:hAnsi="Times New Roman" w:cs="Times New Roman"/>
          <w:bCs/>
        </w:rPr>
        <w:t xml:space="preserve"> as liquidated damages at the rate of .25% of the total contract value of each assignment for delay of every </w:t>
      </w:r>
      <w:r w:rsidR="004D7F71" w:rsidRPr="00E15B07">
        <w:rPr>
          <w:rFonts w:ascii="Times New Roman" w:hAnsi="Times New Roman" w:cs="Times New Roman"/>
          <w:bCs/>
        </w:rPr>
        <w:t xml:space="preserve">week </w:t>
      </w:r>
      <w:r w:rsidRPr="00E15B07">
        <w:rPr>
          <w:rFonts w:ascii="Times New Roman" w:hAnsi="Times New Roman" w:cs="Times New Roman"/>
          <w:bCs/>
        </w:rPr>
        <w:t xml:space="preserve">or part thereof (for final certification) with maximum limit of 10% of contract value of the each assignment. Without any prejudice to the </w:t>
      </w:r>
      <w:r w:rsidR="00212530" w:rsidRPr="00E15B07">
        <w:rPr>
          <w:rFonts w:ascii="Times New Roman" w:hAnsi="Times New Roman" w:cs="Times New Roman"/>
          <w:bCs/>
        </w:rPr>
        <w:t>Bank</w:t>
      </w:r>
      <w:r w:rsidRPr="00E15B07">
        <w:rPr>
          <w:rFonts w:ascii="Times New Roman" w:hAnsi="Times New Roman" w:cs="Times New Roman"/>
          <w:bCs/>
        </w:rPr>
        <w:t xml:space="preserve">'s other rights under the law, the </w:t>
      </w:r>
      <w:r w:rsidR="00212530" w:rsidRPr="00E15B07">
        <w:rPr>
          <w:rFonts w:ascii="Times New Roman" w:hAnsi="Times New Roman" w:cs="Times New Roman"/>
          <w:bCs/>
        </w:rPr>
        <w:t>Bank</w:t>
      </w:r>
      <w:r w:rsidRPr="00E15B07">
        <w:rPr>
          <w:rFonts w:ascii="Times New Roman" w:hAnsi="Times New Roman" w:cs="Times New Roman"/>
          <w:bCs/>
        </w:rPr>
        <w:t xml:space="preserve"> shall recover the liquidate damages, if any, accruing to the </w:t>
      </w:r>
      <w:r w:rsidR="00212530" w:rsidRPr="00E15B07">
        <w:rPr>
          <w:rFonts w:ascii="Times New Roman" w:hAnsi="Times New Roman" w:cs="Times New Roman"/>
          <w:bCs/>
        </w:rPr>
        <w:t>Bank</w:t>
      </w:r>
      <w:r w:rsidRPr="00E15B07">
        <w:rPr>
          <w:rFonts w:ascii="Times New Roman" w:hAnsi="Times New Roman" w:cs="Times New Roman"/>
          <w:bCs/>
        </w:rPr>
        <w:t xml:space="preserve">, as above, from any amount payable to the consultant/s either as per the Contract, executed between the </w:t>
      </w:r>
      <w:r w:rsidR="00212530" w:rsidRPr="00E15B07">
        <w:rPr>
          <w:rFonts w:ascii="Times New Roman" w:hAnsi="Times New Roman" w:cs="Times New Roman"/>
          <w:bCs/>
        </w:rPr>
        <w:t>Bank</w:t>
      </w:r>
      <w:r w:rsidRPr="00E15B07">
        <w:rPr>
          <w:rFonts w:ascii="Times New Roman" w:hAnsi="Times New Roman" w:cs="Times New Roman"/>
          <w:bCs/>
        </w:rPr>
        <w:t xml:space="preserve"> and the vendor pursuant hereto or under any other Agreement/Contract, the </w:t>
      </w:r>
      <w:r w:rsidR="00212530" w:rsidRPr="00E15B07">
        <w:rPr>
          <w:rFonts w:ascii="Times New Roman" w:hAnsi="Times New Roman" w:cs="Times New Roman"/>
          <w:bCs/>
        </w:rPr>
        <w:t>Bank</w:t>
      </w:r>
      <w:r w:rsidRPr="00E15B07">
        <w:rPr>
          <w:rFonts w:ascii="Times New Roman" w:hAnsi="Times New Roman" w:cs="Times New Roman"/>
          <w:bCs/>
        </w:rPr>
        <w:t xml:space="preserve"> may have executed/shall be executing with the vendor.</w:t>
      </w:r>
    </w:p>
    <w:p w:rsidR="00441806" w:rsidRPr="00E15B07" w:rsidRDefault="00441806">
      <w:pPr>
        <w:pStyle w:val="Standard"/>
        <w:jc w:val="both"/>
        <w:rPr>
          <w:rFonts w:ascii="Times New Roman" w:hAnsi="Times New Roman" w:cs="Times New Roman"/>
        </w:rPr>
      </w:pPr>
    </w:p>
    <w:p w:rsidR="00441806" w:rsidRPr="00E15B07" w:rsidRDefault="00963EFC">
      <w:pPr>
        <w:pStyle w:val="Heading1"/>
        <w:spacing w:before="1" w:line="251" w:lineRule="auto"/>
        <w:ind w:left="0"/>
        <w:jc w:val="both"/>
        <w:rPr>
          <w:rFonts w:ascii="Times New Roman" w:hAnsi="Times New Roman" w:cs="Times New Roman"/>
        </w:rPr>
      </w:pPr>
      <w:bookmarkStart w:id="37" w:name="_Toc14092835"/>
      <w:r w:rsidRPr="00E15B07">
        <w:rPr>
          <w:rFonts w:ascii="Times New Roman" w:hAnsi="Times New Roman" w:cs="Times New Roman"/>
        </w:rPr>
        <w:t>5</w:t>
      </w:r>
      <w:r w:rsidR="005D2CDA" w:rsidRPr="00E15B07">
        <w:rPr>
          <w:rFonts w:ascii="Times New Roman" w:hAnsi="Times New Roman" w:cs="Times New Roman"/>
        </w:rPr>
        <w:t>2</w:t>
      </w:r>
      <w:r w:rsidRPr="00E15B07">
        <w:rPr>
          <w:rFonts w:ascii="Times New Roman" w:hAnsi="Times New Roman" w:cs="Times New Roman"/>
        </w:rPr>
        <w:t>. Delays in Bidder’s Performance</w:t>
      </w:r>
      <w:bookmarkEnd w:id="37"/>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The bidder must strictly adhere to the implementation schedule, as specified in the purchase contract, executed between the Parties for performance of the obligations, arising out of the purchase contract and any delay in completion of the obligations by the bidder and if the issue is not resolved then resort to any or all of the following:</w:t>
      </w:r>
    </w:p>
    <w:p w:rsidR="00441806" w:rsidRPr="00E15B07" w:rsidRDefault="00963EFC" w:rsidP="003E3340">
      <w:pPr>
        <w:pStyle w:val="Standard"/>
        <w:numPr>
          <w:ilvl w:val="0"/>
          <w:numId w:val="69"/>
        </w:numPr>
        <w:jc w:val="both"/>
        <w:rPr>
          <w:rFonts w:ascii="Times New Roman" w:hAnsi="Times New Roman" w:cs="Times New Roman"/>
        </w:rPr>
      </w:pPr>
      <w:r w:rsidRPr="00E15B07">
        <w:rPr>
          <w:rFonts w:ascii="Times New Roman" w:hAnsi="Times New Roman" w:cs="Times New Roman"/>
        </w:rPr>
        <w:t>Claiming Liquidated Damages</w:t>
      </w:r>
    </w:p>
    <w:p w:rsidR="00441806" w:rsidRPr="00E15B07" w:rsidRDefault="00963EFC">
      <w:pPr>
        <w:pStyle w:val="Standard"/>
        <w:numPr>
          <w:ilvl w:val="0"/>
          <w:numId w:val="2"/>
        </w:numPr>
        <w:jc w:val="both"/>
        <w:rPr>
          <w:rFonts w:ascii="Times New Roman" w:hAnsi="Times New Roman" w:cs="Times New Roman"/>
        </w:rPr>
      </w:pPr>
      <w:r w:rsidRPr="00E15B07">
        <w:rPr>
          <w:rFonts w:ascii="Times New Roman" w:hAnsi="Times New Roman" w:cs="Times New Roman"/>
        </w:rPr>
        <w:t>Termination of the purchase agreement fully or partly and claim liquidated damages</w:t>
      </w:r>
    </w:p>
    <w:p w:rsidR="00441806" w:rsidRPr="00E15B07" w:rsidRDefault="00963EFC">
      <w:pPr>
        <w:pStyle w:val="Standard"/>
        <w:numPr>
          <w:ilvl w:val="0"/>
          <w:numId w:val="2"/>
        </w:numPr>
        <w:jc w:val="both"/>
        <w:rPr>
          <w:rFonts w:ascii="Times New Roman" w:hAnsi="Times New Roman" w:cs="Times New Roman"/>
        </w:rPr>
      </w:pPr>
      <w:r w:rsidRPr="00E15B07">
        <w:rPr>
          <w:rFonts w:ascii="Times New Roman" w:hAnsi="Times New Roman" w:cs="Times New Roman"/>
        </w:rPr>
        <w:t xml:space="preserve">Forfeiting of Earnest Money Deposit / Invoking </w:t>
      </w:r>
      <w:r w:rsidR="005C590F" w:rsidRPr="00E15B07">
        <w:rPr>
          <w:rFonts w:ascii="Times New Roman" w:hAnsi="Times New Roman" w:cs="Times New Roman"/>
        </w:rPr>
        <w:t>PBG</w:t>
      </w:r>
      <w:r w:rsidRPr="00E15B07">
        <w:rPr>
          <w:rFonts w:ascii="Times New Roman" w:hAnsi="Times New Roman" w:cs="Times New Roman"/>
        </w:rPr>
        <w:t xml:space="preserve"> </w:t>
      </w:r>
      <w:r w:rsidR="00212530" w:rsidRPr="00E15B07">
        <w:rPr>
          <w:rFonts w:ascii="Times New Roman" w:hAnsi="Times New Roman" w:cs="Times New Roman"/>
        </w:rPr>
        <w:t>Bank</w:t>
      </w:r>
      <w:r w:rsidRPr="00E15B07">
        <w:rPr>
          <w:rFonts w:ascii="Times New Roman" w:hAnsi="Times New Roman" w:cs="Times New Roman"/>
        </w:rPr>
        <w:t xml:space="preserve"> Guarantee</w:t>
      </w:r>
    </w:p>
    <w:p w:rsidR="00441806" w:rsidRPr="00E15B07" w:rsidRDefault="00441806">
      <w:pPr>
        <w:pStyle w:val="Standard"/>
        <w:jc w:val="both"/>
        <w:rPr>
          <w:rFonts w:ascii="Times New Roman" w:hAnsi="Times New Roman" w:cs="Times New Roman"/>
          <w:sz w:val="22"/>
          <w:szCs w:val="22"/>
        </w:rPr>
      </w:pPr>
    </w:p>
    <w:p w:rsidR="00441806" w:rsidRPr="00E15B07" w:rsidRDefault="00037510">
      <w:pPr>
        <w:pStyle w:val="Standard"/>
        <w:jc w:val="both"/>
        <w:rPr>
          <w:rFonts w:ascii="Times New Roman" w:hAnsi="Times New Roman" w:cs="Times New Roman"/>
        </w:rPr>
      </w:pPr>
      <w:r w:rsidRPr="00E15B07">
        <w:rPr>
          <w:rFonts w:ascii="Times New Roman" w:hAnsi="Times New Roman" w:cs="Times New Roman"/>
          <w:b/>
          <w:bCs/>
        </w:rPr>
        <w:t>53</w:t>
      </w:r>
      <w:r w:rsidR="00963EFC" w:rsidRPr="00E15B07">
        <w:rPr>
          <w:rFonts w:ascii="Times New Roman" w:hAnsi="Times New Roman" w:cs="Times New Roman"/>
          <w:b/>
          <w:bCs/>
        </w:rPr>
        <w:t>. FORCE MAJEURE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 xml:space="preserve">i. For the purpose of this contract, “Force Majeure” means an event which is beyond the reasonable control of a Party, is not foreseeable, is unavoidable and not brought about by or at the instance of the Party claiming to be affected by such events and which has caused the non-performance or delay in performance, and which makes a </w:t>
      </w:r>
      <w:r w:rsidR="00C00FC5" w:rsidRPr="00E15B07">
        <w:rPr>
          <w:rFonts w:ascii="Times New Roman" w:hAnsi="Times New Roman" w:cs="Times New Roman"/>
        </w:rPr>
        <w:t>Party’s</w:t>
      </w:r>
      <w:r w:rsidRPr="00E15B07">
        <w:rPr>
          <w:rFonts w:ascii="Times New Roman" w:hAnsi="Times New Roman" w:cs="Times New Roman"/>
        </w:rPr>
        <w:t xml:space="preserve"> performance of its obligations hereunder impossible or so impractical as reasonably to be considered impossible in the circumstances, and includes, but is not limited to, war, riots, civil disorder, earthquake, fire, explosion, storm, flood or other extreme adverse weather conditions, strikes, lockouts or other industrial action(except where such strikes, lockouts or other industrial action are within the power of the party invoking Force majeure to prevent), confiscation or any other action by Government agencies.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ii. Force Majeure shall not include (a) any event which is caused by the negligence or intentional action of a Party or by or of such Party</w:t>
      </w:r>
      <w:r w:rsidR="005C590F" w:rsidRPr="00E15B07">
        <w:rPr>
          <w:rFonts w:ascii="Times New Roman" w:hAnsi="Times New Roman" w:cs="Times New Roman"/>
        </w:rPr>
        <w:t>’</w:t>
      </w:r>
      <w:r w:rsidRPr="00E15B07">
        <w:rPr>
          <w:rFonts w:ascii="Times New Roman" w:hAnsi="Times New Roman" w:cs="Times New Roman"/>
        </w:rPr>
        <w:t>s sub-consultants or agents or employees, nor (b) any event which is a diligent party could reasonably have been expected both to take into account at the time of the conclusion of this contract, an avoid or overcome in the carrying out of its obligations hereunder.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iii. Force Majeure shall not include insufficiency of funds or inability to make any payment required hereunder.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iv. A party affected by an event of force majeure shall continue to perform its obligations under the contract as far as is reasonably practical, and shall take all reasonable measures to minimize the consequences of any event of force majeure.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v. A party affected by an event of force majeure shall notify the other party of such event as soon as possible, and in any case not later than 14 days following the occurrence of such event, providing evidence of the nature and cause of such event, and shall similarly give written notice of restoration of normal conditions as soon as possible.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This provision shall survive the termination of this agreement for any reason.</w:t>
      </w:r>
    </w:p>
    <w:p w:rsidR="00441806" w:rsidRPr="00E15B07" w:rsidRDefault="00441806">
      <w:pPr>
        <w:pStyle w:val="Textbody"/>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5</w:t>
      </w:r>
      <w:r w:rsidR="00037510" w:rsidRPr="00E15B07">
        <w:rPr>
          <w:rFonts w:ascii="Times New Roman" w:hAnsi="Times New Roman" w:cs="Times New Roman"/>
          <w:b/>
          <w:bCs/>
        </w:rPr>
        <w:t>4</w:t>
      </w:r>
      <w:r w:rsidRPr="00E15B07">
        <w:rPr>
          <w:rFonts w:ascii="Times New Roman" w:hAnsi="Times New Roman" w:cs="Times New Roman"/>
          <w:b/>
          <w:bCs/>
        </w:rPr>
        <w:t>. Survival of Clauses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Any provision or covenant of this RFP or subsequent Agreement, which expressly, or by its nature, imposes obligations beyond the expiration, or termination of this Agreement, shall survive such expiration or termination.</w:t>
      </w:r>
    </w:p>
    <w:p w:rsidR="00441806" w:rsidRPr="00E15B07" w:rsidRDefault="00441806">
      <w:pPr>
        <w:pStyle w:val="Textbody"/>
        <w:jc w:val="both"/>
        <w:rPr>
          <w:rFonts w:ascii="Times New Roman" w:hAnsi="Times New Roman" w:cs="Times New Roman"/>
          <w:sz w:val="22"/>
          <w:szCs w:val="22"/>
        </w:rPr>
      </w:pPr>
    </w:p>
    <w:p w:rsidR="00441806" w:rsidRPr="00E15B07" w:rsidRDefault="00963EFC">
      <w:pPr>
        <w:pStyle w:val="Heading1"/>
        <w:spacing w:before="1" w:line="251" w:lineRule="auto"/>
        <w:ind w:left="0"/>
        <w:jc w:val="both"/>
        <w:rPr>
          <w:rFonts w:ascii="Times New Roman" w:hAnsi="Times New Roman" w:cs="Times New Roman"/>
        </w:rPr>
      </w:pPr>
      <w:bookmarkStart w:id="38" w:name="_Toc14092838"/>
      <w:r w:rsidRPr="00E15B07">
        <w:rPr>
          <w:rFonts w:ascii="Times New Roman" w:hAnsi="Times New Roman" w:cs="Times New Roman"/>
          <w:sz w:val="22"/>
          <w:szCs w:val="22"/>
        </w:rPr>
        <w:t>5</w:t>
      </w:r>
      <w:r w:rsidR="00037510" w:rsidRPr="00E15B07">
        <w:rPr>
          <w:rFonts w:ascii="Times New Roman" w:hAnsi="Times New Roman" w:cs="Times New Roman"/>
          <w:sz w:val="22"/>
          <w:szCs w:val="22"/>
        </w:rPr>
        <w:t>5</w:t>
      </w:r>
      <w:r w:rsidRPr="00E15B07">
        <w:rPr>
          <w:rFonts w:ascii="Times New Roman" w:hAnsi="Times New Roman" w:cs="Times New Roman"/>
          <w:sz w:val="22"/>
          <w:szCs w:val="22"/>
        </w:rPr>
        <w:t xml:space="preserve">. </w:t>
      </w:r>
      <w:r w:rsidRPr="00E15B07">
        <w:rPr>
          <w:rFonts w:ascii="Times New Roman" w:hAnsi="Times New Roman" w:cs="Times New Roman"/>
          <w:sz w:val="24"/>
          <w:szCs w:val="24"/>
        </w:rPr>
        <w:t>Audits</w:t>
      </w:r>
      <w:bookmarkEnd w:id="38"/>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w:t>
      </w:r>
      <w:r w:rsidR="00212530" w:rsidRPr="00E15B07">
        <w:rPr>
          <w:rFonts w:ascii="Times New Roman" w:hAnsi="Times New Roman" w:cs="Times New Roman"/>
        </w:rPr>
        <w:t>Bank</w:t>
      </w:r>
      <w:r w:rsidRPr="00E15B07">
        <w:rPr>
          <w:rFonts w:ascii="Times New Roman" w:hAnsi="Times New Roman" w:cs="Times New Roman"/>
        </w:rPr>
        <w:t xml:space="preserve"> / Regulators reserves the right to conduct an audit/ongoing audit of the consulting services provided by the S</w:t>
      </w:r>
      <w:r w:rsidR="005C590F" w:rsidRPr="00E15B07">
        <w:rPr>
          <w:rFonts w:ascii="Times New Roman" w:hAnsi="Times New Roman" w:cs="Times New Roman"/>
        </w:rPr>
        <w:t>ervice Provider either</w:t>
      </w:r>
      <w:r w:rsidRPr="00E15B07">
        <w:rPr>
          <w:rFonts w:ascii="Times New Roman" w:hAnsi="Times New Roman" w:cs="Times New Roman"/>
        </w:rPr>
        <w:t xml:space="preserve"> directly or through third party partly or </w:t>
      </w:r>
      <w:r w:rsidR="005C590F" w:rsidRPr="00E15B07">
        <w:rPr>
          <w:rFonts w:ascii="Times New Roman" w:hAnsi="Times New Roman" w:cs="Times New Roman"/>
        </w:rPr>
        <w:t>fully.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bidder must make all necessary changes as mentioned by the results of these audits. </w:t>
      </w:r>
      <w:r w:rsidR="00212530" w:rsidRPr="00E15B07">
        <w:rPr>
          <w:rFonts w:ascii="Times New Roman" w:hAnsi="Times New Roman" w:cs="Times New Roman"/>
        </w:rPr>
        <w:t>Bank</w:t>
      </w:r>
      <w:r w:rsidRPr="00E15B07">
        <w:rPr>
          <w:rFonts w:ascii="Times New Roman" w:hAnsi="Times New Roman" w:cs="Times New Roman"/>
        </w:rPr>
        <w:t xml:space="preserve"> will incur the cost of appointment of a third party for audit. The bidder must ensure that the findings of the audit are successfully closed by the bidder within a mutually agreed timeline.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Successful Bidder(s) shall allow </w:t>
      </w:r>
      <w:r w:rsidR="00212530" w:rsidRPr="00E15B07">
        <w:rPr>
          <w:rFonts w:ascii="Times New Roman" w:hAnsi="Times New Roman" w:cs="Times New Roman"/>
        </w:rPr>
        <w:t>Bank</w:t>
      </w:r>
      <w:r w:rsidRPr="00E15B07">
        <w:rPr>
          <w:rFonts w:ascii="Times New Roman" w:hAnsi="Times New Roman" w:cs="Times New Roman"/>
        </w:rPr>
        <w:t xml:space="preserve">, it’s authorized Personnel, its auditors (internal and external) and/or other statutory authorities, and unrestricted right to inspect and audit the operations and records directly related to the services. The Cost &amp; Accounting Records will be out of scope for the purpose of audit conducted by </w:t>
      </w:r>
      <w:r w:rsidR="00212530" w:rsidRPr="00E15B07">
        <w:rPr>
          <w:rFonts w:ascii="Times New Roman" w:hAnsi="Times New Roman" w:cs="Times New Roman"/>
        </w:rPr>
        <w:t>Bank</w:t>
      </w:r>
      <w:r w:rsidRPr="00E15B07">
        <w:rPr>
          <w:rFonts w:ascii="Times New Roman" w:hAnsi="Times New Roman" w:cs="Times New Roman"/>
        </w:rPr>
        <w:t>. If the Successful Bidder(s) is outsourcing any portion of the above activity, it will be the responsibility of the Successful Bidder(s) to ensure that the authorities/officials as mentioned above are allowed access to the places, systems, processes, records (except Cost &amp; Accounting Records) etc. of the activity, for inspection and verification.</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Successful Bidder(s) shall keep complete and accurate records of all the operations in connection with the activities, per prevalent best practices in the industry. All books, records </w:t>
      </w:r>
      <w:r w:rsidRPr="00E15B07">
        <w:rPr>
          <w:rFonts w:ascii="Times New Roman" w:hAnsi="Times New Roman" w:cs="Times New Roman"/>
          <w:sz w:val="24"/>
          <w:szCs w:val="24"/>
        </w:rPr>
        <w:lastRenderedPageBreak/>
        <w:t xml:space="preserve">(except Cost &amp; Accounting Records) and information relevant to the services shall be preserved in isolation and be presented to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or its designees for inspection as and when demanded.</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Successful Bidder(s) should recognize the right of Reserve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India (RBI) to cause an inspection to be made of the Successful Bidder(s) / service provider and its books and accounts by one or more of its officers or employees or other designated person. Except in cases of regulatory and statutory audits,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shall not exercise right to audit more than twice in a financial year</w:t>
      </w:r>
    </w:p>
    <w:p w:rsidR="00441806" w:rsidRPr="00E15B07" w:rsidRDefault="00963EFC">
      <w:pPr>
        <w:pStyle w:val="Heading1"/>
        <w:spacing w:before="1" w:line="251" w:lineRule="auto"/>
        <w:ind w:left="0"/>
        <w:jc w:val="both"/>
        <w:rPr>
          <w:rFonts w:ascii="Times New Roman" w:hAnsi="Times New Roman" w:cs="Times New Roman"/>
        </w:rPr>
      </w:pPr>
      <w:bookmarkStart w:id="39" w:name="_Toc14092840"/>
      <w:r w:rsidRPr="00E15B07">
        <w:rPr>
          <w:rFonts w:ascii="Times New Roman" w:hAnsi="Times New Roman" w:cs="Times New Roman"/>
          <w:sz w:val="22"/>
          <w:szCs w:val="22"/>
        </w:rPr>
        <w:t>5</w:t>
      </w:r>
      <w:r w:rsidR="00037510" w:rsidRPr="00E15B07">
        <w:rPr>
          <w:rFonts w:ascii="Times New Roman" w:hAnsi="Times New Roman" w:cs="Times New Roman"/>
          <w:sz w:val="22"/>
          <w:szCs w:val="22"/>
        </w:rPr>
        <w:t>6</w:t>
      </w:r>
      <w:r w:rsidRPr="00E15B07">
        <w:rPr>
          <w:rFonts w:ascii="Times New Roman" w:hAnsi="Times New Roman" w:cs="Times New Roman"/>
          <w:sz w:val="22"/>
          <w:szCs w:val="22"/>
        </w:rPr>
        <w:t>. Professional Fees/ Charges</w:t>
      </w:r>
      <w:bookmarkEnd w:id="39"/>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If any of the items / activities as mentioned in the price </w:t>
      </w:r>
      <w:proofErr w:type="gramStart"/>
      <w:r w:rsidRPr="00E15B07">
        <w:rPr>
          <w:rFonts w:ascii="Times New Roman" w:hAnsi="Times New Roman" w:cs="Times New Roman"/>
          <w:sz w:val="24"/>
          <w:szCs w:val="24"/>
        </w:rPr>
        <w:t>bid  are</w:t>
      </w:r>
      <w:proofErr w:type="gramEnd"/>
      <w:r w:rsidRPr="00E15B07">
        <w:rPr>
          <w:rFonts w:ascii="Times New Roman" w:hAnsi="Times New Roman" w:cs="Times New Roman"/>
          <w:sz w:val="24"/>
          <w:szCs w:val="24"/>
        </w:rPr>
        <w:t xml:space="preserve"> not taken up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during the course of this assignment,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will not pay the professional fees / charges quoted by the bidder in the Price Bid against such activity / item.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shall pay the professional fees, only on actual basis, for which services have been availed in the contract period.</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Heading1"/>
        <w:spacing w:before="1" w:line="251" w:lineRule="auto"/>
        <w:ind w:left="0"/>
        <w:jc w:val="both"/>
        <w:rPr>
          <w:rFonts w:ascii="Times New Roman" w:hAnsi="Times New Roman" w:cs="Times New Roman"/>
        </w:rPr>
      </w:pPr>
      <w:bookmarkStart w:id="40" w:name="_Toc14092841"/>
      <w:r w:rsidRPr="00E15B07">
        <w:rPr>
          <w:rFonts w:ascii="Times New Roman" w:hAnsi="Times New Roman" w:cs="Times New Roman"/>
          <w:sz w:val="22"/>
          <w:szCs w:val="22"/>
        </w:rPr>
        <w:t>5</w:t>
      </w:r>
      <w:r w:rsidR="00037510" w:rsidRPr="00E15B07">
        <w:rPr>
          <w:rFonts w:ascii="Times New Roman" w:hAnsi="Times New Roman" w:cs="Times New Roman"/>
          <w:sz w:val="22"/>
          <w:szCs w:val="22"/>
        </w:rPr>
        <w:t>7</w:t>
      </w:r>
      <w:r w:rsidRPr="00E15B07">
        <w:rPr>
          <w:rFonts w:ascii="Times New Roman" w:hAnsi="Times New Roman" w:cs="Times New Roman"/>
          <w:sz w:val="22"/>
          <w:szCs w:val="22"/>
        </w:rPr>
        <w:t>.</w:t>
      </w:r>
      <w:r w:rsidRPr="00E15B07">
        <w:rPr>
          <w:rFonts w:ascii="Times New Roman" w:hAnsi="Times New Roman" w:cs="Times New Roman"/>
          <w:sz w:val="24"/>
          <w:szCs w:val="24"/>
        </w:rPr>
        <w:t xml:space="preserve"> Expenses and Taxes</w:t>
      </w:r>
      <w:bookmarkEnd w:id="40"/>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cost should include all related expenses. There are no additional expenses reimbursable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The bidder is expected to quote unit price in Indian Rupees as part of the commercial bid</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price would be inclusive of all applicable taxes under the Indian law like customs duty, freight, forwarding, insurance, delivery, etc. but exclusive of only applicable GST, which shall be paid / reimbursed on actual basis on production of bills with GSTIN. Any increase in GST will be paid in actuals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or any new tax introduced by the government will also be paid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The entire benefits / advantages, arising out of fall in prices, taxes, duties or any other reason, must be passed on to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The price quoted by the bidder should not change due to exchange rate fluctuations, inflation, market conditions, and increase in custom duty</w:t>
      </w:r>
      <w:r w:rsidR="00816889" w:rsidRPr="00E15B07">
        <w:rPr>
          <w:rFonts w:ascii="Times New Roman" w:hAnsi="Times New Roman" w:cs="Times New Roman"/>
          <w:sz w:val="24"/>
          <w:szCs w:val="24"/>
        </w:rPr>
        <w:t>, excise tax  etc</w:t>
      </w:r>
      <w:r w:rsidRPr="00E15B07">
        <w:rPr>
          <w:rFonts w:ascii="Times New Roman" w:hAnsi="Times New Roman" w:cs="Times New Roman"/>
          <w:sz w:val="24"/>
          <w:szCs w:val="24"/>
        </w:rPr>
        <w:t xml:space="preserve">.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will not pay any out of pocket expense. </w:t>
      </w:r>
    </w:p>
    <w:p w:rsidR="00456CBA" w:rsidRDefault="00456CBA">
      <w:pPr>
        <w:pStyle w:val="Heading1"/>
        <w:spacing w:before="1" w:line="251" w:lineRule="auto"/>
        <w:ind w:left="0"/>
        <w:jc w:val="both"/>
        <w:rPr>
          <w:rFonts w:ascii="Times New Roman" w:hAnsi="Times New Roman" w:cs="Times New Roman"/>
          <w:sz w:val="22"/>
          <w:szCs w:val="22"/>
        </w:rPr>
      </w:pPr>
      <w:bookmarkStart w:id="41" w:name="_Toc14092842"/>
    </w:p>
    <w:p w:rsidR="00441806" w:rsidRDefault="00963EFC">
      <w:pPr>
        <w:pStyle w:val="Heading1"/>
        <w:spacing w:before="1" w:line="251" w:lineRule="auto"/>
        <w:ind w:left="0"/>
        <w:jc w:val="both"/>
        <w:rPr>
          <w:rFonts w:ascii="Times New Roman" w:hAnsi="Times New Roman" w:cs="Times New Roman"/>
          <w:sz w:val="24"/>
          <w:szCs w:val="22"/>
        </w:rPr>
      </w:pPr>
      <w:r w:rsidRPr="00E15B07">
        <w:rPr>
          <w:rFonts w:ascii="Times New Roman" w:hAnsi="Times New Roman" w:cs="Times New Roman"/>
          <w:sz w:val="22"/>
          <w:szCs w:val="22"/>
        </w:rPr>
        <w:t>5</w:t>
      </w:r>
      <w:r w:rsidR="00037510" w:rsidRPr="00E15B07">
        <w:rPr>
          <w:rFonts w:ascii="Times New Roman" w:hAnsi="Times New Roman" w:cs="Times New Roman"/>
          <w:sz w:val="22"/>
          <w:szCs w:val="22"/>
        </w:rPr>
        <w:t>8</w:t>
      </w:r>
      <w:r w:rsidRPr="00E15B07">
        <w:rPr>
          <w:rFonts w:ascii="Times New Roman" w:hAnsi="Times New Roman" w:cs="Times New Roman"/>
          <w:sz w:val="22"/>
          <w:szCs w:val="22"/>
        </w:rPr>
        <w:t xml:space="preserve">. </w:t>
      </w:r>
      <w:r w:rsidRPr="00E15B07">
        <w:rPr>
          <w:rFonts w:ascii="Times New Roman" w:hAnsi="Times New Roman" w:cs="Times New Roman"/>
          <w:sz w:val="24"/>
          <w:szCs w:val="22"/>
        </w:rPr>
        <w:t>Non-negotiability on RFP</w:t>
      </w:r>
      <w:bookmarkEnd w:id="41"/>
    </w:p>
    <w:p w:rsidR="00456CBA" w:rsidRPr="00456CBA" w:rsidRDefault="00456CBA" w:rsidP="00456CBA">
      <w:pPr>
        <w:pStyle w:val="Textbody"/>
      </w:pPr>
    </w:p>
    <w:p w:rsidR="00441806" w:rsidRPr="00E15B07" w:rsidRDefault="00212530">
      <w:pPr>
        <w:pStyle w:val="Standard"/>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is not responsible for any assumptions or judgments made by the bidders for arriving at any type of sizing or costing. </w:t>
      </w:r>
      <w:r w:rsidRPr="00E15B07">
        <w:rPr>
          <w:rFonts w:ascii="Times New Roman" w:hAnsi="Times New Roman" w:cs="Times New Roman"/>
        </w:rPr>
        <w:t>Bank</w:t>
      </w:r>
      <w:r w:rsidR="00963EFC" w:rsidRPr="00E15B07">
        <w:rPr>
          <w:rFonts w:ascii="Times New Roman" w:hAnsi="Times New Roman" w:cs="Times New Roman"/>
        </w:rPr>
        <w:t xml:space="preserve"> at all times will benchmark the performance of the bidder to the contract entered into by </w:t>
      </w:r>
      <w:r w:rsidRPr="00E15B07">
        <w:rPr>
          <w:rFonts w:ascii="Times New Roman" w:hAnsi="Times New Roman" w:cs="Times New Roman"/>
        </w:rPr>
        <w:t>Bank</w:t>
      </w:r>
      <w:r w:rsidR="00963EFC" w:rsidRPr="00E15B07">
        <w:rPr>
          <w:rFonts w:ascii="Times New Roman" w:hAnsi="Times New Roman" w:cs="Times New Roman"/>
        </w:rPr>
        <w:t xml:space="preserve"> and bidder and the expected service levels as mentioned in these documents.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All terms and conditions, payments schedules, time frame for implementation, and expected service levels as per this tender document will remain unchanged unless explicitly communicated by </w:t>
      </w:r>
      <w:r w:rsidR="00212530" w:rsidRPr="00E15B07">
        <w:rPr>
          <w:rFonts w:ascii="Times New Roman" w:hAnsi="Times New Roman" w:cs="Times New Roman"/>
        </w:rPr>
        <w:t>Bank</w:t>
      </w:r>
      <w:r w:rsidRPr="00E15B07">
        <w:rPr>
          <w:rFonts w:ascii="Times New Roman" w:hAnsi="Times New Roman" w:cs="Times New Roman"/>
        </w:rPr>
        <w:t xml:space="preserve"> in writing to the bidders. The bidders shall adhere to the terms of this RFP and shall not deviate from the same. In the event of any deviations to the RFP the same to be clearly specified by the vendor as part of the bid response. </w:t>
      </w:r>
      <w:r w:rsidR="00212530" w:rsidRPr="00E15B07">
        <w:rPr>
          <w:rFonts w:ascii="Times New Roman" w:hAnsi="Times New Roman" w:cs="Times New Roman"/>
        </w:rPr>
        <w:t>Bank</w:t>
      </w:r>
      <w:r w:rsidRPr="00E15B07">
        <w:rPr>
          <w:rFonts w:ascii="Times New Roman" w:hAnsi="Times New Roman" w:cs="Times New Roman"/>
        </w:rPr>
        <w:t xml:space="preserve"> will discuss such deviations only with the final selected vendor</w:t>
      </w:r>
      <w:r w:rsidRPr="00E15B07">
        <w:rPr>
          <w:rFonts w:ascii="Times New Roman" w:hAnsi="Times New Roman" w:cs="Times New Roman"/>
          <w:sz w:val="22"/>
          <w:szCs w:val="22"/>
        </w:rPr>
        <w:t>.</w:t>
      </w:r>
    </w:p>
    <w:p w:rsidR="00137839" w:rsidRPr="00E15B07" w:rsidRDefault="00137839">
      <w:pPr>
        <w:pStyle w:val="Standard"/>
        <w:jc w:val="both"/>
        <w:rPr>
          <w:rFonts w:ascii="Times New Roman" w:hAnsi="Times New Roman" w:cs="Times New Roman"/>
          <w:sz w:val="22"/>
          <w:szCs w:val="22"/>
        </w:rPr>
      </w:pPr>
    </w:p>
    <w:p w:rsidR="00441806" w:rsidRDefault="00037510">
      <w:pPr>
        <w:pStyle w:val="Heading1"/>
        <w:spacing w:before="1" w:line="251" w:lineRule="auto"/>
        <w:ind w:left="0"/>
        <w:jc w:val="both"/>
        <w:rPr>
          <w:rFonts w:ascii="Times New Roman" w:hAnsi="Times New Roman" w:cs="Times New Roman"/>
          <w:sz w:val="24"/>
          <w:szCs w:val="24"/>
        </w:rPr>
      </w:pPr>
      <w:bookmarkStart w:id="42" w:name="_Toc14092843"/>
      <w:r w:rsidRPr="00E15B07">
        <w:rPr>
          <w:rFonts w:ascii="Times New Roman" w:hAnsi="Times New Roman" w:cs="Times New Roman"/>
          <w:sz w:val="22"/>
          <w:szCs w:val="22"/>
        </w:rPr>
        <w:t>59</w:t>
      </w:r>
      <w:r w:rsidR="00963EFC" w:rsidRPr="00E15B07">
        <w:rPr>
          <w:rFonts w:ascii="Times New Roman" w:hAnsi="Times New Roman" w:cs="Times New Roman"/>
          <w:sz w:val="22"/>
          <w:szCs w:val="22"/>
        </w:rPr>
        <w:t xml:space="preserve">. </w:t>
      </w:r>
      <w:r w:rsidR="00963EFC" w:rsidRPr="00E15B07">
        <w:rPr>
          <w:rFonts w:ascii="Times New Roman" w:hAnsi="Times New Roman" w:cs="Times New Roman"/>
          <w:sz w:val="24"/>
          <w:szCs w:val="24"/>
        </w:rPr>
        <w:t>Assignment</w:t>
      </w:r>
      <w:bookmarkEnd w:id="42"/>
    </w:p>
    <w:p w:rsidR="00456CBA" w:rsidRPr="00456CBA" w:rsidRDefault="00456CBA" w:rsidP="00456CBA">
      <w:pPr>
        <w:pStyle w:val="Textbody"/>
      </w:pPr>
    </w:p>
    <w:p w:rsidR="00441806" w:rsidRPr="00E15B07" w:rsidRDefault="00212530">
      <w:pPr>
        <w:pStyle w:val="Textbody"/>
        <w:jc w:val="both"/>
        <w:rPr>
          <w:rFonts w:ascii="Times New Roman" w:hAnsi="Times New Roman" w:cs="Times New Roman"/>
          <w:sz w:val="24"/>
          <w:szCs w:val="24"/>
        </w:rPr>
      </w:pPr>
      <w:r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may assign </w:t>
      </w:r>
      <w:r w:rsidR="0045389A" w:rsidRPr="00E15B07">
        <w:rPr>
          <w:rFonts w:ascii="Times New Roman" w:hAnsi="Times New Roman" w:cs="Times New Roman"/>
          <w:sz w:val="24"/>
          <w:szCs w:val="24"/>
        </w:rPr>
        <w:t>the services provided</w:t>
      </w:r>
      <w:r w:rsidR="00963EFC" w:rsidRPr="00E15B07">
        <w:rPr>
          <w:rFonts w:ascii="Times New Roman" w:hAnsi="Times New Roman" w:cs="Times New Roman"/>
          <w:sz w:val="24"/>
          <w:szCs w:val="24"/>
        </w:rPr>
        <w:t xml:space="preserve"> therein by the Bidder in whole or as part of a corporate reorganization, consolidation, merger, or sale of substantially all of its assets. </w:t>
      </w:r>
      <w:r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shall have the right to assign such portion of the services to any of the consultant, at its sole option, or upon the occurrence of any of the following: (i) Bidder refuses to perform; (ii) Bidder is unable to perform; (iii) Termination of the contract with the Bidder for any reason whatsoever; </w:t>
      </w:r>
      <w:proofErr w:type="gramStart"/>
      <w:r w:rsidR="00963EFC" w:rsidRPr="00E15B07">
        <w:rPr>
          <w:rFonts w:ascii="Times New Roman" w:hAnsi="Times New Roman" w:cs="Times New Roman"/>
          <w:sz w:val="24"/>
          <w:szCs w:val="24"/>
        </w:rPr>
        <w:t>(iv) Expiry</w:t>
      </w:r>
      <w:proofErr w:type="gramEnd"/>
      <w:r w:rsidR="00963EFC" w:rsidRPr="00E15B07">
        <w:rPr>
          <w:rFonts w:ascii="Times New Roman" w:hAnsi="Times New Roman" w:cs="Times New Roman"/>
          <w:sz w:val="24"/>
          <w:szCs w:val="24"/>
        </w:rPr>
        <w:t xml:space="preserve"> of the contract. Such right shall be without prejudice to the rights and remedies, which </w:t>
      </w:r>
      <w:r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may have against the Bidder. The Bidder shall ensure that the said consultant shall agree to provide such services to </w:t>
      </w:r>
      <w:r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at no less favorable terms than those provided by the Bidder and shall include </w:t>
      </w:r>
      <w:r w:rsidR="00963EFC" w:rsidRPr="00E15B07">
        <w:rPr>
          <w:rFonts w:ascii="Times New Roman" w:hAnsi="Times New Roman" w:cs="Times New Roman"/>
          <w:sz w:val="24"/>
          <w:szCs w:val="24"/>
        </w:rPr>
        <w:lastRenderedPageBreak/>
        <w:t>appropriate wordings to this effect in the agreement entered into by the Bidder with such consultant. The assignment envisaged in this scenario is only in certain extreme events such as refusal or inability of the Bidder to perform or termination/expiry of the contract.</w:t>
      </w:r>
    </w:p>
    <w:p w:rsidR="00441806" w:rsidRPr="00E15B07" w:rsidRDefault="00441806">
      <w:pPr>
        <w:pStyle w:val="Heading1"/>
        <w:spacing w:before="1" w:line="251" w:lineRule="auto"/>
        <w:ind w:left="0"/>
        <w:jc w:val="both"/>
        <w:rPr>
          <w:rFonts w:ascii="Times New Roman" w:hAnsi="Times New Roman" w:cs="Times New Roman"/>
          <w:sz w:val="24"/>
          <w:szCs w:val="24"/>
        </w:rPr>
      </w:pPr>
    </w:p>
    <w:p w:rsidR="00441806" w:rsidRPr="00E15B07" w:rsidRDefault="00037510">
      <w:pPr>
        <w:pStyle w:val="Textbody"/>
        <w:jc w:val="both"/>
        <w:rPr>
          <w:rFonts w:ascii="Times New Roman" w:hAnsi="Times New Roman" w:cs="Times New Roman"/>
          <w:sz w:val="24"/>
          <w:szCs w:val="24"/>
        </w:rPr>
      </w:pPr>
      <w:r w:rsidRPr="00E15B07">
        <w:rPr>
          <w:rFonts w:ascii="Times New Roman" w:hAnsi="Times New Roman" w:cs="Times New Roman"/>
          <w:b/>
          <w:bCs/>
          <w:sz w:val="22"/>
          <w:szCs w:val="22"/>
        </w:rPr>
        <w:t>60</w:t>
      </w:r>
      <w:r w:rsidR="00963EFC" w:rsidRPr="00E15B07">
        <w:rPr>
          <w:rFonts w:ascii="Times New Roman" w:hAnsi="Times New Roman" w:cs="Times New Roman"/>
          <w:b/>
          <w:bCs/>
          <w:sz w:val="22"/>
          <w:szCs w:val="22"/>
        </w:rPr>
        <w:t xml:space="preserve">. </w:t>
      </w:r>
      <w:r w:rsidR="00963EFC" w:rsidRPr="00E15B07">
        <w:rPr>
          <w:rFonts w:ascii="Times New Roman" w:hAnsi="Times New Roman" w:cs="Times New Roman"/>
          <w:b/>
          <w:bCs/>
          <w:sz w:val="24"/>
          <w:szCs w:val="24"/>
        </w:rPr>
        <w:t>Limitation of Liability:</w:t>
      </w:r>
      <w:r w:rsidR="00963EFC" w:rsidRPr="00E15B07">
        <w:rPr>
          <w:rFonts w:ascii="Times New Roman" w:hAnsi="Times New Roman" w:cs="Times New Roman"/>
          <w:b/>
          <w:bCs/>
          <w:sz w:val="22"/>
          <w:szCs w:val="22"/>
        </w:rPr>
        <w:t xml:space="preserve"> </w:t>
      </w:r>
      <w:r w:rsidR="00963EFC" w:rsidRPr="00E15B07">
        <w:rPr>
          <w:rFonts w:ascii="Times New Roman" w:hAnsi="Times New Roman" w:cs="Times New Roman"/>
          <w:sz w:val="24"/>
          <w:szCs w:val="24"/>
        </w:rPr>
        <w:t xml:space="preserve">The aggregate liability of the Service Provider in connection with this Agreement, the consultancy services provided by the Consultant for the specific scope of work document, regardless of the form or nature of the action giving rise to such liability (whether in contract, tort or otherwise) and including any and all liability shall be the actual limited to the extent of the value paid to the consultant in the contract for the specific scope of work document. The Service Providers liability in case of claims against the </w:t>
      </w:r>
      <w:r w:rsidR="00212530"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resulting from misconduct or gross negligence of the Service Provider, its employees and subcontractors or from infringement Intellectual Property Right or breach of confidentiality obligations shall be unlimited.</w:t>
      </w:r>
    </w:p>
    <w:p w:rsidR="00441806" w:rsidRPr="00E15B07" w:rsidRDefault="00441806">
      <w:pPr>
        <w:pStyle w:val="Heading1"/>
        <w:spacing w:before="1" w:line="251" w:lineRule="auto"/>
        <w:ind w:left="0"/>
        <w:jc w:val="both"/>
        <w:rPr>
          <w:rFonts w:ascii="Times New Roman" w:hAnsi="Times New Roman" w:cs="Times New Roman"/>
          <w:b w:val="0"/>
          <w:bCs w:val="0"/>
          <w:sz w:val="22"/>
          <w:szCs w:val="22"/>
          <w:lang w:bidi="ar-SA"/>
        </w:rPr>
      </w:pPr>
      <w:bookmarkStart w:id="43" w:name="_Toc14092846"/>
    </w:p>
    <w:p w:rsidR="002A00DA" w:rsidRPr="00E15B07" w:rsidRDefault="002A00DA" w:rsidP="002A00DA">
      <w:pPr>
        <w:pStyle w:val="Textbody"/>
        <w:rPr>
          <w:rFonts w:ascii="Times New Roman" w:hAnsi="Times New Roman" w:cs="Times New Roman"/>
          <w:lang w:bidi="ar-SA"/>
        </w:rPr>
      </w:pPr>
    </w:p>
    <w:p w:rsidR="00441806" w:rsidRDefault="00963EFC">
      <w:pPr>
        <w:pStyle w:val="Heading1"/>
        <w:spacing w:before="1" w:line="251" w:lineRule="auto"/>
        <w:ind w:left="0"/>
        <w:jc w:val="both"/>
        <w:rPr>
          <w:rFonts w:ascii="Times New Roman" w:hAnsi="Times New Roman" w:cs="Times New Roman"/>
          <w:bCs w:val="0"/>
          <w:sz w:val="22"/>
          <w:szCs w:val="22"/>
          <w:lang w:bidi="ar-SA"/>
        </w:rPr>
      </w:pPr>
      <w:r w:rsidRPr="00E15B07">
        <w:rPr>
          <w:rFonts w:ascii="Times New Roman" w:hAnsi="Times New Roman" w:cs="Times New Roman"/>
          <w:bCs w:val="0"/>
          <w:sz w:val="22"/>
          <w:szCs w:val="22"/>
          <w:lang w:bidi="ar-SA"/>
        </w:rPr>
        <w:t>6</w:t>
      </w:r>
      <w:r w:rsidR="00037510" w:rsidRPr="00E15B07">
        <w:rPr>
          <w:rFonts w:ascii="Times New Roman" w:hAnsi="Times New Roman" w:cs="Times New Roman"/>
          <w:bCs w:val="0"/>
          <w:sz w:val="22"/>
          <w:szCs w:val="22"/>
          <w:lang w:bidi="ar-SA"/>
        </w:rPr>
        <w:t>1</w:t>
      </w:r>
      <w:r w:rsidRPr="00E15B07">
        <w:rPr>
          <w:rFonts w:ascii="Times New Roman" w:hAnsi="Times New Roman" w:cs="Times New Roman"/>
          <w:bCs w:val="0"/>
          <w:sz w:val="22"/>
          <w:szCs w:val="22"/>
          <w:lang w:bidi="ar-SA"/>
        </w:rPr>
        <w:t>. Indemnity</w:t>
      </w:r>
    </w:p>
    <w:p w:rsidR="00456CBA" w:rsidRPr="00456CBA" w:rsidRDefault="00456CBA" w:rsidP="00456CBA">
      <w:pPr>
        <w:pStyle w:val="Textbody"/>
        <w:rPr>
          <w:lang w:bidi="ar-SA"/>
        </w:rPr>
      </w:pP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bCs w:val="0"/>
          <w:sz w:val="24"/>
          <w:szCs w:val="24"/>
          <w:lang w:bidi="ar-SA"/>
        </w:rPr>
        <w:t xml:space="preserve">The bidder shall, at its own cost and expenses, defend and indemnify the </w:t>
      </w:r>
      <w:r w:rsidR="00212530" w:rsidRPr="00E15B07">
        <w:rPr>
          <w:rFonts w:ascii="Times New Roman" w:hAnsi="Times New Roman" w:cs="Times New Roman"/>
          <w:b w:val="0"/>
          <w:bCs w:val="0"/>
          <w:sz w:val="24"/>
          <w:szCs w:val="24"/>
          <w:lang w:bidi="ar-SA"/>
        </w:rPr>
        <w:t>Bank</w:t>
      </w:r>
      <w:r w:rsidRPr="00E15B07">
        <w:rPr>
          <w:rFonts w:ascii="Times New Roman" w:hAnsi="Times New Roman" w:cs="Times New Roman"/>
          <w:b w:val="0"/>
          <w:bCs w:val="0"/>
          <w:sz w:val="24"/>
          <w:szCs w:val="24"/>
          <w:lang w:bidi="ar-SA"/>
        </w:rPr>
        <w:t xml:space="preserve"> against all third-party claims arising from the performance of the contract that is directly attributable to the bidder and capped only to the services provided by the bidder.</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bCs w:val="0"/>
          <w:sz w:val="24"/>
          <w:szCs w:val="24"/>
          <w:lang w:bidi="ar-SA"/>
        </w:rPr>
        <w:t xml:space="preserve">The bidder shall expeditiously meet any such claims and shall have full rights to defend </w:t>
      </w:r>
      <w:proofErr w:type="gramStart"/>
      <w:r w:rsidRPr="00E15B07">
        <w:rPr>
          <w:rFonts w:ascii="Times New Roman" w:hAnsi="Times New Roman" w:cs="Times New Roman"/>
          <w:b w:val="0"/>
          <w:bCs w:val="0"/>
          <w:sz w:val="24"/>
          <w:szCs w:val="24"/>
          <w:lang w:bidi="ar-SA"/>
        </w:rPr>
        <w:t>itself</w:t>
      </w:r>
      <w:proofErr w:type="gramEnd"/>
      <w:r w:rsidRPr="00E15B07">
        <w:rPr>
          <w:rFonts w:ascii="Times New Roman" w:hAnsi="Times New Roman" w:cs="Times New Roman"/>
          <w:b w:val="0"/>
          <w:bCs w:val="0"/>
          <w:sz w:val="24"/>
          <w:szCs w:val="24"/>
          <w:lang w:bidi="ar-SA"/>
        </w:rPr>
        <w:t xml:space="preserve"> there from. If the </w:t>
      </w:r>
      <w:r w:rsidR="00212530" w:rsidRPr="00E15B07">
        <w:rPr>
          <w:rFonts w:ascii="Times New Roman" w:hAnsi="Times New Roman" w:cs="Times New Roman"/>
          <w:b w:val="0"/>
          <w:bCs w:val="0"/>
          <w:sz w:val="24"/>
          <w:szCs w:val="24"/>
          <w:lang w:bidi="ar-SA"/>
        </w:rPr>
        <w:t>Bank</w:t>
      </w:r>
      <w:r w:rsidRPr="00E15B07">
        <w:rPr>
          <w:rFonts w:ascii="Times New Roman" w:hAnsi="Times New Roman" w:cs="Times New Roman"/>
          <w:b w:val="0"/>
          <w:bCs w:val="0"/>
          <w:sz w:val="24"/>
          <w:szCs w:val="24"/>
          <w:lang w:bidi="ar-SA"/>
        </w:rPr>
        <w:t xml:space="preserve"> is required to pay compensation to a third party, the Bidder will bear all expenses including legal fees and compensation amount.</w:t>
      </w:r>
    </w:p>
    <w:p w:rsidR="00607E68" w:rsidRDefault="00212530" w:rsidP="0045389A">
      <w:pPr>
        <w:pStyle w:val="Heading1"/>
        <w:spacing w:before="1" w:line="251" w:lineRule="auto"/>
        <w:ind w:left="360"/>
        <w:jc w:val="both"/>
        <w:rPr>
          <w:rFonts w:ascii="Times New Roman" w:hAnsi="Times New Roman" w:cs="Times New Roman"/>
          <w:b w:val="0"/>
          <w:bCs w:val="0"/>
          <w:sz w:val="24"/>
          <w:szCs w:val="24"/>
          <w:lang w:bidi="ar-SA"/>
        </w:rPr>
      </w:pPr>
      <w:r w:rsidRPr="00E15B07">
        <w:rPr>
          <w:rFonts w:ascii="Times New Roman" w:hAnsi="Times New Roman" w:cs="Times New Roman"/>
          <w:b w:val="0"/>
          <w:bCs w:val="0"/>
          <w:sz w:val="24"/>
          <w:szCs w:val="24"/>
          <w:lang w:bidi="ar-SA"/>
        </w:rPr>
        <w:t>Bank</w:t>
      </w:r>
      <w:r w:rsidR="00963EFC" w:rsidRPr="00E15B07">
        <w:rPr>
          <w:rFonts w:ascii="Times New Roman" w:hAnsi="Times New Roman" w:cs="Times New Roman"/>
          <w:b w:val="0"/>
          <w:bCs w:val="0"/>
          <w:sz w:val="24"/>
          <w:szCs w:val="24"/>
          <w:lang w:bidi="ar-SA"/>
        </w:rPr>
        <w:t xml:space="preserve"> will give notice to the bidder of any such claim and shall provide reasonable assistance to the bidder in disposing of the claim.  The bidder shall also be liable to indemnify the </w:t>
      </w:r>
      <w:r w:rsidRPr="00E15B07">
        <w:rPr>
          <w:rFonts w:ascii="Times New Roman" w:hAnsi="Times New Roman" w:cs="Times New Roman"/>
          <w:b w:val="0"/>
          <w:bCs w:val="0"/>
          <w:sz w:val="24"/>
          <w:szCs w:val="24"/>
          <w:lang w:bidi="ar-SA"/>
        </w:rPr>
        <w:t>Bank</w:t>
      </w:r>
      <w:r w:rsidR="00963EFC" w:rsidRPr="00E15B07">
        <w:rPr>
          <w:rFonts w:ascii="Times New Roman" w:hAnsi="Times New Roman" w:cs="Times New Roman"/>
          <w:b w:val="0"/>
          <w:bCs w:val="0"/>
          <w:sz w:val="24"/>
          <w:szCs w:val="24"/>
          <w:lang w:bidi="ar-SA"/>
        </w:rPr>
        <w:t xml:space="preserve">, at its own cost and expenses, against all losses / damages, which </w:t>
      </w:r>
      <w:r w:rsidRPr="00E15B07">
        <w:rPr>
          <w:rFonts w:ascii="Times New Roman" w:hAnsi="Times New Roman" w:cs="Times New Roman"/>
          <w:b w:val="0"/>
          <w:bCs w:val="0"/>
          <w:sz w:val="24"/>
          <w:szCs w:val="24"/>
          <w:lang w:bidi="ar-SA"/>
        </w:rPr>
        <w:t>Bank</w:t>
      </w:r>
      <w:r w:rsidR="00963EFC" w:rsidRPr="00E15B07">
        <w:rPr>
          <w:rFonts w:ascii="Times New Roman" w:hAnsi="Times New Roman" w:cs="Times New Roman"/>
          <w:b w:val="0"/>
          <w:bCs w:val="0"/>
          <w:sz w:val="24"/>
          <w:szCs w:val="24"/>
          <w:lang w:bidi="ar-SA"/>
        </w:rPr>
        <w:t xml:space="preserve"> may suffer on account of violation by the bidder of any or all IT services provider laws, norms, standards, procedures etc. This liability shall not ensue if such losses / damages are caused due to gross negligence or willful misconduct by the </w:t>
      </w:r>
      <w:r w:rsidRPr="00E15B07">
        <w:rPr>
          <w:rFonts w:ascii="Times New Roman" w:hAnsi="Times New Roman" w:cs="Times New Roman"/>
          <w:b w:val="0"/>
          <w:bCs w:val="0"/>
          <w:sz w:val="24"/>
          <w:szCs w:val="24"/>
          <w:lang w:bidi="ar-SA"/>
        </w:rPr>
        <w:t>Bank</w:t>
      </w:r>
      <w:r w:rsidR="00963EFC" w:rsidRPr="00E15B07">
        <w:rPr>
          <w:rFonts w:ascii="Times New Roman" w:hAnsi="Times New Roman" w:cs="Times New Roman"/>
          <w:b w:val="0"/>
          <w:bCs w:val="0"/>
          <w:sz w:val="24"/>
          <w:szCs w:val="24"/>
          <w:lang w:bidi="ar-SA"/>
        </w:rPr>
        <w:t xml:space="preserve"> or its employees.</w:t>
      </w:r>
    </w:p>
    <w:p w:rsidR="00456CBA" w:rsidRPr="00456CBA" w:rsidRDefault="00456CBA" w:rsidP="00456CBA">
      <w:pPr>
        <w:pStyle w:val="Textbody"/>
        <w:rPr>
          <w:lang w:bidi="ar-SA"/>
        </w:rPr>
      </w:pPr>
    </w:p>
    <w:p w:rsidR="00441806" w:rsidRDefault="00963EFC">
      <w:pPr>
        <w:pStyle w:val="Heading1"/>
        <w:spacing w:before="1" w:line="251" w:lineRule="auto"/>
        <w:ind w:left="0"/>
        <w:jc w:val="both"/>
        <w:rPr>
          <w:rFonts w:ascii="Times New Roman" w:hAnsi="Times New Roman" w:cs="Times New Roman"/>
          <w:bCs w:val="0"/>
          <w:sz w:val="24"/>
          <w:szCs w:val="24"/>
          <w:lang w:bidi="ar-SA"/>
        </w:rPr>
      </w:pPr>
      <w:r w:rsidRPr="00E15B07">
        <w:rPr>
          <w:rFonts w:ascii="Times New Roman" w:hAnsi="Times New Roman" w:cs="Times New Roman"/>
          <w:bCs w:val="0"/>
          <w:sz w:val="22"/>
          <w:szCs w:val="22"/>
          <w:lang w:bidi="ar-SA"/>
        </w:rPr>
        <w:t xml:space="preserve">  6</w:t>
      </w:r>
      <w:r w:rsidR="00037510" w:rsidRPr="00E15B07">
        <w:rPr>
          <w:rFonts w:ascii="Times New Roman" w:hAnsi="Times New Roman" w:cs="Times New Roman"/>
          <w:bCs w:val="0"/>
          <w:sz w:val="22"/>
          <w:szCs w:val="22"/>
          <w:lang w:bidi="ar-SA"/>
        </w:rPr>
        <w:t>2</w:t>
      </w:r>
      <w:r w:rsidRPr="00E15B07">
        <w:rPr>
          <w:rFonts w:ascii="Times New Roman" w:hAnsi="Times New Roman" w:cs="Times New Roman"/>
          <w:bCs w:val="0"/>
          <w:sz w:val="22"/>
          <w:szCs w:val="22"/>
          <w:lang w:bidi="ar-SA"/>
        </w:rPr>
        <w:t xml:space="preserve">. </w:t>
      </w:r>
      <w:r w:rsidRPr="00E15B07">
        <w:rPr>
          <w:rFonts w:ascii="Times New Roman" w:hAnsi="Times New Roman" w:cs="Times New Roman"/>
          <w:bCs w:val="0"/>
          <w:sz w:val="24"/>
          <w:szCs w:val="24"/>
          <w:lang w:bidi="ar-SA"/>
        </w:rPr>
        <w:t>Penalty</w:t>
      </w:r>
    </w:p>
    <w:p w:rsidR="00456CBA" w:rsidRPr="00456CBA" w:rsidRDefault="00456CBA" w:rsidP="00456CBA">
      <w:pPr>
        <w:pStyle w:val="Textbody"/>
        <w:rPr>
          <w:lang w:bidi="ar-SA"/>
        </w:rPr>
      </w:pP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bCs w:val="0"/>
          <w:sz w:val="24"/>
          <w:szCs w:val="24"/>
          <w:lang w:bidi="ar-SA"/>
        </w:rPr>
        <w:t>All Deliverables / reports need to be submitted within 15 days from the actual deliverable date / completion of the activity. A penalty will be imposed on delay on account of the Bidder on submitting the necessary Deliverables / reports @ 2.5% of order value per month and part thereof subject to maximum 10% of order value. The bidder need provide Credit Note towards penalty imposed as and when required.</w:t>
      </w:r>
      <w:r w:rsidR="00A90134" w:rsidRPr="00E15B07">
        <w:rPr>
          <w:rFonts w:ascii="Times New Roman" w:hAnsi="Times New Roman" w:cs="Times New Roman"/>
          <w:b w:val="0"/>
          <w:bCs w:val="0"/>
          <w:sz w:val="24"/>
          <w:szCs w:val="24"/>
          <w:lang w:bidi="ar-SA"/>
        </w:rPr>
        <w:t xml:space="preserve"> </w:t>
      </w:r>
    </w:p>
    <w:bookmarkEnd w:id="43"/>
    <w:p w:rsidR="00441806" w:rsidRPr="00E15B07" w:rsidRDefault="00441806">
      <w:pPr>
        <w:pStyle w:val="Textbody"/>
        <w:jc w:val="both"/>
        <w:rPr>
          <w:rFonts w:ascii="Times New Roman" w:hAnsi="Times New Roman" w:cs="Times New Roman"/>
          <w:sz w:val="22"/>
          <w:szCs w:val="22"/>
        </w:rPr>
      </w:pPr>
    </w:p>
    <w:p w:rsidR="00441806" w:rsidRDefault="00963EFC">
      <w:pPr>
        <w:pStyle w:val="Heading1"/>
        <w:spacing w:before="1" w:line="251" w:lineRule="auto"/>
        <w:ind w:left="0"/>
        <w:jc w:val="both"/>
        <w:rPr>
          <w:rFonts w:ascii="Times New Roman" w:hAnsi="Times New Roman" w:cs="Times New Roman"/>
          <w:w w:val="115"/>
          <w:sz w:val="24"/>
          <w:szCs w:val="24"/>
        </w:rPr>
      </w:pPr>
      <w:r w:rsidRPr="00E15B07">
        <w:rPr>
          <w:rFonts w:ascii="Times New Roman" w:hAnsi="Times New Roman" w:cs="Times New Roman"/>
          <w:w w:val="115"/>
          <w:sz w:val="22"/>
          <w:szCs w:val="22"/>
        </w:rPr>
        <w:t>6</w:t>
      </w:r>
      <w:r w:rsidR="00037510" w:rsidRPr="00E15B07">
        <w:rPr>
          <w:rFonts w:ascii="Times New Roman" w:hAnsi="Times New Roman" w:cs="Times New Roman"/>
          <w:w w:val="115"/>
          <w:sz w:val="22"/>
          <w:szCs w:val="22"/>
        </w:rPr>
        <w:t>3</w:t>
      </w:r>
      <w:r w:rsidRPr="00E15B07">
        <w:rPr>
          <w:rFonts w:ascii="Times New Roman" w:hAnsi="Times New Roman" w:cs="Times New Roman"/>
          <w:w w:val="115"/>
          <w:sz w:val="24"/>
          <w:szCs w:val="24"/>
        </w:rPr>
        <w:t>. Confidentiality of Bid documents and Confidentiality of the Project</w:t>
      </w:r>
    </w:p>
    <w:p w:rsidR="00456CBA" w:rsidRPr="00456CBA" w:rsidRDefault="00456CBA" w:rsidP="00456CBA">
      <w:pPr>
        <w:pStyle w:val="Textbody"/>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1- The RFP document is confidential and is not to be reproduced, transmitted, or made available by the Recipient to any other party. The RFP document is provided to the Recipient on the basis of the undertaking of confidentiality given by the Recipient to </w:t>
      </w:r>
      <w:r w:rsidR="00212530" w:rsidRPr="00E15B07">
        <w:rPr>
          <w:rFonts w:ascii="Times New Roman" w:hAnsi="Times New Roman" w:cs="Times New Roman"/>
        </w:rPr>
        <w:t>Bank</w:t>
      </w:r>
      <w:r w:rsidRPr="00E15B07">
        <w:rPr>
          <w:rFonts w:ascii="Times New Roman" w:hAnsi="Times New Roman" w:cs="Times New Roman"/>
        </w:rPr>
        <w:t xml:space="preserve">. </w:t>
      </w:r>
      <w:r w:rsidR="00212530" w:rsidRPr="00E15B07">
        <w:rPr>
          <w:rFonts w:ascii="Times New Roman" w:hAnsi="Times New Roman" w:cs="Times New Roman"/>
        </w:rPr>
        <w:t>Bank</w:t>
      </w:r>
      <w:r w:rsidRPr="00E15B07">
        <w:rPr>
          <w:rFonts w:ascii="Times New Roman" w:hAnsi="Times New Roman" w:cs="Times New Roman"/>
        </w:rPr>
        <w:t xml:space="preserve"> may update or revise the RFP document or any part of it. The Recipient acknowledges that any such revised or amended document is received subject to the same terms and conditions as this original and subject to the same confidentiality undertaking.</w:t>
      </w:r>
    </w:p>
    <w:p w:rsidR="00441806" w:rsidRPr="00E15B07" w:rsidRDefault="00963EFC" w:rsidP="00B51D82">
      <w:pPr>
        <w:pStyle w:val="Standard"/>
        <w:jc w:val="both"/>
        <w:rPr>
          <w:rFonts w:ascii="Times New Roman" w:hAnsi="Times New Roman" w:cs="Times New Roman"/>
        </w:rPr>
      </w:pPr>
      <w:r w:rsidRPr="00E15B07">
        <w:rPr>
          <w:rFonts w:ascii="Times New Roman" w:hAnsi="Times New Roman" w:cs="Times New Roman"/>
          <w:lang w:bidi="ar-SA"/>
        </w:rPr>
        <w:lastRenderedPageBreak/>
        <w:t xml:space="preserve">The Recipient will not disclose or discuss the contents of the RFP document with any officer, employee, consultant, director, agent, or other person associated or affiliated in any way with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or any of its customers, suppliers, or agents without the prior written consent of </w:t>
      </w:r>
      <w:r w:rsidR="00212530" w:rsidRPr="00E15B07">
        <w:rPr>
          <w:rFonts w:ascii="Times New Roman" w:hAnsi="Times New Roman" w:cs="Times New Roman"/>
          <w:lang w:bidi="ar-SA"/>
        </w:rPr>
        <w:t>Bank</w:t>
      </w:r>
      <w:r w:rsidRPr="00E15B07">
        <w:rPr>
          <w:rFonts w:ascii="Times New Roman" w:hAnsi="Times New Roman" w:cs="Times New Roman"/>
          <w:lang w:bidi="ar-SA"/>
        </w:rPr>
        <w:t>.</w:t>
      </w:r>
    </w:p>
    <w:p w:rsidR="00441806" w:rsidRPr="00E15B07" w:rsidRDefault="00963EFC" w:rsidP="00B51D82">
      <w:pPr>
        <w:pStyle w:val="Standard"/>
        <w:jc w:val="both"/>
        <w:rPr>
          <w:rFonts w:ascii="Times New Roman" w:hAnsi="Times New Roman" w:cs="Times New Roman"/>
        </w:rPr>
      </w:pPr>
      <w:r w:rsidRPr="00E15B07">
        <w:rPr>
          <w:rFonts w:ascii="Times New Roman" w:hAnsi="Times New Roman" w:cs="Times New Roman"/>
          <w:lang w:bidi="ar-SA"/>
        </w:rPr>
        <w:t xml:space="preserve">2- </w:t>
      </w:r>
      <w:r w:rsidRPr="00E15B07">
        <w:rPr>
          <w:rFonts w:ascii="Times New Roman" w:hAnsi="Times New Roman" w:cs="Times New Roman"/>
        </w:rPr>
        <w:t xml:space="preserve"> </w:t>
      </w:r>
      <w:r w:rsidRPr="00E15B07">
        <w:rPr>
          <w:rFonts w:ascii="Times New Roman" w:hAnsi="Times New Roman" w:cs="Times New Roman"/>
          <w:lang w:bidi="ar-SA"/>
        </w:rPr>
        <w:t xml:space="preserve"> “Confidential Information” means any and all information that is or has been received by the Successful Bidder (“Receiving Party”) from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(“Disclosing Party”) and that:</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Relates to the Disclosing Party; and</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is designated by the Disclosing Party as being confidential or is disclosed in circumstances where the Receiving Party would reasonably understand that the disclosed information would be confidential or</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Is prepared or performed by or on behalf of the Disclosing Party by its employees, officers, directors, agents, representatives or consultants</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 xml:space="preserve">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that may be shared by </w:t>
      </w:r>
      <w:r w:rsidR="00212530" w:rsidRPr="00E15B07">
        <w:rPr>
          <w:rFonts w:ascii="Times New Roman" w:hAnsi="Times New Roman" w:cs="Times New Roman"/>
          <w:lang w:bidi="ar-SA"/>
        </w:rPr>
        <w:t>Bank</w:t>
      </w:r>
      <w:r w:rsidR="00963EFC" w:rsidRPr="00E15B07">
        <w:rPr>
          <w:rFonts w:ascii="Times New Roman" w:hAnsi="Times New Roman" w:cs="Times New Roman"/>
          <w:lang w:bidi="ar-SA"/>
        </w:rPr>
        <w:t xml:space="preserve"> with the Bidder</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“Confidential Materials” shall mean all tangible materials containing Confidential Information, including, without limitation, written or printed documents and computer disks or tapes, whether machine or user readable</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Information disclosed pursuant to this clause will be subject to confidentiality for the term of contract plus two years. Notwithstanding anything to the contrary contained herein the confidential information shall continue to remain confidential until it reaches the public domain in the normal course.</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The Receiving Party shall, at all times regard, preserve, maintain and keep as secret and confidential all Confidential Information and Confidential Materials of the Disclosing Party howsoever obtained and agrees that it shall not, without obtaining the written consent of the Disclosing Party:</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Unless otherwise agreed herein, use any such Confidential Information and materials for its own benefit or the benefit of others or do anything prejudicial to the interests of the Disclosing Party or its customers or their projects.</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In maintaining confidentiality hereunder the Receiving Party on receiving the confidential information and materials agrees and warrants that it shall:</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Keep the Confidential Information and Confidential Materials and any copies thereof secure and in such a way so as to prevent unauthorized access by any third party;</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 contractors so involved to protect the Confidential Information and materials in the manner prescribed in this document; and</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The Receiving Party who receives the confidential information and materials agrees that on receipt of a written demand from the Disclosing Party:</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lastRenderedPageBreak/>
        <w:t xml:space="preserve">         -</w:t>
      </w:r>
      <w:r w:rsidR="00963EFC" w:rsidRPr="00E15B07">
        <w:rPr>
          <w:rFonts w:ascii="Times New Roman" w:hAnsi="Times New Roman" w:cs="Times New Roman"/>
          <w:lang w:bidi="ar-SA"/>
        </w:rPr>
        <w:tab/>
        <w:t>Immediately return all written Confidential Information, Confidential materials and all copies thereof provided to, or produced by it or its advisers, as the case may be, which is in Receiving Party’s possession or under its custody and control;</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 </w:t>
      </w:r>
      <w:r w:rsidR="00963EFC" w:rsidRPr="00E15B07">
        <w:rPr>
          <w:rFonts w:ascii="Times New Roman" w:hAnsi="Times New Roman" w:cs="Times New Roman"/>
          <w:lang w:bidi="ar-SA"/>
        </w:rPr>
        <w:t>To the extent practicable, immediately destroy all analyses, compilations, notes, studies, memoranda or other documents prepared by it or its advisers to the extent that the same contain, reflect or derive from Confidential Information relating to the Disclosing Party;</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  </w:t>
      </w:r>
      <w:r w:rsidR="00963EFC" w:rsidRPr="00E15B07">
        <w:rPr>
          <w:rFonts w:ascii="Times New Roman" w:hAnsi="Times New Roman" w:cs="Times New Roman"/>
          <w:lang w:bidi="ar-SA"/>
        </w:rPr>
        <w:t>So far as it is practicable to do so immediately expunge any Confidential Information relating to the Disclosing Party or its projects from any computer, word processor or other device in its possession or under its custody and control; and</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ab/>
        <w:t>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rsidR="00441806" w:rsidRPr="00E15B07" w:rsidRDefault="00B51D82" w:rsidP="00B51D82">
      <w:pPr>
        <w:pStyle w:val="Standard"/>
        <w:jc w:val="both"/>
        <w:rPr>
          <w:rFonts w:ascii="Times New Roman" w:hAnsi="Times New Roman" w:cs="Times New Roman"/>
        </w:rPr>
      </w:pPr>
      <w:r w:rsidRPr="00E15B07">
        <w:rPr>
          <w:rFonts w:ascii="Times New Roman" w:hAnsi="Times New Roman" w:cs="Times New Roman"/>
          <w:lang w:bidi="ar-SA"/>
        </w:rPr>
        <w:t xml:space="preserve">  </w:t>
      </w:r>
      <w:r w:rsidR="00963EFC" w:rsidRPr="00E15B07">
        <w:rPr>
          <w:rFonts w:ascii="Times New Roman" w:hAnsi="Times New Roman" w:cs="Times New Roman"/>
          <w:lang w:bidi="ar-SA"/>
        </w:rPr>
        <w:t>•</w:t>
      </w:r>
      <w:r w:rsidRPr="00E15B07">
        <w:rPr>
          <w:rFonts w:ascii="Times New Roman" w:hAnsi="Times New Roman" w:cs="Times New Roman"/>
          <w:lang w:bidi="ar-SA"/>
        </w:rPr>
        <w:t xml:space="preserve"> </w:t>
      </w:r>
      <w:r w:rsidR="00963EFC" w:rsidRPr="00E15B07">
        <w:rPr>
          <w:rFonts w:ascii="Times New Roman" w:hAnsi="Times New Roman" w:cs="Times New Roman"/>
          <w:lang w:bidi="ar-SA"/>
        </w:rPr>
        <w:t>The restrictions in the preceding clause shall not apply to:</w:t>
      </w:r>
    </w:p>
    <w:p w:rsidR="00441806" w:rsidRPr="00E15B07" w:rsidRDefault="00963EFC" w:rsidP="003E3340">
      <w:pPr>
        <w:pStyle w:val="Standard"/>
        <w:numPr>
          <w:ilvl w:val="0"/>
          <w:numId w:val="79"/>
        </w:numPr>
        <w:jc w:val="both"/>
        <w:rPr>
          <w:rFonts w:ascii="Times New Roman" w:hAnsi="Times New Roman" w:cs="Times New Roman"/>
        </w:rPr>
      </w:pPr>
      <w:r w:rsidRPr="00E15B07">
        <w:rPr>
          <w:rFonts w:ascii="Times New Roman" w:hAnsi="Times New Roman" w:cs="Times New Roman"/>
          <w:lang w:bidi="ar-SA"/>
        </w:rPr>
        <w:t>Any information that is publicly available at the time of its disclosure or becomes publicly available following disclosure (other than as a result of disclosure by the Disclosing Party contrary to the terms of this document); or any information which is independently developed by the Receiving Party or acquired from a third party to the extent it is acquired with the valid right to disclose the same.</w:t>
      </w:r>
    </w:p>
    <w:p w:rsidR="00B40380" w:rsidRPr="00E15B07" w:rsidRDefault="00963EFC" w:rsidP="003E3340">
      <w:pPr>
        <w:pStyle w:val="Standard"/>
        <w:numPr>
          <w:ilvl w:val="0"/>
          <w:numId w:val="79"/>
        </w:numPr>
        <w:jc w:val="both"/>
        <w:rPr>
          <w:rFonts w:ascii="Times New Roman" w:hAnsi="Times New Roman" w:cs="Times New Roman"/>
        </w:rPr>
      </w:pPr>
      <w:r w:rsidRPr="00E15B07">
        <w:rPr>
          <w:rFonts w:ascii="Times New Roman" w:hAnsi="Times New Roman" w:cs="Times New Roman"/>
          <w:lang w:bidi="ar-SA"/>
        </w:rPr>
        <w:t>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rsidR="00441806" w:rsidRPr="00E15B07" w:rsidRDefault="00963EFC" w:rsidP="002B43A4">
      <w:pPr>
        <w:pStyle w:val="Standard"/>
        <w:jc w:val="both"/>
        <w:rPr>
          <w:rFonts w:ascii="Times New Roman" w:hAnsi="Times New Roman" w:cs="Times New Roman"/>
        </w:rPr>
      </w:pPr>
      <w:r w:rsidRPr="00E15B07">
        <w:rPr>
          <w:rFonts w:ascii="Times New Roman" w:hAnsi="Times New Roman" w:cs="Times New Roman"/>
          <w:lang w:bidi="ar-SA"/>
        </w:rPr>
        <w:t>The Confidential Information and materials and all copies thereof, in whatsoever form shall at all times remain the property of the Disclosing Party and its disclosure hereunder shall not confer on the Receiving Party any rights whatsoever beyond those contained in this document.</w:t>
      </w:r>
    </w:p>
    <w:p w:rsidR="00441806" w:rsidRPr="00E15B07" w:rsidRDefault="00963EFC" w:rsidP="00B40380">
      <w:pPr>
        <w:pStyle w:val="Standard"/>
        <w:jc w:val="both"/>
        <w:rPr>
          <w:rFonts w:ascii="Times New Roman" w:hAnsi="Times New Roman" w:cs="Times New Roman"/>
        </w:rPr>
      </w:pPr>
      <w:r w:rsidRPr="00E15B07">
        <w:rPr>
          <w:rFonts w:ascii="Times New Roman" w:hAnsi="Times New Roman" w:cs="Times New Roman"/>
          <w:lang w:bidi="ar-SA"/>
        </w:rPr>
        <w:t>The confidentiality obligations shall survive the expiry or termination</w:t>
      </w:r>
      <w:r w:rsidR="002B43A4" w:rsidRPr="00E15B07">
        <w:rPr>
          <w:rFonts w:ascii="Times New Roman" w:hAnsi="Times New Roman" w:cs="Times New Roman"/>
          <w:lang w:bidi="ar-SA"/>
        </w:rPr>
        <w:t xml:space="preserve"> of the agreement between the Consultant </w:t>
      </w:r>
      <w:r w:rsidRPr="00E15B07">
        <w:rPr>
          <w:rFonts w:ascii="Times New Roman" w:hAnsi="Times New Roman" w:cs="Times New Roman"/>
          <w:lang w:bidi="ar-SA"/>
        </w:rPr>
        <w:t xml:space="preserve">and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Consultant has to execute Non-Disclosure Agreement/Undertaking with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as per </w:t>
      </w:r>
      <w:proofErr w:type="gramStart"/>
      <w:r w:rsidRPr="00E15B07">
        <w:rPr>
          <w:rFonts w:ascii="Times New Roman" w:hAnsi="Times New Roman" w:cs="Times New Roman"/>
          <w:lang w:bidi="ar-SA"/>
        </w:rPr>
        <w:t xml:space="preserve">format </w:t>
      </w:r>
      <w:r w:rsidR="00B40380" w:rsidRPr="00E15B07">
        <w:rPr>
          <w:rFonts w:ascii="Times New Roman" w:hAnsi="Times New Roman" w:cs="Times New Roman"/>
          <w:lang w:bidi="ar-SA"/>
        </w:rPr>
        <w:t xml:space="preserve"> shared</w:t>
      </w:r>
      <w:proofErr w:type="gramEnd"/>
      <w:r w:rsidRPr="00E15B07">
        <w:rPr>
          <w:rFonts w:ascii="Times New Roman" w:hAnsi="Times New Roman" w:cs="Times New Roman"/>
          <w:lang w:bidi="ar-SA"/>
        </w:rPr>
        <w:t xml:space="preserve"> by the </w:t>
      </w:r>
      <w:r w:rsidR="00212530" w:rsidRPr="00E15B07">
        <w:rPr>
          <w:rFonts w:ascii="Times New Roman" w:hAnsi="Times New Roman" w:cs="Times New Roman"/>
          <w:lang w:bidi="ar-SA"/>
        </w:rPr>
        <w:t>Bank</w:t>
      </w:r>
      <w:r w:rsidRPr="00E15B07">
        <w:rPr>
          <w:rFonts w:ascii="Times New Roman" w:hAnsi="Times New Roman" w:cs="Times New Roman"/>
          <w:lang w:bidi="ar-SA"/>
        </w:rPr>
        <w:t>.</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b/>
          <w:bCs/>
          <w:sz w:val="24"/>
          <w:szCs w:val="24"/>
          <w:lang w:bidi="ar-SA"/>
        </w:rPr>
        <w:t xml:space="preserve">  </w:t>
      </w:r>
    </w:p>
    <w:p w:rsidR="00441806" w:rsidRDefault="00963EFC">
      <w:pPr>
        <w:pStyle w:val="Heading1"/>
        <w:spacing w:before="1" w:line="251" w:lineRule="auto"/>
        <w:ind w:left="0"/>
        <w:jc w:val="both"/>
        <w:rPr>
          <w:rFonts w:ascii="Times New Roman" w:hAnsi="Times New Roman" w:cs="Times New Roman"/>
          <w:sz w:val="24"/>
          <w:szCs w:val="24"/>
        </w:rPr>
      </w:pPr>
      <w:bookmarkStart w:id="44" w:name="_Toc14092853"/>
      <w:r w:rsidRPr="00E15B07">
        <w:rPr>
          <w:rFonts w:ascii="Times New Roman" w:hAnsi="Times New Roman" w:cs="Times New Roman"/>
          <w:sz w:val="24"/>
          <w:szCs w:val="24"/>
        </w:rPr>
        <w:t>6</w:t>
      </w:r>
      <w:r w:rsidR="00037510" w:rsidRPr="00E15B07">
        <w:rPr>
          <w:rFonts w:ascii="Times New Roman" w:hAnsi="Times New Roman" w:cs="Times New Roman"/>
          <w:sz w:val="24"/>
          <w:szCs w:val="24"/>
        </w:rPr>
        <w:t>4</w:t>
      </w:r>
      <w:r w:rsidRPr="00E15B07">
        <w:rPr>
          <w:rFonts w:ascii="Times New Roman" w:hAnsi="Times New Roman" w:cs="Times New Roman"/>
          <w:sz w:val="24"/>
          <w:szCs w:val="24"/>
        </w:rPr>
        <w:t>. Successful Bidder’s Personnel</w:t>
      </w:r>
      <w:bookmarkEnd w:id="44"/>
    </w:p>
    <w:p w:rsidR="00456CBA" w:rsidRPr="00456CBA" w:rsidRDefault="00456CBA" w:rsidP="00456CBA">
      <w:pPr>
        <w:pStyle w:val="Textbody"/>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The Successful Bidder will agree, acknowledge and covenant that:</w:t>
      </w:r>
    </w:p>
    <w:p w:rsidR="00441806" w:rsidRPr="00E15B07" w:rsidRDefault="00963EFC" w:rsidP="003E3340">
      <w:pPr>
        <w:pStyle w:val="Standard"/>
        <w:numPr>
          <w:ilvl w:val="0"/>
          <w:numId w:val="70"/>
        </w:numPr>
        <w:jc w:val="both"/>
        <w:rPr>
          <w:rFonts w:ascii="Times New Roman" w:hAnsi="Times New Roman" w:cs="Times New Roman"/>
        </w:rPr>
      </w:pPr>
      <w:r w:rsidRPr="00E15B07">
        <w:rPr>
          <w:rFonts w:ascii="Times New Roman" w:hAnsi="Times New Roman" w:cs="Times New Roman"/>
        </w:rPr>
        <w:t>The personnel to be employed by the successful Bidder for carrying out the Works have and will continue to use all the skill, care and diligence reasonably to be expected of such suitably qualified and experienced personnel having regard to the value, scale, character and quality of the Works;</w:t>
      </w:r>
    </w:p>
    <w:p w:rsidR="00441806" w:rsidRPr="00E15B07" w:rsidRDefault="00963EFC">
      <w:pPr>
        <w:pStyle w:val="Standard"/>
        <w:numPr>
          <w:ilvl w:val="0"/>
          <w:numId w:val="3"/>
        </w:numPr>
        <w:jc w:val="both"/>
        <w:rPr>
          <w:rFonts w:ascii="Times New Roman" w:hAnsi="Times New Roman" w:cs="Times New Roman"/>
        </w:rPr>
      </w:pPr>
      <w:r w:rsidRPr="00E15B07">
        <w:rPr>
          <w:rFonts w:ascii="Times New Roman" w:hAnsi="Times New Roman" w:cs="Times New Roman"/>
        </w:rPr>
        <w:t xml:space="preserve">The personnel employed shall have the necessary qualifications and skill-sets as agreed to by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numPr>
          <w:ilvl w:val="0"/>
          <w:numId w:val="3"/>
        </w:numPr>
        <w:jc w:val="both"/>
        <w:rPr>
          <w:rFonts w:ascii="Times New Roman" w:hAnsi="Times New Roman" w:cs="Times New Roman"/>
        </w:rPr>
      </w:pPr>
      <w:r w:rsidRPr="00E15B07">
        <w:rPr>
          <w:rFonts w:ascii="Times New Roman" w:hAnsi="Times New Roman" w:cs="Times New Roman"/>
        </w:rPr>
        <w:t>The Successful Bidder shall have necessary stand-by arrangements available in case of absence of personnel for leave or any other reason;</w:t>
      </w:r>
    </w:p>
    <w:p w:rsidR="00441806" w:rsidRPr="00E15B07" w:rsidRDefault="00963EFC">
      <w:pPr>
        <w:pStyle w:val="Standard"/>
        <w:numPr>
          <w:ilvl w:val="0"/>
          <w:numId w:val="3"/>
        </w:numPr>
        <w:jc w:val="both"/>
        <w:rPr>
          <w:rFonts w:ascii="Times New Roman" w:hAnsi="Times New Roman" w:cs="Times New Roman"/>
        </w:rPr>
      </w:pPr>
      <w:r w:rsidRPr="00E15B07">
        <w:rPr>
          <w:rFonts w:ascii="Times New Roman" w:hAnsi="Times New Roman" w:cs="Times New Roman"/>
        </w:rPr>
        <w:t xml:space="preserve">In case of services of an existing employee of the Successful Bidder are withdrawn / terminated by the Successful Bidder, sufficient notice has to be given to </w:t>
      </w:r>
      <w:r w:rsidR="00212530" w:rsidRPr="00E15B07">
        <w:rPr>
          <w:rFonts w:ascii="Times New Roman" w:hAnsi="Times New Roman" w:cs="Times New Roman"/>
        </w:rPr>
        <w:t>Bank</w:t>
      </w:r>
      <w:r w:rsidRPr="00E15B07">
        <w:rPr>
          <w:rFonts w:ascii="Times New Roman" w:hAnsi="Times New Roman" w:cs="Times New Roman"/>
        </w:rPr>
        <w:t xml:space="preserve"> and a replacement of equivalent qualification</w:t>
      </w:r>
      <w:r w:rsidR="00B40380" w:rsidRPr="00E15B07">
        <w:rPr>
          <w:rFonts w:ascii="Times New Roman" w:hAnsi="Times New Roman" w:cs="Times New Roman"/>
        </w:rPr>
        <w:t xml:space="preserve"> and experience </w:t>
      </w:r>
      <w:r w:rsidRPr="00E15B07">
        <w:rPr>
          <w:rFonts w:ascii="Times New Roman" w:hAnsi="Times New Roman" w:cs="Times New Roman"/>
        </w:rPr>
        <w:t xml:space="preserve"> should be deployed; and</w:t>
      </w:r>
    </w:p>
    <w:p w:rsidR="00456CBA" w:rsidRPr="0010767A" w:rsidRDefault="00212530" w:rsidP="00456CBA">
      <w:pPr>
        <w:pStyle w:val="Standard"/>
        <w:numPr>
          <w:ilvl w:val="0"/>
          <w:numId w:val="3"/>
        </w:numPr>
        <w:jc w:val="both"/>
        <w:rPr>
          <w:rFonts w:ascii="Times New Roman" w:hAnsi="Times New Roman" w:cs="Times New Roman"/>
        </w:rPr>
      </w:pPr>
      <w:r w:rsidRPr="0010767A">
        <w:rPr>
          <w:rFonts w:ascii="Times New Roman" w:hAnsi="Times New Roman" w:cs="Times New Roman"/>
        </w:rPr>
        <w:lastRenderedPageBreak/>
        <w:t>Bank</w:t>
      </w:r>
      <w:r w:rsidR="00963EFC" w:rsidRPr="0010767A">
        <w:rPr>
          <w:rFonts w:ascii="Times New Roman" w:hAnsi="Times New Roman" w:cs="Times New Roman"/>
        </w:rPr>
        <w:t xml:space="preserve"> shall have the right to require the Successful Bidder to remove any of their personnel for misconduct or any other reason specified by </w:t>
      </w:r>
      <w:r w:rsidRPr="0010767A">
        <w:rPr>
          <w:rFonts w:ascii="Times New Roman" w:hAnsi="Times New Roman" w:cs="Times New Roman"/>
        </w:rPr>
        <w:t>Bank</w:t>
      </w:r>
      <w:r w:rsidR="00963EFC" w:rsidRPr="0010767A">
        <w:rPr>
          <w:rFonts w:ascii="Times New Roman" w:hAnsi="Times New Roman" w:cs="Times New Roman"/>
        </w:rPr>
        <w:t>.</w:t>
      </w:r>
    </w:p>
    <w:p w:rsidR="00441806" w:rsidRPr="00E15B07" w:rsidRDefault="00441806">
      <w:pPr>
        <w:pStyle w:val="Standard"/>
        <w:jc w:val="both"/>
        <w:rPr>
          <w:rFonts w:ascii="Times New Roman" w:hAnsi="Times New Roman" w:cs="Times New Roman"/>
        </w:rPr>
      </w:pPr>
    </w:p>
    <w:p w:rsidR="00441806" w:rsidRPr="00E15B07" w:rsidRDefault="00456CBA">
      <w:pPr>
        <w:pStyle w:val="Heading1"/>
        <w:spacing w:before="1" w:line="251" w:lineRule="auto"/>
        <w:ind w:left="0"/>
        <w:jc w:val="both"/>
        <w:rPr>
          <w:rFonts w:ascii="Times New Roman" w:hAnsi="Times New Roman" w:cs="Times New Roman"/>
        </w:rPr>
      </w:pPr>
      <w:bookmarkStart w:id="45" w:name="_Toc14092854"/>
      <w:r>
        <w:rPr>
          <w:rFonts w:ascii="Times New Roman" w:hAnsi="Times New Roman" w:cs="Times New Roman"/>
          <w:sz w:val="22"/>
          <w:szCs w:val="22"/>
        </w:rPr>
        <w:t xml:space="preserve">       </w:t>
      </w:r>
      <w:r w:rsidR="00963EFC" w:rsidRPr="00E15B07">
        <w:rPr>
          <w:rFonts w:ascii="Times New Roman" w:hAnsi="Times New Roman" w:cs="Times New Roman"/>
          <w:sz w:val="22"/>
          <w:szCs w:val="22"/>
        </w:rPr>
        <w:t>6</w:t>
      </w:r>
      <w:r w:rsidR="00037510" w:rsidRPr="00E15B07">
        <w:rPr>
          <w:rFonts w:ascii="Times New Roman" w:hAnsi="Times New Roman" w:cs="Times New Roman"/>
          <w:sz w:val="22"/>
          <w:szCs w:val="22"/>
        </w:rPr>
        <w:t>5</w:t>
      </w:r>
      <w:r w:rsidR="00963EFC" w:rsidRPr="00E15B07">
        <w:rPr>
          <w:rFonts w:ascii="Times New Roman" w:hAnsi="Times New Roman" w:cs="Times New Roman"/>
          <w:sz w:val="22"/>
          <w:szCs w:val="22"/>
        </w:rPr>
        <w:t>.</w:t>
      </w:r>
      <w:r w:rsidR="00B40380" w:rsidRPr="00E15B07">
        <w:rPr>
          <w:rFonts w:ascii="Times New Roman" w:hAnsi="Times New Roman" w:cs="Times New Roman"/>
          <w:sz w:val="22"/>
          <w:szCs w:val="22"/>
        </w:rPr>
        <w:t xml:space="preserve"> </w:t>
      </w:r>
      <w:r w:rsidR="00963EFC" w:rsidRPr="00E15B07">
        <w:rPr>
          <w:rFonts w:ascii="Times New Roman" w:hAnsi="Times New Roman" w:cs="Times New Roman"/>
          <w:sz w:val="24"/>
          <w:szCs w:val="24"/>
        </w:rPr>
        <w:t>Other Terms and Conditions</w:t>
      </w:r>
      <w:bookmarkEnd w:id="45"/>
    </w:p>
    <w:p w:rsidR="00441806" w:rsidRPr="00E15B07" w:rsidRDefault="00441806">
      <w:pPr>
        <w:pStyle w:val="Heading1"/>
        <w:spacing w:before="1" w:line="251" w:lineRule="auto"/>
        <w:ind w:left="360"/>
        <w:jc w:val="both"/>
        <w:rPr>
          <w:rFonts w:ascii="Times New Roman" w:hAnsi="Times New Roman" w:cs="Times New Roman"/>
          <w:sz w:val="22"/>
          <w:szCs w:val="22"/>
        </w:rPr>
      </w:pP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sz w:val="24"/>
          <w:szCs w:val="24"/>
        </w:rPr>
        <w:t>6</w:t>
      </w:r>
      <w:r w:rsidR="00037510" w:rsidRPr="00E15B07">
        <w:rPr>
          <w:rFonts w:ascii="Times New Roman" w:hAnsi="Times New Roman" w:cs="Times New Roman"/>
          <w:sz w:val="24"/>
          <w:szCs w:val="24"/>
        </w:rPr>
        <w:t>5</w:t>
      </w:r>
      <w:r w:rsidRPr="00E15B07">
        <w:rPr>
          <w:rFonts w:ascii="Times New Roman" w:hAnsi="Times New Roman" w:cs="Times New Roman"/>
          <w:sz w:val="24"/>
          <w:szCs w:val="24"/>
        </w:rPr>
        <w:t xml:space="preserve">.1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reserves the right to:</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Reject any and all responses received in response to the RFP.</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Waive or Change any formalities, irregularities, or inconsistencies in proposal format delivery</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To negotiate any aspect of proposal with any bidder and negotiate with more than one bidder at a time</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Extend the time for submission of all proposals.</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Select the most responsive bidder (in case no bidder satisfies the eligibility criteria in totality)</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Select the next most responsive bidder if negotiations with the bidder of choice fail to result in an agreement within a specified time frame.</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Share the information/ clarifications provided in response to RFP by any bidder, with any other bidder(s) /others, in any form.</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Cancel the RFP/Tender at any stage, without assigning any reason whatsoever.</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reserves right to proceed and award the tender to single bidder in case only one bidder participates in the tender / qualifies in the technical bid evaluation.</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reserves the right to float the RFP again.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shall not incur any liability to the bidder(s) on account of reissue of RFP.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shall not be obliged to inform the bidder(s) of the grounds for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's rejection.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reserves the right to modify any items of the scope of the RFP. The RFP may be reissued on account of following;</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If none of the bidders qualify in the technical bid evaluation.</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 If selected bidder fails to execute the Consultancy Agreement within the time limit stipulated. Any decision in this regard by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shall be final, conclusive and binding on the bidders.</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may call upon the ultimate short-listed bidder to make presentation before Executives of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w:t>
      </w:r>
    </w:p>
    <w:p w:rsidR="005B703A" w:rsidRPr="00E15B07" w:rsidRDefault="00963EFC" w:rsidP="0045389A">
      <w:pPr>
        <w:pStyle w:val="Heading1"/>
        <w:spacing w:before="1" w:line="251" w:lineRule="auto"/>
        <w:ind w:left="360"/>
        <w:jc w:val="both"/>
        <w:rPr>
          <w:rFonts w:ascii="Times New Roman" w:hAnsi="Times New Roman" w:cs="Times New Roman"/>
        </w:rPr>
      </w:pPr>
      <w:r w:rsidRPr="00E15B07">
        <w:rPr>
          <w:rFonts w:ascii="Times New Roman" w:hAnsi="Times New Roman" w:cs="Times New Roman"/>
          <w:b w:val="0"/>
          <w:sz w:val="24"/>
          <w:szCs w:val="24"/>
        </w:rPr>
        <w:t>• Interview of the personnel being deployed on the project</w:t>
      </w:r>
    </w:p>
    <w:p w:rsidR="00441806" w:rsidRPr="00E15B07" w:rsidRDefault="00441806">
      <w:pPr>
        <w:pStyle w:val="Heading1"/>
        <w:spacing w:before="1" w:line="251" w:lineRule="auto"/>
        <w:ind w:left="360"/>
        <w:jc w:val="both"/>
        <w:rPr>
          <w:rFonts w:ascii="Times New Roman" w:hAnsi="Times New Roman" w:cs="Times New Roman"/>
          <w:sz w:val="22"/>
          <w:szCs w:val="22"/>
        </w:rPr>
      </w:pPr>
    </w:p>
    <w:p w:rsidR="00441806" w:rsidRPr="00E15B07" w:rsidRDefault="00963EFC">
      <w:pPr>
        <w:pStyle w:val="Heading1"/>
        <w:spacing w:before="1" w:line="251" w:lineRule="auto"/>
        <w:ind w:left="360"/>
        <w:jc w:val="both"/>
        <w:rPr>
          <w:rFonts w:ascii="Times New Roman" w:hAnsi="Times New Roman" w:cs="Times New Roman"/>
        </w:rPr>
      </w:pPr>
      <w:r w:rsidRPr="00E15B07">
        <w:rPr>
          <w:rFonts w:ascii="Times New Roman" w:hAnsi="Times New Roman" w:cs="Times New Roman"/>
          <w:sz w:val="22"/>
          <w:szCs w:val="22"/>
        </w:rPr>
        <w:t>6</w:t>
      </w:r>
      <w:r w:rsidR="00037510" w:rsidRPr="00E15B07">
        <w:rPr>
          <w:rFonts w:ascii="Times New Roman" w:hAnsi="Times New Roman" w:cs="Times New Roman"/>
          <w:sz w:val="22"/>
          <w:szCs w:val="22"/>
        </w:rPr>
        <w:t>5</w:t>
      </w:r>
      <w:r w:rsidRPr="00E15B07">
        <w:rPr>
          <w:rFonts w:ascii="Times New Roman" w:hAnsi="Times New Roman" w:cs="Times New Roman"/>
          <w:sz w:val="22"/>
          <w:szCs w:val="22"/>
        </w:rPr>
        <w:t xml:space="preserve">.2 </w:t>
      </w:r>
      <w:r w:rsidRPr="00E15B07">
        <w:rPr>
          <w:rFonts w:ascii="Times New Roman" w:hAnsi="Times New Roman" w:cs="Times New Roman"/>
          <w:sz w:val="24"/>
          <w:szCs w:val="24"/>
        </w:rPr>
        <w:t>Professionalism:</w:t>
      </w:r>
    </w:p>
    <w:p w:rsidR="00441806" w:rsidRPr="00E15B07" w:rsidRDefault="00963EFC">
      <w:pPr>
        <w:pStyle w:val="Heading1"/>
        <w:spacing w:before="1" w:line="251" w:lineRule="auto"/>
        <w:ind w:left="360"/>
        <w:jc w:val="both"/>
        <w:rPr>
          <w:rFonts w:ascii="Times New Roman" w:hAnsi="Times New Roman" w:cs="Times New Roman"/>
          <w:b w:val="0"/>
          <w:sz w:val="22"/>
          <w:szCs w:val="22"/>
        </w:rPr>
      </w:pPr>
      <w:r w:rsidRPr="00E15B07">
        <w:rPr>
          <w:rFonts w:ascii="Times New Roman" w:hAnsi="Times New Roman" w:cs="Times New Roman"/>
          <w:b w:val="0"/>
          <w:sz w:val="24"/>
          <w:szCs w:val="24"/>
        </w:rPr>
        <w:t xml:space="preserve">The </w:t>
      </w:r>
      <w:r w:rsidR="009F0E28" w:rsidRPr="00E15B07">
        <w:rPr>
          <w:rFonts w:ascii="Times New Roman" w:hAnsi="Times New Roman" w:cs="Times New Roman"/>
          <w:b w:val="0"/>
          <w:sz w:val="24"/>
          <w:szCs w:val="24"/>
        </w:rPr>
        <w:t>Consultant should</w:t>
      </w:r>
      <w:r w:rsidRPr="00E15B07">
        <w:rPr>
          <w:rFonts w:ascii="Times New Roman" w:hAnsi="Times New Roman" w:cs="Times New Roman"/>
          <w:b w:val="0"/>
          <w:sz w:val="24"/>
          <w:szCs w:val="24"/>
        </w:rPr>
        <w:t xml:space="preserve"> provide professional, objective and impartial advice at all times and hold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’s interests paramount and should observe the highest standard of ethics while executing the assignment</w:t>
      </w:r>
      <w:r w:rsidRPr="00E15B07">
        <w:rPr>
          <w:rFonts w:ascii="Times New Roman" w:hAnsi="Times New Roman" w:cs="Times New Roman"/>
          <w:b w:val="0"/>
          <w:sz w:val="22"/>
          <w:szCs w:val="22"/>
        </w:rPr>
        <w:t>.</w:t>
      </w:r>
    </w:p>
    <w:p w:rsidR="002B43A4" w:rsidRPr="00E15B07" w:rsidRDefault="002B43A4" w:rsidP="002B43A4">
      <w:pPr>
        <w:pStyle w:val="Textbody"/>
        <w:rPr>
          <w:rFonts w:ascii="Times New Roman" w:hAnsi="Times New Roman" w:cs="Times New Roman"/>
        </w:rPr>
      </w:pP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sz w:val="24"/>
          <w:szCs w:val="24"/>
        </w:rPr>
        <w:t>6</w:t>
      </w:r>
      <w:r w:rsidR="00037510" w:rsidRPr="00E15B07">
        <w:rPr>
          <w:rFonts w:ascii="Times New Roman" w:hAnsi="Times New Roman" w:cs="Times New Roman"/>
          <w:sz w:val="24"/>
          <w:szCs w:val="24"/>
        </w:rPr>
        <w:t>5</w:t>
      </w:r>
      <w:r w:rsidRPr="00E15B07">
        <w:rPr>
          <w:rFonts w:ascii="Times New Roman" w:hAnsi="Times New Roman" w:cs="Times New Roman"/>
          <w:sz w:val="24"/>
          <w:szCs w:val="24"/>
        </w:rPr>
        <w:t>.3 Adherence to Standards:</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The SP should adhere to laws of land and rules, regulations and guidelines prescribed by various regulatory, statutory and Government authorities</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 Regulators reserves the right to conduct an audit/ongoing audit of the consult</w:t>
      </w:r>
      <w:r w:rsidR="009F0E28" w:rsidRPr="00E15B07">
        <w:rPr>
          <w:rFonts w:ascii="Times New Roman" w:hAnsi="Times New Roman" w:cs="Times New Roman"/>
          <w:b w:val="0"/>
          <w:sz w:val="24"/>
          <w:szCs w:val="24"/>
        </w:rPr>
        <w:t xml:space="preserve">ing services provided by the Service Provider </w:t>
      </w:r>
      <w:r w:rsidRPr="00E15B07">
        <w:rPr>
          <w:rFonts w:ascii="Times New Roman" w:hAnsi="Times New Roman" w:cs="Times New Roman"/>
          <w:b w:val="0"/>
          <w:sz w:val="24"/>
          <w:szCs w:val="24"/>
        </w:rPr>
        <w:t>either directly or through third party.</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reserves the right to ascertain information from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s and other institutions to which the bidders have rendered their services for execution of similar projects.</w:t>
      </w:r>
    </w:p>
    <w:p w:rsidR="00441806" w:rsidRDefault="00441806">
      <w:pPr>
        <w:pStyle w:val="Heading1"/>
        <w:spacing w:before="1" w:line="251" w:lineRule="auto"/>
        <w:ind w:left="360"/>
        <w:jc w:val="both"/>
        <w:rPr>
          <w:rFonts w:ascii="Times New Roman" w:hAnsi="Times New Roman" w:cs="Times New Roman"/>
          <w:sz w:val="24"/>
          <w:szCs w:val="24"/>
        </w:rPr>
      </w:pP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sz w:val="24"/>
          <w:szCs w:val="24"/>
        </w:rPr>
        <w:lastRenderedPageBreak/>
        <w:t>6</w:t>
      </w:r>
      <w:r w:rsidR="00037510" w:rsidRPr="00E15B07">
        <w:rPr>
          <w:rFonts w:ascii="Times New Roman" w:hAnsi="Times New Roman" w:cs="Times New Roman"/>
          <w:sz w:val="24"/>
          <w:szCs w:val="24"/>
        </w:rPr>
        <w:t>5</w:t>
      </w:r>
      <w:r w:rsidRPr="00E15B07">
        <w:rPr>
          <w:rFonts w:ascii="Times New Roman" w:hAnsi="Times New Roman" w:cs="Times New Roman"/>
          <w:sz w:val="24"/>
          <w:szCs w:val="24"/>
        </w:rPr>
        <w:t>.4 EXPENSES:</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 xml:space="preserve"> It may be noted that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 xml:space="preserve"> will not pay any amount/expenses / charges / fees / travelling expenses / boarding expenses / lodging expenses / conveyance expenses / out of pocket expenses other than those mentioned in TCO. </w:t>
      </w:r>
      <w:r w:rsidR="000F78D7" w:rsidRPr="00E15B07">
        <w:rPr>
          <w:rFonts w:ascii="Times New Roman" w:hAnsi="Times New Roman" w:cs="Times New Roman"/>
          <w:b w:val="0"/>
          <w:sz w:val="24"/>
          <w:szCs w:val="24"/>
        </w:rPr>
        <w:t xml:space="preserve"> </w:t>
      </w:r>
    </w:p>
    <w:p w:rsidR="00441806" w:rsidRPr="00E15B07" w:rsidRDefault="00963EFC">
      <w:pPr>
        <w:pStyle w:val="Heading1"/>
        <w:spacing w:before="1" w:line="251" w:lineRule="auto"/>
        <w:jc w:val="both"/>
        <w:rPr>
          <w:rFonts w:ascii="Times New Roman" w:hAnsi="Times New Roman" w:cs="Times New Roman"/>
          <w:sz w:val="24"/>
          <w:szCs w:val="24"/>
        </w:rPr>
      </w:pPr>
      <w:r w:rsidRPr="00E15B07">
        <w:rPr>
          <w:rFonts w:ascii="Times New Roman" w:hAnsi="Times New Roman" w:cs="Times New Roman"/>
          <w:b w:val="0"/>
          <w:sz w:val="24"/>
          <w:szCs w:val="24"/>
        </w:rPr>
        <w:t>6</w:t>
      </w:r>
      <w:r w:rsidR="00037510" w:rsidRPr="00E15B07">
        <w:rPr>
          <w:rFonts w:ascii="Times New Roman" w:hAnsi="Times New Roman" w:cs="Times New Roman"/>
          <w:b w:val="0"/>
          <w:sz w:val="24"/>
          <w:szCs w:val="24"/>
        </w:rPr>
        <w:t>5</w:t>
      </w:r>
      <w:r w:rsidRPr="00E15B07">
        <w:rPr>
          <w:rFonts w:ascii="Times New Roman" w:hAnsi="Times New Roman" w:cs="Times New Roman"/>
          <w:b w:val="0"/>
          <w:sz w:val="24"/>
          <w:szCs w:val="24"/>
        </w:rPr>
        <w:t xml:space="preserve">.5 The bidder cannot change the people assigned to a particular piece of work till such work is complete unless consented in written by the </w:t>
      </w:r>
      <w:r w:rsidR="00212530" w:rsidRPr="00E15B07">
        <w:rPr>
          <w:rFonts w:ascii="Times New Roman" w:hAnsi="Times New Roman" w:cs="Times New Roman"/>
          <w:b w:val="0"/>
          <w:sz w:val="24"/>
          <w:szCs w:val="24"/>
        </w:rPr>
        <w:t>Bank</w:t>
      </w:r>
      <w:r w:rsidRPr="00E15B07">
        <w:rPr>
          <w:rFonts w:ascii="Times New Roman" w:hAnsi="Times New Roman" w:cs="Times New Roman"/>
          <w:b w:val="0"/>
          <w:sz w:val="24"/>
          <w:szCs w:val="24"/>
        </w:rPr>
        <w:t>.</w:t>
      </w:r>
    </w:p>
    <w:p w:rsidR="00441806" w:rsidRPr="00E15B07" w:rsidRDefault="00037510">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65</w:t>
      </w:r>
      <w:r w:rsidR="00963EFC" w:rsidRPr="00E15B07">
        <w:rPr>
          <w:rFonts w:ascii="Times New Roman" w:hAnsi="Times New Roman" w:cs="Times New Roman"/>
          <w:b w:val="0"/>
          <w:sz w:val="24"/>
          <w:szCs w:val="24"/>
        </w:rPr>
        <w:t>.6 The bid should contain the resource planning proposed to be deployed for the project which includes, inter-alia, the number of personnel, skill profile of each personnel, duration etc.</w:t>
      </w:r>
    </w:p>
    <w:p w:rsidR="00441806" w:rsidRPr="00E15B07" w:rsidRDefault="00963EFC">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6</w:t>
      </w:r>
      <w:r w:rsidR="00037510" w:rsidRPr="00E15B07">
        <w:rPr>
          <w:rFonts w:ascii="Times New Roman" w:hAnsi="Times New Roman" w:cs="Times New Roman"/>
          <w:b w:val="0"/>
          <w:sz w:val="24"/>
          <w:szCs w:val="24"/>
        </w:rPr>
        <w:t>5</w:t>
      </w:r>
      <w:r w:rsidRPr="00E15B07">
        <w:rPr>
          <w:rFonts w:ascii="Times New Roman" w:hAnsi="Times New Roman" w:cs="Times New Roman"/>
          <w:b w:val="0"/>
          <w:sz w:val="24"/>
          <w:szCs w:val="24"/>
        </w:rPr>
        <w:t>.6. Existing CBS System Integrator or Group companies are not eligible to participate in this tender process.</w:t>
      </w:r>
    </w:p>
    <w:p w:rsidR="00441806" w:rsidRPr="00E15B07" w:rsidRDefault="00037510">
      <w:pPr>
        <w:pStyle w:val="Heading1"/>
        <w:spacing w:before="1" w:line="251" w:lineRule="auto"/>
        <w:ind w:left="360"/>
        <w:jc w:val="both"/>
        <w:rPr>
          <w:rFonts w:ascii="Times New Roman" w:hAnsi="Times New Roman" w:cs="Times New Roman"/>
          <w:sz w:val="24"/>
          <w:szCs w:val="24"/>
        </w:rPr>
      </w:pPr>
      <w:r w:rsidRPr="00E15B07">
        <w:rPr>
          <w:rFonts w:ascii="Times New Roman" w:hAnsi="Times New Roman" w:cs="Times New Roman"/>
          <w:b w:val="0"/>
          <w:sz w:val="24"/>
          <w:szCs w:val="24"/>
        </w:rPr>
        <w:t>65</w:t>
      </w:r>
      <w:r w:rsidR="00963EFC" w:rsidRPr="00E15B07">
        <w:rPr>
          <w:rFonts w:ascii="Times New Roman" w:hAnsi="Times New Roman" w:cs="Times New Roman"/>
          <w:b w:val="0"/>
          <w:sz w:val="24"/>
          <w:szCs w:val="24"/>
        </w:rPr>
        <w:t>.7. Successful Bidder / its subsidiaries / Group companies shall not participate in any of the Tender / RFPs related to this project.</w:t>
      </w:r>
    </w:p>
    <w:p w:rsidR="00441806" w:rsidRPr="00E15B07" w:rsidRDefault="00441806">
      <w:pPr>
        <w:pStyle w:val="Heading1"/>
        <w:spacing w:before="1" w:line="251" w:lineRule="auto"/>
        <w:ind w:left="360"/>
        <w:jc w:val="both"/>
        <w:rPr>
          <w:rFonts w:ascii="Times New Roman" w:hAnsi="Times New Roman" w:cs="Times New Roman"/>
          <w:sz w:val="24"/>
          <w:szCs w:val="24"/>
        </w:rPr>
      </w:pPr>
    </w:p>
    <w:p w:rsidR="00441806" w:rsidRPr="00E15B07" w:rsidRDefault="00963EFC">
      <w:pPr>
        <w:pStyle w:val="Heading1"/>
        <w:spacing w:before="1" w:line="251" w:lineRule="auto"/>
        <w:ind w:left="0"/>
        <w:jc w:val="both"/>
        <w:rPr>
          <w:rFonts w:ascii="Times New Roman" w:hAnsi="Times New Roman" w:cs="Times New Roman"/>
          <w:sz w:val="24"/>
          <w:szCs w:val="24"/>
        </w:rPr>
      </w:pPr>
      <w:bookmarkStart w:id="46" w:name="_Toc14092855"/>
      <w:r w:rsidRPr="00E15B07">
        <w:rPr>
          <w:rFonts w:ascii="Times New Roman" w:hAnsi="Times New Roman" w:cs="Times New Roman"/>
          <w:sz w:val="24"/>
          <w:szCs w:val="24"/>
        </w:rPr>
        <w:t>6</w:t>
      </w:r>
      <w:r w:rsidR="00037510" w:rsidRPr="00E15B07">
        <w:rPr>
          <w:rFonts w:ascii="Times New Roman" w:hAnsi="Times New Roman" w:cs="Times New Roman"/>
          <w:sz w:val="24"/>
          <w:szCs w:val="24"/>
        </w:rPr>
        <w:t>6</w:t>
      </w:r>
      <w:r w:rsidRPr="00E15B07">
        <w:rPr>
          <w:rFonts w:ascii="Times New Roman" w:hAnsi="Times New Roman" w:cs="Times New Roman"/>
          <w:sz w:val="24"/>
          <w:szCs w:val="24"/>
        </w:rPr>
        <w:t>. Substitute of Project Team Members</w:t>
      </w:r>
      <w:bookmarkEnd w:id="46"/>
    </w:p>
    <w:p w:rsidR="00441806" w:rsidRPr="00E15B07" w:rsidRDefault="00963EFC">
      <w:pPr>
        <w:pStyle w:val="Textbody"/>
        <w:jc w:val="both"/>
        <w:rPr>
          <w:rFonts w:ascii="Times New Roman" w:hAnsi="Times New Roman" w:cs="Times New Roman"/>
          <w:sz w:val="24"/>
          <w:szCs w:val="24"/>
          <w:lang w:val="en-IN"/>
        </w:rPr>
      </w:pPr>
      <w:r w:rsidRPr="00E15B07">
        <w:rPr>
          <w:rFonts w:ascii="Times New Roman" w:hAnsi="Times New Roman" w:cs="Times New Roman"/>
          <w:sz w:val="24"/>
          <w:szCs w:val="24"/>
        </w:rPr>
        <w:t xml:space="preserve">During the assignment, the substitution of key staff identified for the assignment will not be allowed unless such substitution becomes unavoidable to overcome delay in implementation or is critical to meet the obligation. In such circumstances, the bidder can do so only with the concurrence of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by providing other staff of the same level of qualifications and expertise. In such case </w:t>
      </w:r>
      <w:r w:rsidRPr="00E15B07">
        <w:rPr>
          <w:rFonts w:ascii="Times New Roman" w:hAnsi="Times New Roman" w:cs="Times New Roman"/>
          <w:sz w:val="24"/>
          <w:szCs w:val="24"/>
          <w:lang w:val="en-IN"/>
        </w:rPr>
        <w:t xml:space="preserve"> name of any person changes during any stage of the project, the qualifications and experience of the new person should be equivalent to or higher than that  provided in the response to the </w:t>
      </w:r>
      <w:r w:rsidR="00037510" w:rsidRPr="00E15B07">
        <w:rPr>
          <w:rFonts w:ascii="Times New Roman" w:hAnsi="Times New Roman" w:cs="Times New Roman"/>
          <w:sz w:val="24"/>
          <w:szCs w:val="24"/>
          <w:lang w:val="en-IN"/>
        </w:rPr>
        <w:t>RFP</w:t>
      </w:r>
      <w:r w:rsidRPr="00E15B07">
        <w:rPr>
          <w:rFonts w:ascii="Times New Roman" w:hAnsi="Times New Roman" w:cs="Times New Roman"/>
          <w:sz w:val="24"/>
          <w:szCs w:val="24"/>
          <w:lang w:val="en-IN"/>
        </w:rPr>
        <w:t xml:space="preserve"> which is  acceptable to the </w:t>
      </w:r>
      <w:r w:rsidR="00212530" w:rsidRPr="00E15B07">
        <w:rPr>
          <w:rFonts w:ascii="Times New Roman" w:hAnsi="Times New Roman" w:cs="Times New Roman"/>
          <w:sz w:val="24"/>
          <w:szCs w:val="24"/>
          <w:lang w:val="en-IN"/>
        </w:rPr>
        <w:t>Bank</w:t>
      </w:r>
    </w:p>
    <w:p w:rsidR="00607E68" w:rsidRPr="00E15B07" w:rsidRDefault="00607E68">
      <w:pPr>
        <w:pStyle w:val="Textbody"/>
        <w:jc w:val="both"/>
        <w:rPr>
          <w:rFonts w:ascii="Times New Roman" w:hAnsi="Times New Roman" w:cs="Times New Roman"/>
          <w:sz w:val="24"/>
          <w:szCs w:val="24"/>
        </w:rPr>
      </w:pPr>
    </w:p>
    <w:p w:rsidR="00441806" w:rsidRPr="00E15B07" w:rsidRDefault="00441806">
      <w:pPr>
        <w:pStyle w:val="Heading1"/>
        <w:spacing w:before="1" w:line="251" w:lineRule="auto"/>
        <w:ind w:left="0"/>
        <w:jc w:val="both"/>
        <w:rPr>
          <w:rFonts w:ascii="Times New Roman" w:hAnsi="Times New Roman" w:cs="Times New Roman"/>
          <w:b w:val="0"/>
          <w:bCs w:val="0"/>
          <w:sz w:val="24"/>
          <w:szCs w:val="24"/>
        </w:rPr>
      </w:pPr>
      <w:bookmarkStart w:id="47" w:name="_Toc14092856"/>
    </w:p>
    <w:p w:rsidR="00441806" w:rsidRDefault="00963EFC">
      <w:pPr>
        <w:pStyle w:val="Heading1"/>
        <w:spacing w:before="1" w:line="251" w:lineRule="auto"/>
        <w:ind w:left="0"/>
        <w:jc w:val="both"/>
        <w:rPr>
          <w:rFonts w:ascii="Times New Roman" w:hAnsi="Times New Roman" w:cs="Times New Roman"/>
          <w:w w:val="115"/>
          <w:sz w:val="24"/>
          <w:szCs w:val="24"/>
        </w:rPr>
      </w:pPr>
      <w:bookmarkStart w:id="48" w:name="_Toc14092857"/>
      <w:bookmarkEnd w:id="47"/>
      <w:r w:rsidRPr="00E15B07">
        <w:rPr>
          <w:rFonts w:ascii="Times New Roman" w:hAnsi="Times New Roman" w:cs="Times New Roman"/>
          <w:w w:val="115"/>
          <w:sz w:val="24"/>
          <w:szCs w:val="24"/>
        </w:rPr>
        <w:t>6</w:t>
      </w:r>
      <w:r w:rsidR="00037510" w:rsidRPr="00E15B07">
        <w:rPr>
          <w:rFonts w:ascii="Times New Roman" w:hAnsi="Times New Roman" w:cs="Times New Roman"/>
          <w:w w:val="115"/>
          <w:sz w:val="24"/>
          <w:szCs w:val="24"/>
        </w:rPr>
        <w:t>7</w:t>
      </w:r>
      <w:r w:rsidRPr="00E15B07">
        <w:rPr>
          <w:rFonts w:ascii="Times New Roman" w:hAnsi="Times New Roman" w:cs="Times New Roman"/>
          <w:w w:val="115"/>
          <w:sz w:val="24"/>
          <w:szCs w:val="24"/>
        </w:rPr>
        <w:t>.</w:t>
      </w:r>
      <w:r w:rsidR="00052BE9" w:rsidRPr="00E15B07">
        <w:rPr>
          <w:rFonts w:ascii="Times New Roman" w:hAnsi="Times New Roman" w:cs="Times New Roman"/>
          <w:w w:val="115"/>
          <w:sz w:val="24"/>
          <w:szCs w:val="24"/>
        </w:rPr>
        <w:t xml:space="preserve"> </w:t>
      </w:r>
      <w:r w:rsidRPr="00E15B07">
        <w:rPr>
          <w:rFonts w:ascii="Times New Roman" w:hAnsi="Times New Roman" w:cs="Times New Roman"/>
          <w:w w:val="115"/>
          <w:sz w:val="24"/>
          <w:szCs w:val="24"/>
        </w:rPr>
        <w:t xml:space="preserve">Integrity </w:t>
      </w:r>
      <w:proofErr w:type="gramStart"/>
      <w:r w:rsidRPr="00E15B07">
        <w:rPr>
          <w:rFonts w:ascii="Times New Roman" w:hAnsi="Times New Roman" w:cs="Times New Roman"/>
          <w:w w:val="115"/>
          <w:sz w:val="24"/>
          <w:szCs w:val="24"/>
        </w:rPr>
        <w:t>Pact</w:t>
      </w:r>
      <w:bookmarkEnd w:id="48"/>
      <w:r w:rsidRPr="00E15B07">
        <w:rPr>
          <w:rFonts w:ascii="Times New Roman" w:hAnsi="Times New Roman" w:cs="Times New Roman"/>
          <w:w w:val="115"/>
          <w:sz w:val="24"/>
          <w:szCs w:val="24"/>
        </w:rPr>
        <w:t>(</w:t>
      </w:r>
      <w:proofErr w:type="gramEnd"/>
      <w:r w:rsidRPr="00E15B07">
        <w:rPr>
          <w:rFonts w:ascii="Times New Roman" w:hAnsi="Times New Roman" w:cs="Times New Roman"/>
          <w:w w:val="115"/>
          <w:sz w:val="24"/>
          <w:szCs w:val="24"/>
        </w:rPr>
        <w:t>IP)</w:t>
      </w:r>
    </w:p>
    <w:p w:rsidR="0010767A" w:rsidRPr="0010767A" w:rsidRDefault="0010767A" w:rsidP="0010767A">
      <w:pPr>
        <w:pStyle w:val="Textbody"/>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To ensure transparency, equity, and competitiveness and in compliance with the CVC guidelines, this RFP shall be covered under the Integrity Pact (IP) policy of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The pact essentially envisages an agreement between the prospective bidders/vendors and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committing the persons/officials of both the parties, not to exercise any corrupt influence on any aspect of the contract. The format of the agreemen</w:t>
      </w:r>
      <w:r w:rsidR="009F0E28" w:rsidRPr="00E15B07">
        <w:rPr>
          <w:rFonts w:ascii="Times New Roman" w:hAnsi="Times New Roman" w:cs="Times New Roman"/>
          <w:sz w:val="24"/>
          <w:szCs w:val="24"/>
        </w:rPr>
        <w:t xml:space="preserve">t is enclosed in Annexure. </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bidder should undertake for signing of the Integrity Pact on a </w:t>
      </w:r>
      <w:proofErr w:type="spellStart"/>
      <w:r w:rsidRPr="00E15B07">
        <w:rPr>
          <w:rFonts w:ascii="Times New Roman" w:hAnsi="Times New Roman" w:cs="Times New Roman"/>
          <w:sz w:val="24"/>
          <w:szCs w:val="24"/>
        </w:rPr>
        <w:t>Rs</w:t>
      </w:r>
      <w:proofErr w:type="spellEnd"/>
      <w:r w:rsidRPr="00E15B07">
        <w:rPr>
          <w:rFonts w:ascii="Times New Roman" w:hAnsi="Times New Roman" w:cs="Times New Roman"/>
          <w:sz w:val="24"/>
          <w:szCs w:val="24"/>
        </w:rPr>
        <w:t xml:space="preserve">. 500/- Stamped paper as per the </w:t>
      </w:r>
      <w:proofErr w:type="gramStart"/>
      <w:r w:rsidRPr="00E15B07">
        <w:rPr>
          <w:rFonts w:ascii="Times New Roman" w:hAnsi="Times New Roman" w:cs="Times New Roman"/>
          <w:sz w:val="24"/>
          <w:szCs w:val="24"/>
        </w:rPr>
        <w:t>Performa  provided</w:t>
      </w:r>
      <w:proofErr w:type="gramEnd"/>
      <w:r w:rsidRPr="00E15B07">
        <w:rPr>
          <w:rFonts w:ascii="Times New Roman" w:hAnsi="Times New Roman" w:cs="Times New Roman"/>
          <w:sz w:val="24"/>
          <w:szCs w:val="24"/>
        </w:rPr>
        <w:t xml:space="preserve"> by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to the bidder . Integrity pact shall be submitted by all the prospective bidders at the time of Bid submission or as per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satisfaction. Non – submission of Integrity Pact as per time scheduled prescribed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may be relevant ground for bidder’s disqualification to participate in the Bid process</w:t>
      </w:r>
    </w:p>
    <w:p w:rsidR="00441806"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Signing of the IP with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would be one of the preliminary qualifications for further evaluation. In other words, entering into this pact would be one of the preliminary qualifications for this RFP and the pact shall be effective from the stage of invitation of bids till the complete execution of the contract. Any vendor/bidder not signed the document or refusing to sign shall be disqualified in the bidding process</w:t>
      </w:r>
    </w:p>
    <w:p w:rsidR="00456CBA" w:rsidRDefault="00456CBA">
      <w:pPr>
        <w:pStyle w:val="Textbody"/>
        <w:jc w:val="both"/>
        <w:rPr>
          <w:rFonts w:ascii="Times New Roman" w:hAnsi="Times New Roman" w:cs="Times New Roman"/>
          <w:sz w:val="24"/>
          <w:szCs w:val="24"/>
        </w:rPr>
      </w:pPr>
    </w:p>
    <w:p w:rsidR="0010767A" w:rsidRDefault="0010767A">
      <w:pPr>
        <w:pStyle w:val="Textbody"/>
        <w:jc w:val="both"/>
        <w:rPr>
          <w:rFonts w:ascii="Times New Roman" w:hAnsi="Times New Roman" w:cs="Times New Roman"/>
          <w:sz w:val="24"/>
          <w:szCs w:val="24"/>
        </w:rPr>
      </w:pPr>
    </w:p>
    <w:p w:rsidR="00456CBA" w:rsidRDefault="00456CBA">
      <w:pPr>
        <w:pStyle w:val="Textbody"/>
        <w:jc w:val="both"/>
        <w:rPr>
          <w:rFonts w:ascii="Times New Roman" w:hAnsi="Times New Roman" w:cs="Times New Roman"/>
          <w:sz w:val="24"/>
          <w:szCs w:val="24"/>
        </w:rPr>
      </w:pPr>
    </w:p>
    <w:p w:rsidR="00456CBA" w:rsidRDefault="00456CBA">
      <w:pPr>
        <w:pStyle w:val="Textbody"/>
        <w:jc w:val="both"/>
        <w:rPr>
          <w:rFonts w:ascii="Times New Roman" w:hAnsi="Times New Roman" w:cs="Times New Roman"/>
          <w:sz w:val="24"/>
          <w:szCs w:val="24"/>
        </w:rPr>
      </w:pPr>
    </w:p>
    <w:p w:rsidR="00456CBA" w:rsidRPr="00E15B07" w:rsidRDefault="00456CBA">
      <w:pPr>
        <w:pStyle w:val="Textbody"/>
        <w:jc w:val="both"/>
        <w:rPr>
          <w:rFonts w:ascii="Times New Roman" w:hAnsi="Times New Roman" w:cs="Times New Roman"/>
          <w:sz w:val="24"/>
          <w:szCs w:val="24"/>
        </w:rPr>
      </w:pPr>
    </w:p>
    <w:p w:rsidR="00441806" w:rsidRPr="00E15B07" w:rsidRDefault="00212530">
      <w:pPr>
        <w:pStyle w:val="Standard"/>
        <w:spacing w:before="240"/>
        <w:jc w:val="both"/>
        <w:rPr>
          <w:rFonts w:ascii="Times New Roman" w:hAnsi="Times New Roman" w:cs="Times New Roman"/>
        </w:rPr>
      </w:pPr>
      <w:r w:rsidRPr="00E15B07">
        <w:rPr>
          <w:rFonts w:ascii="Times New Roman" w:hAnsi="Times New Roman" w:cs="Times New Roman"/>
        </w:rPr>
        <w:lastRenderedPageBreak/>
        <w:t>Bank</w:t>
      </w:r>
      <w:r w:rsidR="00963EFC" w:rsidRPr="00E15B07">
        <w:rPr>
          <w:rFonts w:ascii="Times New Roman" w:hAnsi="Times New Roman" w:cs="Times New Roman"/>
        </w:rPr>
        <w:t xml:space="preserve"> has appointed an Independent External Monitors (hereinafter referred to as IEM), whose name(s</w:t>
      </w:r>
      <w:proofErr w:type="gramStart"/>
      <w:r w:rsidR="00963EFC" w:rsidRPr="00E15B07">
        <w:rPr>
          <w:rFonts w:ascii="Times New Roman" w:hAnsi="Times New Roman" w:cs="Times New Roman"/>
        </w:rPr>
        <w:t>)  and</w:t>
      </w:r>
      <w:proofErr w:type="gramEnd"/>
      <w:r w:rsidR="00963EFC" w:rsidRPr="00E15B07">
        <w:rPr>
          <w:rFonts w:ascii="Times New Roman" w:hAnsi="Times New Roman" w:cs="Times New Roman"/>
        </w:rPr>
        <w:t xml:space="preserve"> e-mail IDs are as follows:</w:t>
      </w:r>
    </w:p>
    <w:p w:rsidR="00441806" w:rsidRPr="0010767A" w:rsidRDefault="00963EFC">
      <w:pPr>
        <w:pStyle w:val="ListParagraph"/>
        <w:spacing w:before="240"/>
        <w:rPr>
          <w:rFonts w:ascii="Times New Roman" w:hAnsi="Times New Roman" w:cs="Times New Roman"/>
          <w:b/>
        </w:rPr>
      </w:pPr>
      <w:r w:rsidRPr="0010767A">
        <w:rPr>
          <w:rFonts w:ascii="Times New Roman" w:hAnsi="Times New Roman" w:cs="Times New Roman"/>
          <w:b/>
        </w:rPr>
        <w:t xml:space="preserve">Sri </w:t>
      </w:r>
      <w:proofErr w:type="spellStart"/>
      <w:r w:rsidRPr="0010767A">
        <w:rPr>
          <w:rFonts w:ascii="Times New Roman" w:hAnsi="Times New Roman" w:cs="Times New Roman"/>
          <w:b/>
        </w:rPr>
        <w:t>Trivikram</w:t>
      </w:r>
      <w:proofErr w:type="spellEnd"/>
      <w:r w:rsidRPr="0010767A">
        <w:rPr>
          <w:rFonts w:ascii="Times New Roman" w:hAnsi="Times New Roman" w:cs="Times New Roman"/>
          <w:b/>
        </w:rPr>
        <w:t xml:space="preserve"> </w:t>
      </w:r>
      <w:proofErr w:type="spellStart"/>
      <w:r w:rsidRPr="0010767A">
        <w:rPr>
          <w:rFonts w:ascii="Times New Roman" w:hAnsi="Times New Roman" w:cs="Times New Roman"/>
          <w:b/>
        </w:rPr>
        <w:t>Nath</w:t>
      </w:r>
      <w:proofErr w:type="spellEnd"/>
      <w:r w:rsidRPr="0010767A">
        <w:rPr>
          <w:rFonts w:ascii="Times New Roman" w:hAnsi="Times New Roman" w:cs="Times New Roman"/>
          <w:b/>
        </w:rPr>
        <w:t xml:space="preserve"> </w:t>
      </w:r>
      <w:proofErr w:type="spellStart"/>
      <w:r w:rsidRPr="0010767A">
        <w:rPr>
          <w:rFonts w:ascii="Times New Roman" w:hAnsi="Times New Roman" w:cs="Times New Roman"/>
          <w:b/>
        </w:rPr>
        <w:t>Tiwari</w:t>
      </w:r>
      <w:proofErr w:type="spellEnd"/>
      <w:r w:rsidRPr="0010767A">
        <w:rPr>
          <w:rFonts w:ascii="Times New Roman" w:hAnsi="Times New Roman" w:cs="Times New Roman"/>
          <w:b/>
        </w:rPr>
        <w:t xml:space="preserve"> [mail: </w:t>
      </w:r>
      <w:hyperlink r:id="rId16" w:history="1">
        <w:r w:rsidRPr="0010767A">
          <w:rPr>
            <w:rFonts w:ascii="Times New Roman" w:hAnsi="Times New Roman" w:cs="Times New Roman"/>
            <w:b/>
          </w:rPr>
          <w:t>trivikramnt@yahoo.co.in</w:t>
        </w:r>
      </w:hyperlink>
      <w:r w:rsidRPr="0010767A">
        <w:rPr>
          <w:rFonts w:ascii="Times New Roman" w:hAnsi="Times New Roman" w:cs="Times New Roman"/>
          <w:b/>
        </w:rPr>
        <w:t>]</w:t>
      </w:r>
    </w:p>
    <w:p w:rsidR="00441806" w:rsidRDefault="00963EFC">
      <w:pPr>
        <w:pStyle w:val="ListParagraph"/>
        <w:spacing w:before="240"/>
        <w:rPr>
          <w:rFonts w:ascii="Times New Roman" w:hAnsi="Times New Roman" w:cs="Times New Roman"/>
          <w:b/>
        </w:rPr>
      </w:pPr>
      <w:proofErr w:type="spellStart"/>
      <w:r w:rsidRPr="0010767A">
        <w:rPr>
          <w:rFonts w:ascii="Times New Roman" w:hAnsi="Times New Roman" w:cs="Times New Roman"/>
          <w:b/>
        </w:rPr>
        <w:t>Shri</w:t>
      </w:r>
      <w:proofErr w:type="spellEnd"/>
      <w:r w:rsidRPr="0010767A">
        <w:rPr>
          <w:rFonts w:ascii="Times New Roman" w:hAnsi="Times New Roman" w:cs="Times New Roman"/>
          <w:b/>
        </w:rPr>
        <w:t xml:space="preserve"> </w:t>
      </w:r>
      <w:proofErr w:type="spellStart"/>
      <w:r w:rsidRPr="0010767A">
        <w:rPr>
          <w:rFonts w:ascii="Times New Roman" w:hAnsi="Times New Roman" w:cs="Times New Roman"/>
          <w:b/>
        </w:rPr>
        <w:t>Jagdip</w:t>
      </w:r>
      <w:proofErr w:type="spellEnd"/>
      <w:r w:rsidRPr="0010767A">
        <w:rPr>
          <w:rFonts w:ascii="Times New Roman" w:hAnsi="Times New Roman" w:cs="Times New Roman"/>
          <w:b/>
        </w:rPr>
        <w:t xml:space="preserve"> Narayan </w:t>
      </w:r>
      <w:proofErr w:type="gramStart"/>
      <w:r w:rsidRPr="0010767A">
        <w:rPr>
          <w:rFonts w:ascii="Times New Roman" w:hAnsi="Times New Roman" w:cs="Times New Roman"/>
          <w:b/>
        </w:rPr>
        <w:t>Singh  [</w:t>
      </w:r>
      <w:proofErr w:type="gramEnd"/>
      <w:r w:rsidRPr="0010767A">
        <w:rPr>
          <w:rFonts w:ascii="Times New Roman" w:hAnsi="Times New Roman" w:cs="Times New Roman"/>
          <w:b/>
        </w:rPr>
        <w:t xml:space="preserve">mail: </w:t>
      </w:r>
      <w:hyperlink r:id="rId17" w:history="1">
        <w:r w:rsidRPr="0010767A">
          <w:rPr>
            <w:rFonts w:ascii="Times New Roman" w:hAnsi="Times New Roman" w:cs="Times New Roman"/>
            <w:b/>
          </w:rPr>
          <w:t>jagadipsingh@yahoo.com</w:t>
        </w:r>
      </w:hyperlink>
      <w:r w:rsidRPr="0010767A">
        <w:rPr>
          <w:rFonts w:ascii="Times New Roman" w:hAnsi="Times New Roman" w:cs="Times New Roman"/>
          <w:b/>
        </w:rPr>
        <w:t xml:space="preserve"> ]</w:t>
      </w:r>
    </w:p>
    <w:p w:rsidR="00441806" w:rsidRPr="00E15B07" w:rsidRDefault="00963EFC" w:rsidP="003E3340">
      <w:pPr>
        <w:pStyle w:val="ListParagraph"/>
        <w:numPr>
          <w:ilvl w:val="0"/>
          <w:numId w:val="71"/>
        </w:numPr>
        <w:spacing w:line="276" w:lineRule="auto"/>
        <w:ind w:left="284" w:hanging="142"/>
        <w:rPr>
          <w:rFonts w:ascii="Times New Roman" w:hAnsi="Times New Roman" w:cs="Times New Roman"/>
        </w:rPr>
      </w:pPr>
      <w:r w:rsidRPr="00E15B07">
        <w:rPr>
          <w:rFonts w:ascii="Times New Roman" w:hAnsi="Times New Roman" w:cs="Times New Roman"/>
        </w:rPr>
        <w:t>IEM's task shall be to review – independently and objectively, whether and to what extent the parties comply with the obligations under the pact</w:t>
      </w:r>
    </w:p>
    <w:p w:rsidR="00441806" w:rsidRPr="00E15B07" w:rsidRDefault="00963EFC">
      <w:pPr>
        <w:pStyle w:val="ListParagraph"/>
        <w:numPr>
          <w:ilvl w:val="0"/>
          <w:numId w:val="49"/>
        </w:numPr>
        <w:spacing w:line="276" w:lineRule="auto"/>
        <w:ind w:left="284" w:hanging="142"/>
        <w:rPr>
          <w:rFonts w:ascii="Times New Roman" w:hAnsi="Times New Roman" w:cs="Times New Roman"/>
        </w:rPr>
      </w:pPr>
      <w:r w:rsidRPr="00E15B07">
        <w:rPr>
          <w:rFonts w:ascii="Times New Roman" w:hAnsi="Times New Roman" w:cs="Times New Roman"/>
        </w:rPr>
        <w:t>IEM shall not be subjected to instructions by the representatives of the parties and perform his functions neutrally and independently</w:t>
      </w:r>
    </w:p>
    <w:p w:rsidR="00441806" w:rsidRPr="00E15B07" w:rsidRDefault="00963EFC" w:rsidP="00F721AB">
      <w:pPr>
        <w:pStyle w:val="Standard"/>
        <w:jc w:val="both"/>
        <w:rPr>
          <w:rFonts w:ascii="Times New Roman" w:hAnsi="Times New Roman" w:cs="Times New Roman"/>
        </w:rPr>
      </w:pPr>
      <w:r w:rsidRPr="00E15B07">
        <w:rPr>
          <w:rFonts w:ascii="Times New Roman" w:hAnsi="Times New Roman" w:cs="Times New Roman"/>
        </w:rPr>
        <w:t xml:space="preserve">Both the parities accept that the IEM has the right to access all the documents relating to the </w:t>
      </w:r>
      <w:r w:rsidR="00F721AB" w:rsidRPr="00E15B07">
        <w:rPr>
          <w:rFonts w:ascii="Times New Roman" w:hAnsi="Times New Roman" w:cs="Times New Roman"/>
        </w:rPr>
        <w:t>P</w:t>
      </w:r>
      <w:r w:rsidRPr="00E15B07">
        <w:rPr>
          <w:rFonts w:ascii="Times New Roman" w:hAnsi="Times New Roman" w:cs="Times New Roman"/>
        </w:rPr>
        <w:t>roject/procurement, including minutes of meetings</w:t>
      </w:r>
      <w:r w:rsidR="00F721AB" w:rsidRPr="00E15B07">
        <w:rPr>
          <w:rFonts w:ascii="Times New Roman" w:hAnsi="Times New Roman" w:cs="Times New Roman"/>
        </w:rPr>
        <w:t>.</w:t>
      </w:r>
      <w:r w:rsidRPr="00E15B07">
        <w:rPr>
          <w:rFonts w:ascii="Times New Roman" w:hAnsi="Times New Roman" w:cs="Times New Roman"/>
        </w:rPr>
        <w:t xml:space="preserve"> However, </w:t>
      </w:r>
      <w:r w:rsidR="00212530" w:rsidRPr="00E15B07">
        <w:rPr>
          <w:rFonts w:ascii="Times New Roman" w:hAnsi="Times New Roman" w:cs="Times New Roman"/>
        </w:rPr>
        <w:t>Bank</w:t>
      </w:r>
      <w:r w:rsidRPr="00E15B07">
        <w:rPr>
          <w:rFonts w:ascii="Times New Roman" w:hAnsi="Times New Roman" w:cs="Times New Roman"/>
        </w:rPr>
        <w:t xml:space="preserve"> at its sole discretion reserves the right to change/name another IEM, which shall be notified latter</w:t>
      </w:r>
    </w:p>
    <w:p w:rsidR="00441806" w:rsidRPr="00E15B07" w:rsidRDefault="00441806">
      <w:pPr>
        <w:pStyle w:val="Heading1"/>
        <w:spacing w:before="1" w:line="251" w:lineRule="auto"/>
        <w:ind w:left="0"/>
        <w:jc w:val="both"/>
        <w:rPr>
          <w:rFonts w:ascii="Times New Roman" w:hAnsi="Times New Roman" w:cs="Times New Roman"/>
          <w:b w:val="0"/>
          <w:bCs w:val="0"/>
          <w:sz w:val="22"/>
          <w:szCs w:val="22"/>
        </w:rPr>
      </w:pPr>
      <w:bookmarkStart w:id="49" w:name="_Toc14092858"/>
    </w:p>
    <w:p w:rsidR="00441806" w:rsidRDefault="00963EFC">
      <w:pPr>
        <w:pStyle w:val="Heading1"/>
        <w:spacing w:before="1" w:line="251" w:lineRule="auto"/>
        <w:ind w:left="0"/>
        <w:jc w:val="both"/>
        <w:rPr>
          <w:rFonts w:ascii="Times New Roman" w:hAnsi="Times New Roman" w:cs="Times New Roman"/>
          <w:w w:val="115"/>
          <w:sz w:val="24"/>
          <w:szCs w:val="24"/>
        </w:rPr>
      </w:pPr>
      <w:r w:rsidRPr="00E15B07">
        <w:rPr>
          <w:rFonts w:ascii="Times New Roman" w:hAnsi="Times New Roman" w:cs="Times New Roman"/>
          <w:w w:val="115"/>
          <w:sz w:val="24"/>
          <w:szCs w:val="24"/>
        </w:rPr>
        <w:t>6</w:t>
      </w:r>
      <w:r w:rsidR="00037510" w:rsidRPr="00E15B07">
        <w:rPr>
          <w:rFonts w:ascii="Times New Roman" w:hAnsi="Times New Roman" w:cs="Times New Roman"/>
          <w:w w:val="115"/>
          <w:sz w:val="24"/>
          <w:szCs w:val="24"/>
        </w:rPr>
        <w:t>8</w:t>
      </w:r>
      <w:r w:rsidRPr="00E15B07">
        <w:rPr>
          <w:rFonts w:ascii="Times New Roman" w:hAnsi="Times New Roman" w:cs="Times New Roman"/>
          <w:w w:val="115"/>
          <w:sz w:val="24"/>
          <w:szCs w:val="24"/>
        </w:rPr>
        <w:t>. Adherence to Laws and Standards</w:t>
      </w:r>
      <w:bookmarkEnd w:id="49"/>
    </w:p>
    <w:p w:rsidR="00456CBA" w:rsidRPr="00456CBA" w:rsidRDefault="00456CBA" w:rsidP="00456CBA">
      <w:pPr>
        <w:pStyle w:val="Textbody"/>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The bidder should adhere to laws of land and rules, regulations and guidelines prescribed by various regulatory, statutory and Government authorities which are applicable to respective business, obligations and subject matters of the contract</w:t>
      </w:r>
    </w:p>
    <w:p w:rsidR="00441806" w:rsidRPr="00E15B07" w:rsidRDefault="00963EFC">
      <w:pPr>
        <w:pStyle w:val="Textbody"/>
        <w:jc w:val="both"/>
        <w:rPr>
          <w:rFonts w:ascii="Times New Roman" w:hAnsi="Times New Roman" w:cs="Times New Roman"/>
          <w:w w:val="115"/>
          <w:sz w:val="24"/>
          <w:szCs w:val="24"/>
        </w:rPr>
      </w:pPr>
      <w:r w:rsidRPr="00E15B07">
        <w:rPr>
          <w:rFonts w:ascii="Times New Roman" w:hAnsi="Times New Roman" w:cs="Times New Roman"/>
          <w:sz w:val="24"/>
          <w:szCs w:val="24"/>
        </w:rPr>
        <w:t xml:space="preserve">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reserves the right to conduct an audit / ongoing audit of the services provided by the bidder.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reserves the right to ascertain information from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s and other institutions to which the bidders have rendered their services for execution of similar projects.</w:t>
      </w:r>
    </w:p>
    <w:p w:rsidR="00441806" w:rsidRPr="00E15B07" w:rsidRDefault="00441806">
      <w:pPr>
        <w:pStyle w:val="Textbody"/>
        <w:jc w:val="both"/>
        <w:rPr>
          <w:rFonts w:ascii="Times New Roman" w:hAnsi="Times New Roman" w:cs="Times New Roman"/>
          <w:sz w:val="24"/>
          <w:szCs w:val="24"/>
        </w:rPr>
      </w:pPr>
    </w:p>
    <w:p w:rsidR="00441806" w:rsidRPr="00E15B07" w:rsidRDefault="00037510">
      <w:pPr>
        <w:pStyle w:val="Heading1"/>
        <w:spacing w:before="1" w:line="251" w:lineRule="auto"/>
        <w:ind w:left="0"/>
        <w:jc w:val="both"/>
        <w:rPr>
          <w:rFonts w:ascii="Times New Roman" w:hAnsi="Times New Roman" w:cs="Times New Roman"/>
          <w:sz w:val="24"/>
          <w:szCs w:val="24"/>
        </w:rPr>
      </w:pPr>
      <w:bookmarkStart w:id="50" w:name="_Toc14092861"/>
      <w:r w:rsidRPr="00E15B07">
        <w:rPr>
          <w:rFonts w:ascii="Times New Roman" w:hAnsi="Times New Roman" w:cs="Times New Roman"/>
          <w:w w:val="115"/>
          <w:sz w:val="24"/>
          <w:szCs w:val="24"/>
        </w:rPr>
        <w:t>69</w:t>
      </w:r>
      <w:r w:rsidR="00963EFC" w:rsidRPr="00E15B07">
        <w:rPr>
          <w:rFonts w:ascii="Times New Roman" w:hAnsi="Times New Roman" w:cs="Times New Roman"/>
          <w:w w:val="115"/>
          <w:sz w:val="24"/>
          <w:szCs w:val="24"/>
        </w:rPr>
        <w:t>. Conflict of Interest</w:t>
      </w:r>
      <w:bookmarkEnd w:id="50"/>
    </w:p>
    <w:p w:rsidR="00607E68"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bidder shall disclose to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in writing all actual and potential conflicts of interest that exist, arise or may arise (either for the bidder or the bidder’s team) in the course of performing the Service(s) as soon as practical after it becomes aware of that conflict</w:t>
      </w:r>
    </w:p>
    <w:p w:rsidR="00607E68" w:rsidRPr="00E15B07" w:rsidRDefault="00607E68">
      <w:pPr>
        <w:pStyle w:val="Textbody"/>
        <w:jc w:val="both"/>
        <w:rPr>
          <w:rFonts w:ascii="Times New Roman" w:hAnsi="Times New Roman" w:cs="Times New Roman"/>
          <w:sz w:val="24"/>
          <w:szCs w:val="24"/>
        </w:rPr>
      </w:pPr>
    </w:p>
    <w:p w:rsidR="00441806" w:rsidRDefault="00963EFC">
      <w:pPr>
        <w:pStyle w:val="Heading1"/>
        <w:spacing w:before="1" w:line="251" w:lineRule="auto"/>
        <w:ind w:left="0"/>
        <w:jc w:val="both"/>
        <w:rPr>
          <w:rFonts w:ascii="Times New Roman" w:hAnsi="Times New Roman" w:cs="Times New Roman"/>
          <w:color w:val="auto"/>
          <w:w w:val="115"/>
          <w:sz w:val="24"/>
          <w:szCs w:val="24"/>
        </w:rPr>
      </w:pPr>
      <w:bookmarkStart w:id="51" w:name="_Toc14092862"/>
      <w:bookmarkStart w:id="52" w:name="_Toc14092863"/>
      <w:r w:rsidRPr="00E607E0">
        <w:rPr>
          <w:rFonts w:ascii="Times New Roman" w:hAnsi="Times New Roman" w:cs="Times New Roman"/>
          <w:color w:val="auto"/>
          <w:w w:val="115"/>
          <w:sz w:val="24"/>
          <w:szCs w:val="24"/>
        </w:rPr>
        <w:t>7</w:t>
      </w:r>
      <w:r w:rsidR="00037510" w:rsidRPr="00E607E0">
        <w:rPr>
          <w:rFonts w:ascii="Times New Roman" w:hAnsi="Times New Roman" w:cs="Times New Roman"/>
          <w:color w:val="auto"/>
          <w:w w:val="115"/>
          <w:sz w:val="24"/>
          <w:szCs w:val="24"/>
        </w:rPr>
        <w:t>0</w:t>
      </w:r>
      <w:r w:rsidRPr="00E607E0">
        <w:rPr>
          <w:rFonts w:ascii="Times New Roman" w:hAnsi="Times New Roman" w:cs="Times New Roman"/>
          <w:color w:val="auto"/>
          <w:w w:val="115"/>
          <w:sz w:val="24"/>
          <w:szCs w:val="24"/>
        </w:rPr>
        <w:t xml:space="preserve">. Performance </w:t>
      </w:r>
      <w:r w:rsidR="00212530" w:rsidRPr="00E607E0">
        <w:rPr>
          <w:rFonts w:ascii="Times New Roman" w:hAnsi="Times New Roman" w:cs="Times New Roman"/>
          <w:color w:val="auto"/>
          <w:w w:val="115"/>
          <w:sz w:val="24"/>
          <w:szCs w:val="24"/>
        </w:rPr>
        <w:t>Bank</w:t>
      </w:r>
      <w:r w:rsidRPr="00E607E0">
        <w:rPr>
          <w:rFonts w:ascii="Times New Roman" w:hAnsi="Times New Roman" w:cs="Times New Roman"/>
          <w:color w:val="auto"/>
          <w:w w:val="115"/>
          <w:sz w:val="24"/>
          <w:szCs w:val="24"/>
        </w:rPr>
        <w:t xml:space="preserve"> guarantee.</w:t>
      </w:r>
      <w:bookmarkEnd w:id="51"/>
    </w:p>
    <w:p w:rsidR="00456CBA" w:rsidRPr="00456CBA" w:rsidRDefault="00456CBA" w:rsidP="00456CBA">
      <w:pPr>
        <w:pStyle w:val="Textbody"/>
      </w:pPr>
    </w:p>
    <w:p w:rsidR="00441806" w:rsidRPr="00E607E0" w:rsidRDefault="00963EFC">
      <w:pPr>
        <w:pStyle w:val="Heading1"/>
        <w:spacing w:before="1" w:line="251" w:lineRule="auto"/>
        <w:ind w:left="0"/>
        <w:jc w:val="both"/>
        <w:rPr>
          <w:rFonts w:ascii="Times New Roman" w:hAnsi="Times New Roman" w:cs="Times New Roman"/>
          <w:color w:val="auto"/>
          <w:sz w:val="24"/>
          <w:szCs w:val="24"/>
        </w:rPr>
      </w:pPr>
      <w:r w:rsidRPr="00E607E0">
        <w:rPr>
          <w:rFonts w:ascii="Times New Roman" w:hAnsi="Times New Roman" w:cs="Times New Roman"/>
          <w:b w:val="0"/>
          <w:color w:val="auto"/>
          <w:sz w:val="24"/>
          <w:szCs w:val="24"/>
        </w:rPr>
        <w:t xml:space="preserve">The successful bidder will have to submit Performance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 for 3% of the total project cost, while submitting the acceptance of order. Performance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 (PBG) obtained from any of the Scheduled Commercial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s (Other than Central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of India) submitted or security deposit made should be valid for a period of </w:t>
      </w:r>
      <w:r w:rsidR="005B703A" w:rsidRPr="00E607E0">
        <w:rPr>
          <w:rFonts w:ascii="Times New Roman" w:hAnsi="Times New Roman" w:cs="Times New Roman"/>
          <w:b w:val="0"/>
          <w:color w:val="auto"/>
          <w:sz w:val="24"/>
          <w:szCs w:val="24"/>
        </w:rPr>
        <w:t>36</w:t>
      </w:r>
      <w:r w:rsidRPr="00E607E0">
        <w:rPr>
          <w:rFonts w:ascii="Times New Roman" w:hAnsi="Times New Roman" w:cs="Times New Roman"/>
          <w:b w:val="0"/>
          <w:color w:val="auto"/>
          <w:sz w:val="24"/>
          <w:szCs w:val="24"/>
        </w:rPr>
        <w:t xml:space="preserve"> months   from the date of acceptance of Purchase order and shall be retained till the completion of contract period. The guarantee should also contain a claim period of 12 months from the last date of validity. However it should be as per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’s format enclosed with RFP. The </w:t>
      </w:r>
      <w:proofErr w:type="gramStart"/>
      <w:r w:rsidRPr="00E607E0">
        <w:rPr>
          <w:rFonts w:ascii="Times New Roman" w:hAnsi="Times New Roman" w:cs="Times New Roman"/>
          <w:b w:val="0"/>
          <w:color w:val="auto"/>
          <w:sz w:val="24"/>
          <w:szCs w:val="24"/>
        </w:rPr>
        <w:t>PBG(</w:t>
      </w:r>
      <w:proofErr w:type="gramEnd"/>
      <w:r w:rsidRPr="00E607E0">
        <w:rPr>
          <w:rFonts w:ascii="Times New Roman" w:hAnsi="Times New Roman" w:cs="Times New Roman"/>
          <w:b w:val="0"/>
          <w:color w:val="auto"/>
          <w:sz w:val="24"/>
          <w:szCs w:val="24"/>
        </w:rPr>
        <w:t xml:space="preserve">Performance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 shall be effective and if required to be extended during the currency / extended time of the contract period. The Successful bidder shall be liable for extending the validity date and claim period of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guarantees as and when it is due, on account of </w:t>
      </w:r>
      <w:r w:rsidR="00F721AB" w:rsidRPr="00E607E0">
        <w:rPr>
          <w:rFonts w:ascii="Times New Roman" w:hAnsi="Times New Roman" w:cs="Times New Roman"/>
          <w:b w:val="0"/>
          <w:color w:val="auto"/>
          <w:sz w:val="24"/>
          <w:szCs w:val="24"/>
        </w:rPr>
        <w:t>non-completion</w:t>
      </w:r>
      <w:r w:rsidRPr="00E607E0">
        <w:rPr>
          <w:rFonts w:ascii="Times New Roman" w:hAnsi="Times New Roman" w:cs="Times New Roman"/>
          <w:b w:val="0"/>
          <w:color w:val="auto"/>
          <w:sz w:val="24"/>
          <w:szCs w:val="24"/>
        </w:rPr>
        <w:t xml:space="preserve"> of the project.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shall invoke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 before the expiry of validity, if work is not completed as per time scheduled and the guarantee is not extended, or if the Successful bidder fails to complete his obligations under the contract. The assessment of performance will be the sole discretions of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shall be notifying the in Successful bidder writing before invoking the </w:t>
      </w:r>
      <w:r w:rsidR="00212530" w:rsidRPr="00E607E0">
        <w:rPr>
          <w:rFonts w:ascii="Times New Roman" w:hAnsi="Times New Roman" w:cs="Times New Roman"/>
          <w:b w:val="0"/>
          <w:color w:val="auto"/>
          <w:sz w:val="24"/>
          <w:szCs w:val="24"/>
        </w:rPr>
        <w:t>Bank</w:t>
      </w:r>
      <w:r w:rsidRPr="00E607E0">
        <w:rPr>
          <w:rFonts w:ascii="Times New Roman" w:hAnsi="Times New Roman" w:cs="Times New Roman"/>
          <w:b w:val="0"/>
          <w:color w:val="auto"/>
          <w:sz w:val="24"/>
          <w:szCs w:val="24"/>
        </w:rPr>
        <w:t xml:space="preserve"> guarantee.</w:t>
      </w:r>
    </w:p>
    <w:p w:rsidR="005B703A" w:rsidRPr="00E15B07" w:rsidRDefault="005B703A" w:rsidP="005B703A">
      <w:pPr>
        <w:pStyle w:val="Textbody"/>
        <w:rPr>
          <w:rFonts w:ascii="Times New Roman" w:hAnsi="Times New Roman" w:cs="Times New Roman"/>
        </w:rPr>
      </w:pPr>
    </w:p>
    <w:p w:rsidR="00441806" w:rsidRPr="00E15B07" w:rsidRDefault="00963EFC">
      <w:pPr>
        <w:pStyle w:val="Heading1"/>
        <w:spacing w:before="1" w:line="251" w:lineRule="auto"/>
        <w:ind w:left="0"/>
        <w:jc w:val="both"/>
        <w:rPr>
          <w:rFonts w:ascii="Times New Roman" w:hAnsi="Times New Roman" w:cs="Times New Roman"/>
          <w:sz w:val="24"/>
          <w:szCs w:val="24"/>
        </w:rPr>
      </w:pPr>
      <w:r w:rsidRPr="00E15B07">
        <w:rPr>
          <w:rFonts w:ascii="Times New Roman" w:hAnsi="Times New Roman" w:cs="Times New Roman"/>
          <w:w w:val="115"/>
          <w:sz w:val="24"/>
          <w:szCs w:val="24"/>
        </w:rPr>
        <w:lastRenderedPageBreak/>
        <w:t>7</w:t>
      </w:r>
      <w:r w:rsidR="00037510" w:rsidRPr="00E15B07">
        <w:rPr>
          <w:rFonts w:ascii="Times New Roman" w:hAnsi="Times New Roman" w:cs="Times New Roman"/>
          <w:w w:val="115"/>
          <w:sz w:val="24"/>
          <w:szCs w:val="24"/>
        </w:rPr>
        <w:t>1</w:t>
      </w:r>
      <w:r w:rsidRPr="00E15B07">
        <w:rPr>
          <w:rFonts w:ascii="Times New Roman" w:hAnsi="Times New Roman" w:cs="Times New Roman"/>
          <w:w w:val="115"/>
          <w:sz w:val="24"/>
          <w:szCs w:val="24"/>
        </w:rPr>
        <w:t>. Transfer of Agreements</w:t>
      </w:r>
      <w:bookmarkEnd w:id="52"/>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On request by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or its nominated vendor, the current vendor shall effect such assignments, transfers, innovations, licenses and sub-licenses in favor of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or its nominated vendor, in relation to any equipment lease, maintenance or service provision agreement between existing vendor and nominated vendor, and which are related to the services and reasonably necessary for the carrying out of replacement services</w:t>
      </w:r>
    </w:p>
    <w:p w:rsidR="00441806" w:rsidRPr="00E15B07" w:rsidRDefault="00212530">
      <w:pPr>
        <w:pStyle w:val="Textbody"/>
        <w:jc w:val="both"/>
        <w:rPr>
          <w:rFonts w:ascii="Times New Roman" w:hAnsi="Times New Roman" w:cs="Times New Roman"/>
          <w:sz w:val="24"/>
          <w:szCs w:val="24"/>
        </w:rPr>
      </w:pPr>
      <w:r w:rsidRPr="00E15B07">
        <w:rPr>
          <w:rFonts w:ascii="Times New Roman" w:hAnsi="Times New Roman" w:cs="Times New Roman"/>
          <w:sz w:val="24"/>
          <w:szCs w:val="24"/>
        </w:rPr>
        <w:t>Bank</w:t>
      </w:r>
      <w:r w:rsidR="00963EFC" w:rsidRPr="00E15B07">
        <w:rPr>
          <w:rFonts w:ascii="Times New Roman" w:hAnsi="Times New Roman" w:cs="Times New Roman"/>
          <w:sz w:val="24"/>
          <w:szCs w:val="24"/>
        </w:rPr>
        <w:t xml:space="preserve"> and its appointed nominees shall have the Right of Access to premises where the assets are hosted or from where services are being provisioned.</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b/>
          <w:sz w:val="24"/>
          <w:szCs w:val="24"/>
        </w:rPr>
        <w:t>7</w:t>
      </w:r>
      <w:r w:rsidR="00037510" w:rsidRPr="00E15B07">
        <w:rPr>
          <w:rFonts w:ascii="Times New Roman" w:hAnsi="Times New Roman" w:cs="Times New Roman"/>
          <w:b/>
          <w:sz w:val="24"/>
          <w:szCs w:val="24"/>
        </w:rPr>
        <w:t>2</w:t>
      </w:r>
      <w:r w:rsidR="004D660D" w:rsidRPr="00E15B07">
        <w:rPr>
          <w:rFonts w:ascii="Times New Roman" w:hAnsi="Times New Roman" w:cs="Times New Roman"/>
          <w:b/>
          <w:sz w:val="24"/>
          <w:szCs w:val="24"/>
        </w:rPr>
        <w:t xml:space="preserve">. </w:t>
      </w:r>
      <w:r w:rsidRPr="00E15B07">
        <w:rPr>
          <w:rFonts w:ascii="Times New Roman" w:hAnsi="Times New Roman" w:cs="Times New Roman"/>
          <w:b/>
          <w:sz w:val="24"/>
          <w:szCs w:val="24"/>
        </w:rPr>
        <w:t>Corrupt and fraudulent practices</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As per Central Vigilance Commission (CVC) directives, it is required that Service Provider observe the highest standard of ethics during the execution of such contracts in pursuance of this policy:       “Corrupt Practice” means the offering, giving, receiving or soliciting of anything of values to     influence the action of an official in the procurement process or in contract execution AND</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“Fraudulent Practice” means a misrepresentation of facts in order to influence a procurement process or the execution of contract to the detriment of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and includes collusive practice among Service Providers (prior to or after bid submission) designed to establish bid prices at artificial non-competitive levels and to deprive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the benefits of free and open competition.</w:t>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ab/>
      </w: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reserves the right to reject a proposal for award if it determines that the Service Provider recommended for award has engaged in corrupt or fraudulent practices in competing for the contract in question.</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reserves the right to declare a firm/Service Provider  ineligible, either indefinitely or for a stated period of time, to be awarded a contract if at any time it determines that the firm has engaged in corrupt or fraudulent practices in competing for or in executing the contract.</w:t>
      </w:r>
    </w:p>
    <w:p w:rsidR="00441806" w:rsidRPr="00E15B07" w:rsidRDefault="00441806">
      <w:pPr>
        <w:pStyle w:val="Textbody"/>
        <w:jc w:val="both"/>
        <w:rPr>
          <w:rFonts w:ascii="Times New Roman" w:hAnsi="Times New Roman" w:cs="Times New Roman"/>
          <w:sz w:val="24"/>
          <w:szCs w:val="24"/>
        </w:rPr>
      </w:pPr>
    </w:p>
    <w:p w:rsidR="00441806" w:rsidRDefault="00037510">
      <w:pPr>
        <w:pStyle w:val="Textbody"/>
        <w:jc w:val="both"/>
        <w:rPr>
          <w:rFonts w:ascii="Times New Roman" w:hAnsi="Times New Roman" w:cs="Times New Roman"/>
          <w:b/>
          <w:sz w:val="24"/>
          <w:szCs w:val="24"/>
        </w:rPr>
      </w:pPr>
      <w:r w:rsidRPr="00E15B07">
        <w:rPr>
          <w:rFonts w:ascii="Times New Roman" w:hAnsi="Times New Roman" w:cs="Times New Roman"/>
          <w:b/>
          <w:sz w:val="24"/>
          <w:szCs w:val="24"/>
        </w:rPr>
        <w:t>73</w:t>
      </w:r>
      <w:r w:rsidR="002B43A4" w:rsidRPr="00E15B07">
        <w:rPr>
          <w:rFonts w:ascii="Times New Roman" w:hAnsi="Times New Roman" w:cs="Times New Roman"/>
          <w:b/>
          <w:sz w:val="24"/>
          <w:szCs w:val="24"/>
        </w:rPr>
        <w:t xml:space="preserve">. </w:t>
      </w:r>
      <w:r w:rsidR="00963EFC" w:rsidRPr="00E15B07">
        <w:rPr>
          <w:rFonts w:ascii="Times New Roman" w:hAnsi="Times New Roman" w:cs="Times New Roman"/>
          <w:b/>
          <w:sz w:val="24"/>
          <w:szCs w:val="24"/>
        </w:rPr>
        <w:t>Information Ownership</w:t>
      </w:r>
    </w:p>
    <w:p w:rsidR="00456CBA" w:rsidRPr="00E15B07" w:rsidRDefault="00456CBA">
      <w:pPr>
        <w:pStyle w:val="Textbody"/>
        <w:jc w:val="both"/>
        <w:rPr>
          <w:rFonts w:ascii="Times New Roman" w:hAnsi="Times New Roman" w:cs="Times New Roman"/>
          <w:sz w:val="24"/>
          <w:szCs w:val="24"/>
        </w:rPr>
      </w:pPr>
    </w:p>
    <w:p w:rsidR="005B703A"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All information transmitted by successful Bidder belongs to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w:t>
      </w:r>
      <w:r w:rsidR="00F721AB" w:rsidRPr="00E15B07">
        <w:rPr>
          <w:rFonts w:ascii="Times New Roman" w:hAnsi="Times New Roman" w:cs="Times New Roman"/>
          <w:sz w:val="24"/>
          <w:szCs w:val="24"/>
        </w:rPr>
        <w:t>The</w:t>
      </w:r>
      <w:r w:rsidRPr="00E15B07">
        <w:rPr>
          <w:rFonts w:ascii="Times New Roman" w:hAnsi="Times New Roman" w:cs="Times New Roman"/>
          <w:sz w:val="24"/>
          <w:szCs w:val="24"/>
        </w:rPr>
        <w:t xml:space="preserv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must be protected by the successful Bidder from unauthorized disclosure, modification or access.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decision will be final if any unauthorized disclosure have encountered. Types of sensitive information that will be found on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prior written consent, the details of any security safeguards designed, developed, or implemented by the Bidder or existing at any of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location. The Bidder will have to also ensure that all sub-contractors who are involved in providing such security safeguards or part of it shall not publish or disclose in any manner, without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prior written consent, </w:t>
      </w:r>
      <w:r w:rsidRPr="00E15B07">
        <w:rPr>
          <w:rFonts w:ascii="Times New Roman" w:hAnsi="Times New Roman" w:cs="Times New Roman"/>
          <w:sz w:val="24"/>
          <w:szCs w:val="24"/>
        </w:rPr>
        <w:lastRenderedPageBreak/>
        <w:t xml:space="preserve">the details of any security safeguards designed, developed, or implemented by the Bidder or existing at any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location.</w:t>
      </w:r>
    </w:p>
    <w:p w:rsidR="005B703A" w:rsidRPr="00E15B07" w:rsidRDefault="005B703A">
      <w:pPr>
        <w:pStyle w:val="Textbody"/>
        <w:jc w:val="both"/>
        <w:rPr>
          <w:rFonts w:ascii="Times New Roman" w:hAnsi="Times New Roman" w:cs="Times New Roman"/>
          <w:sz w:val="24"/>
          <w:szCs w:val="24"/>
        </w:rPr>
      </w:pPr>
    </w:p>
    <w:p w:rsidR="00441806" w:rsidRDefault="00963EFC">
      <w:pPr>
        <w:pStyle w:val="Textbody"/>
        <w:jc w:val="both"/>
        <w:rPr>
          <w:rFonts w:ascii="Times New Roman" w:hAnsi="Times New Roman" w:cs="Times New Roman"/>
          <w:b/>
          <w:sz w:val="24"/>
          <w:szCs w:val="24"/>
        </w:rPr>
      </w:pPr>
      <w:r w:rsidRPr="00E15B07">
        <w:rPr>
          <w:rFonts w:ascii="Times New Roman" w:hAnsi="Times New Roman" w:cs="Times New Roman"/>
          <w:b/>
          <w:sz w:val="24"/>
          <w:szCs w:val="24"/>
        </w:rPr>
        <w:t>7</w:t>
      </w:r>
      <w:r w:rsidR="00037510" w:rsidRPr="00E15B07">
        <w:rPr>
          <w:rFonts w:ascii="Times New Roman" w:hAnsi="Times New Roman" w:cs="Times New Roman"/>
          <w:b/>
          <w:sz w:val="24"/>
          <w:szCs w:val="24"/>
        </w:rPr>
        <w:t>4</w:t>
      </w:r>
      <w:r w:rsidR="002B43A4" w:rsidRPr="00E15B07">
        <w:rPr>
          <w:rFonts w:ascii="Times New Roman" w:hAnsi="Times New Roman" w:cs="Times New Roman"/>
          <w:b/>
          <w:sz w:val="24"/>
          <w:szCs w:val="24"/>
        </w:rPr>
        <w:t xml:space="preserve">. </w:t>
      </w:r>
      <w:r w:rsidRPr="00E15B07">
        <w:rPr>
          <w:rFonts w:ascii="Times New Roman" w:hAnsi="Times New Roman" w:cs="Times New Roman"/>
          <w:b/>
          <w:sz w:val="24"/>
          <w:szCs w:val="24"/>
        </w:rPr>
        <w:t>Violation of terms</w:t>
      </w:r>
    </w:p>
    <w:p w:rsidR="00456CBA" w:rsidRPr="00E15B07" w:rsidRDefault="00456CBA">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clarifies that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shall be entitled to an injunction, restraining order, right for recovery, specific performance or such other equitable relief as a court of competent jurisdiction may deem necessary or appropriate to restrain the Service Provider from committing any violation or enforce the performance of the covenants, obligations and representations contained under the RFP/Agreement. These injunctive remedies are cumulative and are in addition to any other rights and remedies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may have at law or in equity, including without limitation a right for recovery of any amounts and related costs and a right for damages.</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b/>
          <w:sz w:val="24"/>
          <w:szCs w:val="24"/>
        </w:rPr>
        <w:t>7</w:t>
      </w:r>
      <w:r w:rsidR="00957A64" w:rsidRPr="00E15B07">
        <w:rPr>
          <w:rFonts w:ascii="Times New Roman" w:hAnsi="Times New Roman" w:cs="Times New Roman"/>
          <w:b/>
          <w:sz w:val="24"/>
          <w:szCs w:val="24"/>
        </w:rPr>
        <w:t>5</w:t>
      </w:r>
      <w:r w:rsidR="002B43A4" w:rsidRPr="00E15B07">
        <w:rPr>
          <w:rFonts w:ascii="Times New Roman" w:hAnsi="Times New Roman" w:cs="Times New Roman"/>
          <w:b/>
          <w:sz w:val="24"/>
          <w:szCs w:val="24"/>
        </w:rPr>
        <w:t xml:space="preserve">. </w:t>
      </w:r>
      <w:r w:rsidRPr="00E15B07">
        <w:rPr>
          <w:rFonts w:ascii="Times New Roman" w:hAnsi="Times New Roman" w:cs="Times New Roman"/>
          <w:b/>
          <w:sz w:val="24"/>
          <w:szCs w:val="24"/>
        </w:rPr>
        <w:t>Privacy and Security Safeguards</w:t>
      </w:r>
    </w:p>
    <w:p w:rsidR="00441806" w:rsidRPr="00E15B07" w:rsidRDefault="00441806">
      <w:pPr>
        <w:pStyle w:val="Textbody"/>
        <w:jc w:val="both"/>
        <w:rPr>
          <w:rFonts w:ascii="Times New Roman" w:hAnsi="Times New Roman" w:cs="Times New Roman"/>
          <w:sz w:val="24"/>
          <w:szCs w:val="24"/>
        </w:rPr>
      </w:pPr>
    </w:p>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The successful Bidder shall not publish or disclose in any manner, without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prior written consent, the details of any security safeguards designed, developed, or implemented by the successful Bidder under this contract or existing at any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location. The successful Bidder shall develop procedures and implementation plans to ensure that IT resources leaving the control of the assigned user (such as being reassigned, removed for repair, replaced, or upgraded) are cleared of all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data and sensitive application software. The successful Bidder shall also ensure that all subcontractors who are involved in providing such security safeguards or part of it shall not publish or disclose in any manner, without the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's prior written consent, the details of any security safeguards designed, developed, or implemented by the successful Bidder under this contract or existing at any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location.</w:t>
      </w:r>
    </w:p>
    <w:p w:rsidR="004D660D" w:rsidRPr="00E15B07" w:rsidRDefault="004D660D">
      <w:pPr>
        <w:pStyle w:val="Textbody"/>
        <w:jc w:val="both"/>
        <w:rPr>
          <w:rFonts w:ascii="Times New Roman" w:hAnsi="Times New Roman" w:cs="Times New Roman"/>
          <w:sz w:val="24"/>
          <w:szCs w:val="24"/>
        </w:rPr>
      </w:pPr>
    </w:p>
    <w:p w:rsidR="00441806" w:rsidRDefault="00963EFC">
      <w:pPr>
        <w:pStyle w:val="Textbody"/>
        <w:jc w:val="both"/>
        <w:rPr>
          <w:rFonts w:ascii="Times New Roman" w:hAnsi="Times New Roman" w:cs="Times New Roman"/>
          <w:b/>
          <w:sz w:val="24"/>
          <w:szCs w:val="24"/>
        </w:rPr>
      </w:pPr>
      <w:r w:rsidRPr="00E15B07">
        <w:rPr>
          <w:rFonts w:ascii="Times New Roman" w:hAnsi="Times New Roman" w:cs="Times New Roman"/>
          <w:b/>
          <w:sz w:val="24"/>
          <w:szCs w:val="24"/>
        </w:rPr>
        <w:t>7</w:t>
      </w:r>
      <w:r w:rsidR="00957A64" w:rsidRPr="00E15B07">
        <w:rPr>
          <w:rFonts w:ascii="Times New Roman" w:hAnsi="Times New Roman" w:cs="Times New Roman"/>
          <w:b/>
          <w:sz w:val="24"/>
          <w:szCs w:val="24"/>
        </w:rPr>
        <w:t>6</w:t>
      </w:r>
      <w:r w:rsidRPr="00E15B07">
        <w:rPr>
          <w:rFonts w:ascii="Times New Roman" w:hAnsi="Times New Roman" w:cs="Times New Roman"/>
          <w:b/>
          <w:sz w:val="24"/>
          <w:szCs w:val="24"/>
        </w:rPr>
        <w:t>. Publicity</w:t>
      </w:r>
    </w:p>
    <w:p w:rsidR="00456CBA" w:rsidRPr="00E15B07" w:rsidRDefault="00456CBA">
      <w:pPr>
        <w:pStyle w:val="Textbody"/>
        <w:jc w:val="both"/>
        <w:rPr>
          <w:rFonts w:ascii="Times New Roman" w:hAnsi="Times New Roman" w:cs="Times New Roman"/>
          <w:sz w:val="24"/>
          <w:szCs w:val="24"/>
        </w:rPr>
      </w:pPr>
    </w:p>
    <w:p w:rsidR="00607E68"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rPr>
        <w:t xml:space="preserve">Any publicity by the bidder in which the name of Central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India is to be used should be done only with the explicit written permission of Central </w:t>
      </w:r>
      <w:r w:rsidR="00212530" w:rsidRPr="00E15B07">
        <w:rPr>
          <w:rFonts w:ascii="Times New Roman" w:hAnsi="Times New Roman" w:cs="Times New Roman"/>
          <w:sz w:val="24"/>
          <w:szCs w:val="24"/>
        </w:rPr>
        <w:t>Bank</w:t>
      </w:r>
      <w:r w:rsidRPr="00E15B07">
        <w:rPr>
          <w:rFonts w:ascii="Times New Roman" w:hAnsi="Times New Roman" w:cs="Times New Roman"/>
          <w:sz w:val="24"/>
          <w:szCs w:val="24"/>
        </w:rPr>
        <w:t xml:space="preserve"> of India.</w:t>
      </w: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Default="008C5D73">
      <w:pPr>
        <w:pStyle w:val="Textbody"/>
        <w:jc w:val="both"/>
        <w:rPr>
          <w:rFonts w:ascii="Times New Roman" w:hAnsi="Times New Roman" w:cs="Times New Roman"/>
          <w:sz w:val="24"/>
          <w:szCs w:val="24"/>
        </w:rPr>
      </w:pPr>
    </w:p>
    <w:p w:rsidR="008C5D73" w:rsidRPr="00E15B07" w:rsidRDefault="008C5D73">
      <w:pPr>
        <w:pStyle w:val="Textbody"/>
        <w:jc w:val="both"/>
        <w:rPr>
          <w:rFonts w:ascii="Times New Roman" w:hAnsi="Times New Roman" w:cs="Times New Roman"/>
          <w:sz w:val="24"/>
          <w:szCs w:val="24"/>
        </w:rPr>
      </w:pPr>
    </w:p>
    <w:p w:rsidR="00607E68" w:rsidRPr="00E15B07" w:rsidRDefault="00607E68">
      <w:pPr>
        <w:pStyle w:val="Textbody"/>
        <w:jc w:val="both"/>
        <w:rPr>
          <w:rFonts w:ascii="Times New Roman" w:hAnsi="Times New Roman" w:cs="Times New Roman"/>
          <w:sz w:val="24"/>
          <w:szCs w:val="24"/>
        </w:rPr>
      </w:pPr>
    </w:p>
    <w:p w:rsidR="00441806" w:rsidRPr="00E15B07" w:rsidRDefault="00441806">
      <w:pPr>
        <w:pStyle w:val="Textbody"/>
        <w:jc w:val="both"/>
        <w:rPr>
          <w:rFonts w:ascii="Times New Roman" w:hAnsi="Times New Roman" w:cs="Times New Roman"/>
          <w:sz w:val="22"/>
          <w:szCs w:val="22"/>
        </w:rPr>
      </w:pPr>
    </w:p>
    <w:p w:rsidR="00E607E0" w:rsidRDefault="00037510" w:rsidP="00E607E0">
      <w:pPr>
        <w:pStyle w:val="Heading1"/>
        <w:spacing w:before="1" w:line="251" w:lineRule="auto"/>
        <w:ind w:left="0"/>
        <w:jc w:val="both"/>
        <w:rPr>
          <w:rFonts w:ascii="Times New Roman" w:hAnsi="Times New Roman" w:cs="Times New Roman"/>
          <w:b w:val="0"/>
          <w:sz w:val="28"/>
          <w:szCs w:val="28"/>
          <w:u w:val="single"/>
        </w:rPr>
      </w:pPr>
      <w:bookmarkStart w:id="53" w:name="_Toc14092864"/>
      <w:r w:rsidRPr="00E15B07">
        <w:rPr>
          <w:rFonts w:ascii="Times New Roman" w:hAnsi="Times New Roman" w:cs="Times New Roman"/>
          <w:w w:val="115"/>
          <w:sz w:val="24"/>
          <w:szCs w:val="24"/>
        </w:rPr>
        <w:lastRenderedPageBreak/>
        <w:t>7</w:t>
      </w:r>
      <w:r w:rsidR="00957A64" w:rsidRPr="00E15B07">
        <w:rPr>
          <w:rFonts w:ascii="Times New Roman" w:hAnsi="Times New Roman" w:cs="Times New Roman"/>
          <w:w w:val="115"/>
          <w:sz w:val="24"/>
          <w:szCs w:val="24"/>
        </w:rPr>
        <w:t>7</w:t>
      </w:r>
      <w:r w:rsidR="00963EFC" w:rsidRPr="00E15B07">
        <w:rPr>
          <w:rFonts w:ascii="Times New Roman" w:hAnsi="Times New Roman" w:cs="Times New Roman"/>
          <w:w w:val="115"/>
          <w:sz w:val="24"/>
          <w:szCs w:val="24"/>
        </w:rPr>
        <w:t xml:space="preserve">. </w:t>
      </w:r>
      <w:bookmarkEnd w:id="53"/>
      <w:r w:rsidR="00E607E0" w:rsidRPr="00B109CB">
        <w:rPr>
          <w:b w:val="0"/>
          <w:sz w:val="28"/>
          <w:szCs w:val="28"/>
          <w:u w:val="single"/>
        </w:rPr>
        <w:t xml:space="preserve"> </w:t>
      </w:r>
      <w:r w:rsidR="00E607E0" w:rsidRPr="00456CBA">
        <w:rPr>
          <w:rFonts w:ascii="Times New Roman" w:hAnsi="Times New Roman" w:cs="Times New Roman"/>
          <w:sz w:val="28"/>
          <w:szCs w:val="28"/>
          <w:u w:val="single"/>
        </w:rPr>
        <w:t xml:space="preserve">The Schedule </w:t>
      </w:r>
      <w:proofErr w:type="gramStart"/>
      <w:r w:rsidR="00E607E0" w:rsidRPr="00456CBA">
        <w:rPr>
          <w:rFonts w:ascii="Times New Roman" w:hAnsi="Times New Roman" w:cs="Times New Roman"/>
          <w:sz w:val="28"/>
          <w:szCs w:val="28"/>
          <w:u w:val="single"/>
        </w:rPr>
        <w:t>Of</w:t>
      </w:r>
      <w:proofErr w:type="gramEnd"/>
      <w:r w:rsidR="00E607E0" w:rsidRPr="00456CBA">
        <w:rPr>
          <w:rFonts w:ascii="Times New Roman" w:hAnsi="Times New Roman" w:cs="Times New Roman"/>
          <w:sz w:val="28"/>
          <w:szCs w:val="28"/>
          <w:u w:val="single"/>
        </w:rPr>
        <w:t xml:space="preserve"> Payment Of Fee</w:t>
      </w:r>
    </w:p>
    <w:p w:rsidR="00683B72" w:rsidRDefault="00683B72" w:rsidP="00456CBA">
      <w:pPr>
        <w:pStyle w:val="Textbody"/>
        <w:jc w:val="both"/>
      </w:pPr>
      <w:r w:rsidRPr="00E15B07">
        <w:rPr>
          <w:rFonts w:ascii="Times New Roman" w:hAnsi="Times New Roman" w:cs="Times New Roman"/>
          <w:sz w:val="24"/>
          <w:szCs w:val="24"/>
        </w:rPr>
        <w:t>The term of the contract will be 36 months. The bidder must accept the payment terms proposed by the Bank as proposed in this section.</w:t>
      </w:r>
    </w:p>
    <w:p w:rsidR="00683B72" w:rsidRPr="00683B72" w:rsidRDefault="00683B72" w:rsidP="00683B72">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and completion of Phase I</w:t>
      </w:r>
      <w:r w:rsidRPr="00E607E0">
        <w:rPr>
          <w:rFonts w:ascii="Times New Roman" w:hAnsi="Times New Roman" w:cs="Times New Roman"/>
          <w:sz w:val="24"/>
          <w:szCs w:val="24"/>
        </w:rPr>
        <w:t xml:space="preserve"> – </w:t>
      </w:r>
      <w:r w:rsidR="00683B72">
        <w:rPr>
          <w:rFonts w:ascii="Times New Roman" w:hAnsi="Times New Roman" w:cs="Times New Roman"/>
          <w:sz w:val="24"/>
          <w:szCs w:val="24"/>
        </w:rPr>
        <w:t>10</w:t>
      </w:r>
      <w:r w:rsidRPr="00E607E0">
        <w:rPr>
          <w:rFonts w:ascii="Times New Roman" w:hAnsi="Times New Roman" w:cs="Times New Roman"/>
          <w:sz w:val="24"/>
          <w:szCs w:val="24"/>
        </w:rPr>
        <w:t>%</w:t>
      </w:r>
    </w:p>
    <w:p w:rsidR="00E607E0" w:rsidRDefault="00E607E0" w:rsidP="00E607E0">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and completion of Phase II</w:t>
      </w:r>
      <w:r w:rsidRPr="00E607E0">
        <w:rPr>
          <w:rFonts w:ascii="Times New Roman" w:hAnsi="Times New Roman" w:cs="Times New Roman"/>
          <w:sz w:val="24"/>
          <w:szCs w:val="24"/>
        </w:rPr>
        <w:t xml:space="preserve"> –</w:t>
      </w:r>
      <w:r w:rsidR="00683B72">
        <w:rPr>
          <w:rFonts w:ascii="Times New Roman" w:hAnsi="Times New Roman" w:cs="Times New Roman"/>
          <w:sz w:val="24"/>
          <w:szCs w:val="24"/>
        </w:rPr>
        <w:t>20</w:t>
      </w:r>
      <w:r w:rsidRPr="00E607E0">
        <w:rPr>
          <w:rFonts w:ascii="Times New Roman" w:hAnsi="Times New Roman" w:cs="Times New Roman"/>
          <w:sz w:val="24"/>
          <w:szCs w:val="24"/>
        </w:rPr>
        <w:t>%</w:t>
      </w:r>
    </w:p>
    <w:p w:rsidR="00E607E0" w:rsidRDefault="00E607E0" w:rsidP="00E607E0">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and completion of Phase</w:t>
      </w:r>
      <w:r w:rsidR="00683B72">
        <w:rPr>
          <w:rFonts w:ascii="Times New Roman" w:hAnsi="Times New Roman" w:cs="Times New Roman"/>
          <w:sz w:val="24"/>
          <w:szCs w:val="24"/>
        </w:rPr>
        <w:t xml:space="preserve"> II</w:t>
      </w:r>
      <w:r>
        <w:rPr>
          <w:rFonts w:ascii="Times New Roman" w:hAnsi="Times New Roman" w:cs="Times New Roman"/>
          <w:sz w:val="24"/>
          <w:szCs w:val="24"/>
        </w:rPr>
        <w:t>I</w:t>
      </w:r>
      <w:r w:rsidRPr="00E607E0">
        <w:rPr>
          <w:rFonts w:ascii="Times New Roman" w:hAnsi="Times New Roman" w:cs="Times New Roman"/>
          <w:sz w:val="24"/>
          <w:szCs w:val="24"/>
        </w:rPr>
        <w:t xml:space="preserve"> –</w:t>
      </w:r>
      <w:r w:rsidR="00683B72">
        <w:rPr>
          <w:rFonts w:ascii="Times New Roman" w:hAnsi="Times New Roman" w:cs="Times New Roman"/>
          <w:sz w:val="24"/>
          <w:szCs w:val="24"/>
        </w:rPr>
        <w:t>60</w:t>
      </w:r>
      <w:r w:rsidRPr="00E607E0">
        <w:rPr>
          <w:rFonts w:ascii="Times New Roman" w:hAnsi="Times New Roman" w:cs="Times New Roman"/>
          <w:sz w:val="24"/>
          <w:szCs w:val="24"/>
        </w:rPr>
        <w:t>%</w:t>
      </w:r>
    </w:p>
    <w:p w:rsidR="00E607E0" w:rsidRDefault="00E607E0" w:rsidP="00E607E0">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and completion of Phase I</w:t>
      </w:r>
      <w:r w:rsidR="00683B72">
        <w:rPr>
          <w:rFonts w:ascii="Times New Roman" w:hAnsi="Times New Roman" w:cs="Times New Roman"/>
          <w:sz w:val="24"/>
          <w:szCs w:val="24"/>
        </w:rPr>
        <w:t>V</w:t>
      </w:r>
      <w:r w:rsidRPr="00E607E0">
        <w:rPr>
          <w:rFonts w:ascii="Times New Roman" w:hAnsi="Times New Roman" w:cs="Times New Roman"/>
          <w:sz w:val="24"/>
          <w:szCs w:val="24"/>
        </w:rPr>
        <w:t xml:space="preserve"> – </w:t>
      </w:r>
      <w:r w:rsidR="00683B72">
        <w:rPr>
          <w:rFonts w:ascii="Times New Roman" w:hAnsi="Times New Roman" w:cs="Times New Roman"/>
          <w:sz w:val="24"/>
          <w:szCs w:val="24"/>
        </w:rPr>
        <w:t>70</w:t>
      </w:r>
      <w:r w:rsidRPr="00E607E0">
        <w:rPr>
          <w:rFonts w:ascii="Times New Roman" w:hAnsi="Times New Roman" w:cs="Times New Roman"/>
          <w:sz w:val="24"/>
          <w:szCs w:val="24"/>
        </w:rPr>
        <w:t>%</w:t>
      </w:r>
    </w:p>
    <w:p w:rsidR="00E607E0" w:rsidRDefault="00683B72" w:rsidP="00E607E0">
      <w:pPr>
        <w:pStyle w:val="Textbody"/>
      </w:pPr>
      <w:r>
        <w:t>(Shall be phased as per the stagewise completion of works as per the work schedule)</w:t>
      </w:r>
    </w:p>
    <w:p w:rsidR="00E607E0" w:rsidRDefault="00E607E0" w:rsidP="00E607E0">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 xml:space="preserve">and completion of Phase </w:t>
      </w:r>
      <w:r w:rsidR="00683B72">
        <w:rPr>
          <w:rFonts w:ascii="Times New Roman" w:hAnsi="Times New Roman" w:cs="Times New Roman"/>
          <w:sz w:val="24"/>
          <w:szCs w:val="24"/>
        </w:rPr>
        <w:t>V</w:t>
      </w:r>
      <w:r w:rsidRPr="00E607E0">
        <w:rPr>
          <w:rFonts w:ascii="Times New Roman" w:hAnsi="Times New Roman" w:cs="Times New Roman"/>
          <w:sz w:val="24"/>
          <w:szCs w:val="24"/>
        </w:rPr>
        <w:t xml:space="preserve"> – </w:t>
      </w:r>
      <w:r w:rsidR="00683B72">
        <w:rPr>
          <w:rFonts w:ascii="Times New Roman" w:hAnsi="Times New Roman" w:cs="Times New Roman"/>
          <w:sz w:val="24"/>
          <w:szCs w:val="24"/>
        </w:rPr>
        <w:t>80</w:t>
      </w:r>
      <w:r w:rsidRPr="00E607E0">
        <w:rPr>
          <w:rFonts w:ascii="Times New Roman" w:hAnsi="Times New Roman" w:cs="Times New Roman"/>
          <w:sz w:val="24"/>
          <w:szCs w:val="24"/>
        </w:rPr>
        <w:t>%</w:t>
      </w:r>
    </w:p>
    <w:p w:rsidR="00E607E0" w:rsidRDefault="00E607E0" w:rsidP="00E607E0">
      <w:pPr>
        <w:pStyle w:val="Textbody"/>
      </w:pPr>
    </w:p>
    <w:p w:rsidR="00E607E0" w:rsidRDefault="00E607E0" w:rsidP="00E607E0">
      <w:pPr>
        <w:pStyle w:val="Heading1"/>
        <w:spacing w:before="1" w:line="251" w:lineRule="auto"/>
        <w:ind w:left="0"/>
        <w:jc w:val="both"/>
        <w:rPr>
          <w:rFonts w:ascii="Times New Roman" w:hAnsi="Times New Roman" w:cs="Times New Roman"/>
          <w:sz w:val="24"/>
          <w:szCs w:val="24"/>
        </w:rPr>
      </w:pPr>
      <w:r w:rsidRPr="00E607E0">
        <w:rPr>
          <w:rFonts w:ascii="Times New Roman" w:hAnsi="Times New Roman" w:cs="Times New Roman"/>
          <w:sz w:val="24"/>
          <w:szCs w:val="24"/>
        </w:rPr>
        <w:t xml:space="preserve">On the approval </w:t>
      </w:r>
      <w:r>
        <w:rPr>
          <w:rFonts w:ascii="Times New Roman" w:hAnsi="Times New Roman" w:cs="Times New Roman"/>
          <w:sz w:val="24"/>
          <w:szCs w:val="24"/>
        </w:rPr>
        <w:t xml:space="preserve">and completion of Phase </w:t>
      </w:r>
      <w:r w:rsidR="00683B72">
        <w:rPr>
          <w:rFonts w:ascii="Times New Roman" w:hAnsi="Times New Roman" w:cs="Times New Roman"/>
          <w:sz w:val="24"/>
          <w:szCs w:val="24"/>
        </w:rPr>
        <w:t>VI</w:t>
      </w:r>
      <w:r w:rsidRPr="00E607E0">
        <w:rPr>
          <w:rFonts w:ascii="Times New Roman" w:hAnsi="Times New Roman" w:cs="Times New Roman"/>
          <w:sz w:val="24"/>
          <w:szCs w:val="24"/>
        </w:rPr>
        <w:t xml:space="preserve"> – </w:t>
      </w:r>
      <w:r w:rsidR="00683B72">
        <w:rPr>
          <w:rFonts w:ascii="Times New Roman" w:hAnsi="Times New Roman" w:cs="Times New Roman"/>
          <w:sz w:val="24"/>
          <w:szCs w:val="24"/>
        </w:rPr>
        <w:t>90</w:t>
      </w:r>
      <w:r w:rsidRPr="00E607E0">
        <w:rPr>
          <w:rFonts w:ascii="Times New Roman" w:hAnsi="Times New Roman" w:cs="Times New Roman"/>
          <w:sz w:val="24"/>
          <w:szCs w:val="24"/>
        </w:rPr>
        <w:t>%</w:t>
      </w:r>
    </w:p>
    <w:p w:rsidR="00683B72" w:rsidRDefault="00683B72" w:rsidP="00683B72">
      <w:pPr>
        <w:pStyle w:val="Textbody"/>
      </w:pPr>
      <w:r>
        <w:t xml:space="preserve">Retention 10% for defects liability period </w:t>
      </w:r>
    </w:p>
    <w:p w:rsidR="00683B72" w:rsidRDefault="00683B72" w:rsidP="00683B72">
      <w:pPr>
        <w:pStyle w:val="Textbody"/>
      </w:pPr>
    </w:p>
    <w:p w:rsidR="00456CBA" w:rsidRDefault="00E607E0" w:rsidP="00456CBA">
      <w:pPr>
        <w:pStyle w:val="Textbody"/>
        <w:rPr>
          <w:rFonts w:ascii="Times New Roman" w:hAnsi="Times New Roman" w:cs="Times New Roman"/>
          <w:sz w:val="24"/>
          <w:szCs w:val="24"/>
        </w:rPr>
      </w:pPr>
      <w:r w:rsidRPr="00E607E0">
        <w:rPr>
          <w:rFonts w:ascii="Times New Roman" w:hAnsi="Times New Roman" w:cs="Times New Roman"/>
          <w:sz w:val="24"/>
          <w:szCs w:val="24"/>
        </w:rPr>
        <w:t>The fees as stated hereinabove will also be applicable to engineering services</w:t>
      </w:r>
      <w:r w:rsidR="00683B72">
        <w:rPr>
          <w:rFonts w:ascii="Times New Roman" w:hAnsi="Times New Roman" w:cs="Times New Roman"/>
          <w:sz w:val="24"/>
          <w:szCs w:val="24"/>
        </w:rPr>
        <w:t xml:space="preserve">/associate architects for allied </w:t>
      </w:r>
      <w:r w:rsidR="00456CBA">
        <w:rPr>
          <w:rFonts w:ascii="Times New Roman" w:hAnsi="Times New Roman" w:cs="Times New Roman"/>
          <w:sz w:val="24"/>
          <w:szCs w:val="24"/>
        </w:rPr>
        <w:t>works) work</w:t>
      </w:r>
      <w:r w:rsidRPr="00E607E0">
        <w:rPr>
          <w:rFonts w:ascii="Times New Roman" w:hAnsi="Times New Roman" w:cs="Times New Roman"/>
          <w:sz w:val="24"/>
          <w:szCs w:val="24"/>
        </w:rPr>
        <w:t xml:space="preserve"> that may be assigned to the Project Architect.</w:t>
      </w:r>
    </w:p>
    <w:p w:rsidR="00456CBA" w:rsidRDefault="00456CBA" w:rsidP="00456CBA">
      <w:pPr>
        <w:pStyle w:val="Textbody"/>
        <w:rPr>
          <w:rFonts w:ascii="Times New Roman" w:hAnsi="Times New Roman" w:cs="Times New Roman"/>
          <w:sz w:val="24"/>
          <w:szCs w:val="24"/>
        </w:rPr>
      </w:pPr>
    </w:p>
    <w:p w:rsidR="00052BE9" w:rsidRPr="00E15B07" w:rsidRDefault="00E607E0" w:rsidP="00456CBA">
      <w:pPr>
        <w:pStyle w:val="Textbody"/>
        <w:rPr>
          <w:rFonts w:ascii="Times New Roman" w:hAnsi="Times New Roman" w:cs="Times New Roman"/>
          <w:sz w:val="24"/>
          <w:szCs w:val="24"/>
        </w:rPr>
      </w:pPr>
      <w:r w:rsidRPr="00E607E0">
        <w:rPr>
          <w:rFonts w:ascii="Times New Roman" w:hAnsi="Times New Roman" w:cs="Times New Roman"/>
          <w:sz w:val="24"/>
          <w:szCs w:val="24"/>
        </w:rPr>
        <w:t xml:space="preserve">The fees as stated herein above will be adjusted on the basis of latest available estimated cost or if tenders have been received then on the lowest </w:t>
      </w:r>
      <w:proofErr w:type="spellStart"/>
      <w:r w:rsidRPr="00E607E0">
        <w:rPr>
          <w:rFonts w:ascii="Times New Roman" w:hAnsi="Times New Roman" w:cs="Times New Roman"/>
          <w:sz w:val="24"/>
          <w:szCs w:val="24"/>
        </w:rPr>
        <w:t>bonafide</w:t>
      </w:r>
      <w:proofErr w:type="spellEnd"/>
      <w:r w:rsidRPr="00E607E0">
        <w:rPr>
          <w:rFonts w:ascii="Times New Roman" w:hAnsi="Times New Roman" w:cs="Times New Roman"/>
          <w:sz w:val="24"/>
          <w:szCs w:val="24"/>
        </w:rPr>
        <w:t xml:space="preserve"> tendered cost.  For </w:t>
      </w:r>
      <w:r w:rsidR="00683B72">
        <w:rPr>
          <w:rFonts w:ascii="Times New Roman" w:hAnsi="Times New Roman" w:cs="Times New Roman"/>
          <w:sz w:val="24"/>
          <w:szCs w:val="24"/>
        </w:rPr>
        <w:t xml:space="preserve">phase III </w:t>
      </w:r>
      <w:r w:rsidRPr="00E607E0">
        <w:rPr>
          <w:rFonts w:ascii="Times New Roman" w:hAnsi="Times New Roman" w:cs="Times New Roman"/>
          <w:sz w:val="24"/>
          <w:szCs w:val="24"/>
        </w:rPr>
        <w:t>onwards progressive payment will be made on the basis of cost of works done and the stage of payment to the contractor</w:t>
      </w:r>
      <w:r w:rsidRPr="00E607E0">
        <w:rPr>
          <w:rFonts w:ascii="Times New Roman" w:hAnsi="Times New Roman" w:cs="Times New Roman"/>
        </w:rPr>
        <w:t>.</w:t>
      </w:r>
    </w:p>
    <w:p w:rsidR="00441806" w:rsidRPr="00E15B07" w:rsidRDefault="00441806">
      <w:pPr>
        <w:pStyle w:val="Textbody"/>
        <w:ind w:hanging="90"/>
        <w:jc w:val="both"/>
        <w:rPr>
          <w:rFonts w:ascii="Times New Roman" w:hAnsi="Times New Roman" w:cs="Times New Roman"/>
          <w:color w:val="FF0000"/>
          <w:w w:val="115"/>
          <w:sz w:val="24"/>
          <w:szCs w:val="24"/>
        </w:rPr>
      </w:pPr>
    </w:p>
    <w:p w:rsidR="00441806" w:rsidRPr="00E15B07" w:rsidRDefault="00037510" w:rsidP="00052BE9">
      <w:pPr>
        <w:pStyle w:val="Heading1"/>
        <w:spacing w:before="1" w:line="251" w:lineRule="auto"/>
        <w:ind w:left="0"/>
        <w:jc w:val="both"/>
        <w:rPr>
          <w:rFonts w:ascii="Times New Roman" w:hAnsi="Times New Roman" w:cs="Times New Roman"/>
        </w:rPr>
      </w:pPr>
      <w:bookmarkStart w:id="54" w:name="_Toc14092865"/>
      <w:r w:rsidRPr="00E15B07">
        <w:rPr>
          <w:rFonts w:ascii="Times New Roman" w:hAnsi="Times New Roman" w:cs="Times New Roman"/>
          <w:w w:val="115"/>
        </w:rPr>
        <w:t>7</w:t>
      </w:r>
      <w:r w:rsidR="00957A64" w:rsidRPr="00E15B07">
        <w:rPr>
          <w:rFonts w:ascii="Times New Roman" w:hAnsi="Times New Roman" w:cs="Times New Roman"/>
          <w:w w:val="115"/>
        </w:rPr>
        <w:t>8</w:t>
      </w:r>
      <w:r w:rsidR="00963EFC" w:rsidRPr="00E15B07">
        <w:rPr>
          <w:rFonts w:ascii="Times New Roman" w:hAnsi="Times New Roman" w:cs="Times New Roman"/>
          <w:w w:val="115"/>
        </w:rPr>
        <w:t>.  Other Payment Terms</w:t>
      </w:r>
      <w:bookmarkEnd w:id="54"/>
    </w:p>
    <w:p w:rsidR="00441806" w:rsidRPr="00E15B07" w:rsidRDefault="00963EFC">
      <w:pPr>
        <w:pStyle w:val="Standard"/>
        <w:numPr>
          <w:ilvl w:val="0"/>
          <w:numId w:val="4"/>
        </w:numPr>
        <w:jc w:val="both"/>
        <w:rPr>
          <w:rFonts w:ascii="Times New Roman" w:hAnsi="Times New Roman" w:cs="Times New Roman"/>
        </w:rPr>
      </w:pPr>
      <w:r w:rsidRPr="00E15B07">
        <w:rPr>
          <w:rFonts w:ascii="Times New Roman" w:hAnsi="Times New Roman" w:cs="Times New Roman"/>
        </w:rPr>
        <w:t>The Bidder recognizes that all payments to the bidder under this RFP and subsequent agreement are linked to and dependent on successful achievement and acceptance of milestones/ deliverables/ activities set out in the project plan and therefore any delay in achievement of such milestones/ deliverables/ activities shall automatically result in delay of such corresponding payment.</w:t>
      </w:r>
    </w:p>
    <w:p w:rsidR="00441806" w:rsidRPr="00E15B07" w:rsidRDefault="00963EFC">
      <w:pPr>
        <w:pStyle w:val="Standard"/>
        <w:numPr>
          <w:ilvl w:val="0"/>
          <w:numId w:val="4"/>
        </w:numPr>
        <w:jc w:val="both"/>
        <w:rPr>
          <w:rFonts w:ascii="Times New Roman" w:hAnsi="Times New Roman" w:cs="Times New Roman"/>
        </w:rPr>
      </w:pPr>
      <w:r w:rsidRPr="00E15B07">
        <w:rPr>
          <w:rFonts w:ascii="Times New Roman" w:hAnsi="Times New Roman" w:cs="Times New Roman"/>
        </w:rPr>
        <w:t>The reasons like non-familiarity with the site conditions and / or existing IT infrastructure will not be considered as a reason for any delay or extra claims whatsoever.</w:t>
      </w:r>
    </w:p>
    <w:p w:rsidR="00441806" w:rsidRPr="00E15B07" w:rsidRDefault="00963EFC">
      <w:pPr>
        <w:pStyle w:val="Standard"/>
        <w:numPr>
          <w:ilvl w:val="0"/>
          <w:numId w:val="4"/>
        </w:numPr>
        <w:pBdr>
          <w:bottom w:val="single" w:sz="36" w:space="1" w:color="00000A"/>
        </w:pBdr>
        <w:jc w:val="both"/>
        <w:rPr>
          <w:rFonts w:ascii="Times New Roman" w:hAnsi="Times New Roman" w:cs="Times New Roman"/>
        </w:rPr>
      </w:pPr>
      <w:r w:rsidRPr="00E15B07">
        <w:rPr>
          <w:rFonts w:ascii="Times New Roman" w:hAnsi="Times New Roman" w:cs="Times New Roman"/>
        </w:rPr>
        <w:t xml:space="preserve">Any objection/ dispute to the amounts invoiced in the bill shall be raised by the </w:t>
      </w:r>
      <w:r w:rsidR="00212530" w:rsidRPr="00E15B07">
        <w:rPr>
          <w:rFonts w:ascii="Times New Roman" w:hAnsi="Times New Roman" w:cs="Times New Roman"/>
        </w:rPr>
        <w:t>Bank</w:t>
      </w:r>
      <w:r w:rsidRPr="00E15B07">
        <w:rPr>
          <w:rFonts w:ascii="Times New Roman" w:hAnsi="Times New Roman" w:cs="Times New Roman"/>
        </w:rPr>
        <w:t xml:space="preserve"> within 30 days from the date of receipt of the invoice. Upon settlement of disputes with respect to any disputed invoice(s), the </w:t>
      </w:r>
      <w:r w:rsidR="00212530" w:rsidRPr="00E15B07">
        <w:rPr>
          <w:rFonts w:ascii="Times New Roman" w:hAnsi="Times New Roman" w:cs="Times New Roman"/>
        </w:rPr>
        <w:t>Bank</w:t>
      </w:r>
      <w:r w:rsidRPr="00E15B07">
        <w:rPr>
          <w:rFonts w:ascii="Times New Roman" w:hAnsi="Times New Roman" w:cs="Times New Roman"/>
        </w:rPr>
        <w:t xml:space="preserve"> will make payment within </w:t>
      </w:r>
      <w:r w:rsidR="00B22997" w:rsidRPr="00E15B07">
        <w:rPr>
          <w:rFonts w:ascii="Times New Roman" w:hAnsi="Times New Roman" w:cs="Times New Roman"/>
        </w:rPr>
        <w:t>reasonable time (not exceeding 6</w:t>
      </w:r>
      <w:r w:rsidRPr="00E15B07">
        <w:rPr>
          <w:rFonts w:ascii="Times New Roman" w:hAnsi="Times New Roman" w:cs="Times New Roman"/>
        </w:rPr>
        <w:t xml:space="preserve">0 days) after the settlement of such disputes. However any omission/ fact not known at that point of time, </w:t>
      </w:r>
      <w:r w:rsidR="00212530" w:rsidRPr="00E15B07">
        <w:rPr>
          <w:rFonts w:ascii="Times New Roman" w:hAnsi="Times New Roman" w:cs="Times New Roman"/>
        </w:rPr>
        <w:t>Bank</w:t>
      </w:r>
      <w:r w:rsidRPr="00E15B07">
        <w:rPr>
          <w:rFonts w:ascii="Times New Roman" w:hAnsi="Times New Roman" w:cs="Times New Roman"/>
        </w:rPr>
        <w:t xml:space="preserve"> shall have the right to raise the dispute at a later point of time. All out of pocket expenses, travelling, boarding and lodging expenses for the entire Term of this RFP and subsequent agreement is included in the amounts and the Bidder shall not be entitled to charge any additional costs on account of any items or services or by way of any out of pocket expenses, including travel, boarding and lodging etc.</w:t>
      </w:r>
    </w:p>
    <w:p w:rsidR="00441806" w:rsidRPr="00E15B07" w:rsidRDefault="00441806">
      <w:pPr>
        <w:pStyle w:val="Textbody"/>
        <w:jc w:val="both"/>
        <w:rPr>
          <w:rFonts w:ascii="Times New Roman" w:hAnsi="Times New Roman" w:cs="Times New Roman"/>
          <w:sz w:val="22"/>
          <w:szCs w:val="22"/>
        </w:rPr>
      </w:pPr>
    </w:p>
    <w:p w:rsidR="004D660D" w:rsidRPr="00E15B07" w:rsidRDefault="004D660D">
      <w:pPr>
        <w:pStyle w:val="Heading2"/>
        <w:ind w:left="360"/>
        <w:jc w:val="center"/>
        <w:rPr>
          <w:rFonts w:ascii="Times New Roman" w:hAnsi="Times New Roman" w:cs="Times New Roman"/>
          <w:b/>
        </w:rPr>
      </w:pPr>
      <w:bookmarkStart w:id="55" w:name="_Toc14092866"/>
    </w:p>
    <w:p w:rsidR="00441806" w:rsidRPr="00E15B07" w:rsidRDefault="00963EFC">
      <w:pPr>
        <w:pStyle w:val="Heading2"/>
        <w:ind w:left="360"/>
        <w:jc w:val="center"/>
        <w:rPr>
          <w:rFonts w:ascii="Times New Roman" w:hAnsi="Times New Roman" w:cs="Times New Roman"/>
        </w:rPr>
      </w:pPr>
      <w:r w:rsidRPr="00E15B07">
        <w:rPr>
          <w:rFonts w:ascii="Times New Roman" w:hAnsi="Times New Roman" w:cs="Times New Roman"/>
          <w:b/>
        </w:rPr>
        <w:t>Annexure</w:t>
      </w:r>
      <w:bookmarkEnd w:id="55"/>
      <w:r w:rsidRPr="00E15B07">
        <w:rPr>
          <w:rFonts w:ascii="Times New Roman" w:hAnsi="Times New Roman" w:cs="Times New Roman"/>
          <w:b/>
        </w:rPr>
        <w:t xml:space="preserve"> - I</w:t>
      </w:r>
    </w:p>
    <w:p w:rsidR="00441806" w:rsidRPr="00E15B07" w:rsidRDefault="00963EFC">
      <w:pPr>
        <w:pStyle w:val="Heading2"/>
        <w:ind w:left="360"/>
        <w:jc w:val="center"/>
        <w:rPr>
          <w:rFonts w:ascii="Times New Roman" w:hAnsi="Times New Roman" w:cs="Times New Roman"/>
        </w:rPr>
      </w:pPr>
      <w:r w:rsidRPr="00E15B07">
        <w:rPr>
          <w:rFonts w:ascii="Times New Roman" w:hAnsi="Times New Roman" w:cs="Times New Roman"/>
          <w:b/>
        </w:rPr>
        <w:t>Submission Checklist</w:t>
      </w:r>
    </w:p>
    <w:p w:rsidR="00441806" w:rsidRPr="00E15B07" w:rsidRDefault="00441806">
      <w:pPr>
        <w:pStyle w:val="Heading2"/>
        <w:ind w:left="360"/>
        <w:jc w:val="center"/>
        <w:rPr>
          <w:rFonts w:ascii="Times New Roman" w:hAnsi="Times New Roman" w:cs="Times New Roman"/>
          <w:b/>
        </w:rPr>
      </w:pPr>
    </w:p>
    <w:p w:rsidR="00441806" w:rsidRPr="00E15B07" w:rsidRDefault="00963EFC">
      <w:pPr>
        <w:pStyle w:val="Textbody"/>
        <w:jc w:val="both"/>
        <w:rPr>
          <w:rFonts w:ascii="Times New Roman" w:hAnsi="Times New Roman" w:cs="Times New Roman"/>
          <w:sz w:val="24"/>
          <w:szCs w:val="24"/>
          <w:lang w:bidi="ar-SA"/>
        </w:rPr>
      </w:pPr>
      <w:r w:rsidRPr="00E15B07">
        <w:rPr>
          <w:rFonts w:ascii="Times New Roman" w:hAnsi="Times New Roman" w:cs="Times New Roman"/>
          <w:sz w:val="24"/>
          <w:szCs w:val="24"/>
          <w:lang w:bidi="ar-SA"/>
        </w:rPr>
        <w:t>The bidder has to ensure that the following documents have been submitted as a part of the RFP submission process. Failure to provide any of the following documents could lead to the disqualification of the bidder from the bid</w:t>
      </w:r>
    </w:p>
    <w:p w:rsidR="00F56C4C" w:rsidRPr="00E15B07" w:rsidRDefault="00F56C4C">
      <w:pPr>
        <w:pStyle w:val="Textbody"/>
        <w:jc w:val="both"/>
        <w:rPr>
          <w:rFonts w:ascii="Times New Roman" w:hAnsi="Times New Roman" w:cs="Times New Roman"/>
          <w:sz w:val="24"/>
          <w:szCs w:val="24"/>
          <w:lang w:bidi="ar-SA"/>
        </w:rPr>
      </w:pPr>
    </w:p>
    <w:tbl>
      <w:tblPr>
        <w:tblW w:w="9714" w:type="dxa"/>
        <w:tblInd w:w="-108" w:type="dxa"/>
        <w:tblLayout w:type="fixed"/>
        <w:tblCellMar>
          <w:left w:w="10" w:type="dxa"/>
          <w:right w:w="10" w:type="dxa"/>
        </w:tblCellMar>
        <w:tblLook w:val="04A0" w:firstRow="1" w:lastRow="0" w:firstColumn="1" w:lastColumn="0" w:noHBand="0" w:noVBand="1"/>
      </w:tblPr>
      <w:tblGrid>
        <w:gridCol w:w="642"/>
        <w:gridCol w:w="1842"/>
        <w:gridCol w:w="5387"/>
        <w:gridCol w:w="1843"/>
      </w:tblGrid>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proofErr w:type="spellStart"/>
            <w:r w:rsidRPr="00E15B07">
              <w:rPr>
                <w:rFonts w:ascii="Times New Roman" w:hAnsi="Times New Roman" w:cs="Times New Roman"/>
                <w:sz w:val="24"/>
                <w:szCs w:val="24"/>
                <w:lang w:bidi="ar-SA"/>
              </w:rPr>
              <w:t>Sl</w:t>
            </w:r>
            <w:proofErr w:type="spellEnd"/>
            <w:r w:rsidRPr="00E15B07">
              <w:rPr>
                <w:rFonts w:ascii="Times New Roman" w:hAnsi="Times New Roman" w:cs="Times New Roman"/>
                <w:sz w:val="24"/>
                <w:szCs w:val="24"/>
                <w:lang w:bidi="ar-SA"/>
              </w:rPr>
              <w:t xml:space="preserve"> No</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Annexure no</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Name of Document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Bidder’s Remark (Y/N)</w:t>
            </w: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Annexure 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Checklist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A677C7">
            <w:pPr>
              <w:pStyle w:val="Heading2"/>
              <w:rPr>
                <w:rFonts w:ascii="Times New Roman" w:hAnsi="Times New Roman" w:cs="Times New Roman"/>
                <w:sz w:val="24"/>
                <w:szCs w:val="24"/>
                <w:lang w:bidi="ar-SA"/>
              </w:rPr>
            </w:pPr>
            <w:r w:rsidRPr="00E15B07">
              <w:rPr>
                <w:rFonts w:ascii="Times New Roman" w:hAnsi="Times New Roman" w:cs="Times New Roman"/>
                <w:color w:val="00000A"/>
                <w:sz w:val="24"/>
                <w:szCs w:val="24"/>
              </w:rPr>
              <w:t>Compliance Certificate</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Compliance Statement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Technical Proposal Format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5</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Tender Offer Cover Letter</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6</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VI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 xml:space="preserve">Performance </w:t>
            </w:r>
            <w:r w:rsidR="00212530" w:rsidRPr="00E15B07">
              <w:rPr>
                <w:rFonts w:ascii="Times New Roman" w:hAnsi="Times New Roman" w:cs="Times New Roman"/>
                <w:sz w:val="24"/>
                <w:szCs w:val="24"/>
                <w:lang w:bidi="ar-SA"/>
              </w:rPr>
              <w:t>Bank</w:t>
            </w:r>
            <w:r w:rsidRPr="00E15B07">
              <w:rPr>
                <w:rFonts w:ascii="Times New Roman" w:hAnsi="Times New Roman" w:cs="Times New Roman"/>
                <w:sz w:val="24"/>
                <w:szCs w:val="24"/>
                <w:lang w:bidi="ar-SA"/>
              </w:rPr>
              <w:t xml:space="preserve"> Guarantee Format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7</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VII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Non-Disclosure Agreement Format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8</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VIII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Pre Bid Query Format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9</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IX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 xml:space="preserve">Bid </w:t>
            </w:r>
            <w:r w:rsidR="00F56C4C" w:rsidRPr="00E15B07">
              <w:rPr>
                <w:rFonts w:ascii="Times New Roman" w:hAnsi="Times New Roman" w:cs="Times New Roman"/>
                <w:sz w:val="24"/>
                <w:szCs w:val="24"/>
                <w:lang w:bidi="ar-SA"/>
              </w:rPr>
              <w:t xml:space="preserve">Security </w:t>
            </w:r>
            <w:r w:rsidRPr="00E15B07">
              <w:rPr>
                <w:rFonts w:ascii="Times New Roman" w:hAnsi="Times New Roman" w:cs="Times New Roman"/>
                <w:sz w:val="24"/>
                <w:szCs w:val="24"/>
                <w:lang w:bidi="ar-SA"/>
              </w:rPr>
              <w:t>Undertaking Letter</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10</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Bill of Material (Total cost of Ownership – TCO)</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A677C7"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677C7" w:rsidRPr="00E15B07" w:rsidRDefault="00A677C7">
            <w:pPr>
              <w:pStyle w:val="Textbody"/>
              <w:jc w:val="both"/>
              <w:rPr>
                <w:rFonts w:ascii="Times New Roman" w:hAnsi="Times New Roman" w:cs="Times New Roman"/>
                <w:sz w:val="24"/>
                <w:szCs w:val="24"/>
                <w:lang w:bidi="ar-SA"/>
              </w:rPr>
            </w:pPr>
            <w:r w:rsidRPr="00E15B07">
              <w:rPr>
                <w:rFonts w:ascii="Times New Roman" w:hAnsi="Times New Roman" w:cs="Times New Roman"/>
                <w:sz w:val="24"/>
                <w:szCs w:val="24"/>
                <w:lang w:bidi="ar-SA"/>
              </w:rPr>
              <w:t>11</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677C7" w:rsidRPr="00E15B07" w:rsidRDefault="00A677C7">
            <w:pPr>
              <w:pStyle w:val="Standard"/>
              <w:rPr>
                <w:rFonts w:ascii="Times New Roman" w:hAnsi="Times New Roman" w:cs="Times New Roman"/>
                <w:lang w:bidi="ar-SA"/>
              </w:rPr>
            </w:pPr>
            <w:r w:rsidRPr="00E15B07">
              <w:rPr>
                <w:rFonts w:ascii="Times New Roman" w:hAnsi="Times New Roman" w:cs="Times New Roman"/>
                <w:lang w:bidi="ar-SA"/>
              </w:rPr>
              <w:t>Annexure XI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677C7" w:rsidRPr="00E15B07" w:rsidRDefault="00A677C7">
            <w:pPr>
              <w:pStyle w:val="Textbody"/>
              <w:rPr>
                <w:rFonts w:ascii="Times New Roman" w:hAnsi="Times New Roman" w:cs="Times New Roman"/>
                <w:sz w:val="24"/>
                <w:szCs w:val="24"/>
                <w:lang w:bidi="ar-SA"/>
              </w:rPr>
            </w:pPr>
            <w:r w:rsidRPr="00E15B07">
              <w:rPr>
                <w:rFonts w:ascii="Times New Roman" w:hAnsi="Times New Roman" w:cs="Times New Roman"/>
                <w:sz w:val="24"/>
                <w:szCs w:val="24"/>
                <w:lang w:bidi="ar-SA"/>
              </w:rPr>
              <w:t xml:space="preserve">Bid Security Declaration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677C7" w:rsidRPr="00E15B07" w:rsidRDefault="00A677C7">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A677C7">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12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XI</w:t>
            </w:r>
            <w:r w:rsidR="00A677C7" w:rsidRPr="00E15B07">
              <w:rPr>
                <w:rFonts w:ascii="Times New Roman" w:hAnsi="Times New Roman" w:cs="Times New Roman"/>
                <w:lang w:bidi="ar-SA"/>
              </w:rPr>
              <w:t>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r w:rsidRPr="00E15B07">
              <w:rPr>
                <w:rFonts w:ascii="Times New Roman" w:hAnsi="Times New Roman" w:cs="Times New Roman"/>
                <w:sz w:val="24"/>
                <w:szCs w:val="24"/>
                <w:lang w:bidi="ar-SA"/>
              </w:rPr>
              <w:t>INTEGRITY PACT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A677C7">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13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Annexure XII</w:t>
            </w:r>
            <w:r w:rsidR="00A677C7" w:rsidRPr="00E15B07">
              <w:rPr>
                <w:rFonts w:ascii="Times New Roman" w:hAnsi="Times New Roman" w:cs="Times New Roman"/>
                <w:lang w:bidi="ar-SA"/>
              </w:rPr>
              <w:t>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Textbody"/>
              <w:rPr>
                <w:rFonts w:ascii="Times New Roman" w:hAnsi="Times New Roman" w:cs="Times New Roman"/>
                <w:sz w:val="24"/>
                <w:szCs w:val="24"/>
              </w:rPr>
            </w:pPr>
            <w:proofErr w:type="gramStart"/>
            <w:r w:rsidRPr="00E15B07">
              <w:rPr>
                <w:rFonts w:ascii="Times New Roman" w:hAnsi="Times New Roman" w:cs="Times New Roman"/>
                <w:sz w:val="24"/>
                <w:szCs w:val="24"/>
                <w:lang w:bidi="ar-SA"/>
              </w:rPr>
              <w:t>Guidelines ,</w:t>
            </w:r>
            <w:proofErr w:type="gramEnd"/>
            <w:r w:rsidRPr="00E15B07">
              <w:rPr>
                <w:rFonts w:ascii="Times New Roman" w:hAnsi="Times New Roman" w:cs="Times New Roman"/>
                <w:sz w:val="24"/>
                <w:szCs w:val="24"/>
                <w:lang w:bidi="ar-SA"/>
              </w:rPr>
              <w:t xml:space="preserve"> Terms and Condition and process flow for E-procurement Auction.</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r w:rsidR="00441806" w:rsidRPr="00E15B07" w:rsidTr="00A677C7">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A677C7">
            <w:pPr>
              <w:pStyle w:val="Textbody"/>
              <w:jc w:val="both"/>
              <w:rPr>
                <w:rFonts w:ascii="Times New Roman" w:hAnsi="Times New Roman" w:cs="Times New Roman"/>
                <w:sz w:val="24"/>
                <w:szCs w:val="24"/>
              </w:rPr>
            </w:pPr>
            <w:r w:rsidRPr="00E15B07">
              <w:rPr>
                <w:rFonts w:ascii="Times New Roman" w:hAnsi="Times New Roman" w:cs="Times New Roman"/>
                <w:sz w:val="24"/>
                <w:szCs w:val="24"/>
                <w:lang w:bidi="ar-SA"/>
              </w:rPr>
              <w:t>14</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F56C4C">
            <w:pPr>
              <w:pStyle w:val="Standard"/>
              <w:rPr>
                <w:rFonts w:ascii="Times New Roman" w:hAnsi="Times New Roman" w:cs="Times New Roman"/>
              </w:rPr>
            </w:pPr>
            <w:r w:rsidRPr="00E15B07">
              <w:rPr>
                <w:rFonts w:ascii="Times New Roman" w:hAnsi="Times New Roman" w:cs="Times New Roman"/>
                <w:lang w:bidi="ar-SA"/>
              </w:rPr>
              <w:t xml:space="preserve">Annexure </w:t>
            </w:r>
            <w:r w:rsidR="00F56C4C" w:rsidRPr="00E15B07">
              <w:rPr>
                <w:rFonts w:ascii="Times New Roman" w:hAnsi="Times New Roman" w:cs="Times New Roman"/>
                <w:lang w:bidi="ar-SA"/>
              </w:rPr>
              <w:t>X</w:t>
            </w:r>
            <w:r w:rsidR="00A677C7" w:rsidRPr="00E15B07">
              <w:rPr>
                <w:rFonts w:ascii="Times New Roman" w:hAnsi="Times New Roman" w:cs="Times New Roman"/>
                <w:lang w:bidi="ar-SA"/>
              </w:rPr>
              <w:t>IV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rPr>
                <w:rFonts w:ascii="Times New Roman" w:hAnsi="Times New Roman" w:cs="Times New Roman"/>
              </w:rPr>
            </w:pPr>
            <w:r w:rsidRPr="00E15B07">
              <w:rPr>
                <w:rFonts w:ascii="Times New Roman" w:hAnsi="Times New Roman" w:cs="Times New Roman"/>
                <w:lang w:bidi="ar-SA"/>
              </w:rPr>
              <w:t>Proposed Team Profile</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Textbody"/>
              <w:jc w:val="both"/>
              <w:rPr>
                <w:rFonts w:ascii="Times New Roman" w:hAnsi="Times New Roman" w:cs="Times New Roman"/>
                <w:sz w:val="24"/>
                <w:szCs w:val="24"/>
                <w:lang w:bidi="ar-SA"/>
              </w:rPr>
            </w:pPr>
          </w:p>
        </w:tc>
      </w:tr>
    </w:tbl>
    <w:p w:rsidR="00441806" w:rsidRPr="00E15B07" w:rsidRDefault="00963EFC">
      <w:pPr>
        <w:pStyle w:val="Heading2"/>
        <w:pageBreakBefore/>
        <w:ind w:left="360"/>
        <w:jc w:val="center"/>
        <w:rPr>
          <w:rFonts w:ascii="Times New Roman" w:hAnsi="Times New Roman" w:cs="Times New Roman"/>
        </w:rPr>
      </w:pPr>
      <w:bookmarkStart w:id="56" w:name="_Toc14092869"/>
      <w:r w:rsidRPr="00E15B07">
        <w:rPr>
          <w:rFonts w:ascii="Times New Roman" w:hAnsi="Times New Roman" w:cs="Times New Roman"/>
          <w:b/>
        </w:rPr>
        <w:lastRenderedPageBreak/>
        <w:t>Annexure - II</w:t>
      </w:r>
    </w:p>
    <w:p w:rsidR="00441806" w:rsidRPr="00E15B07" w:rsidRDefault="00963EFC">
      <w:pPr>
        <w:pStyle w:val="Heading2"/>
        <w:ind w:left="360"/>
        <w:jc w:val="center"/>
        <w:rPr>
          <w:rFonts w:ascii="Times New Roman" w:hAnsi="Times New Roman" w:cs="Times New Roman"/>
        </w:rPr>
      </w:pPr>
      <w:r w:rsidRPr="00E15B07">
        <w:rPr>
          <w:rFonts w:ascii="Times New Roman" w:hAnsi="Times New Roman" w:cs="Times New Roman"/>
          <w:b/>
        </w:rPr>
        <w:t>Compliance Certificate</w:t>
      </w:r>
    </w:p>
    <w:p w:rsidR="00441806" w:rsidRPr="00E15B07" w:rsidRDefault="00441806">
      <w:pPr>
        <w:pStyle w:val="Standard"/>
        <w:rPr>
          <w:rFonts w:ascii="Times New Roman" w:hAnsi="Times New Roman" w:cs="Times New Roman"/>
        </w:rPr>
      </w:pP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b/>
          <w:bCs/>
          <w:i/>
          <w:iCs/>
        </w:rPr>
        <w:t xml:space="preserve">                                                                                                                    </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 xml:space="preserve">                                                         Compliance Certificate</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color w:val="00000A"/>
        </w:rPr>
        <w:t>To,                                                                                                                              Date:</w:t>
      </w:r>
    </w:p>
    <w:p w:rsidR="00441806" w:rsidRPr="00E15B07" w:rsidRDefault="00EE62D5">
      <w:pPr>
        <w:pStyle w:val="Standard"/>
        <w:ind w:left="360"/>
        <w:jc w:val="both"/>
        <w:rPr>
          <w:rFonts w:ascii="Times New Roman" w:hAnsi="Times New Roman" w:cs="Times New Roman"/>
        </w:rPr>
      </w:pPr>
      <w:r w:rsidRPr="00E15B07">
        <w:rPr>
          <w:rFonts w:ascii="Times New Roman" w:hAnsi="Times New Roman" w:cs="Times New Roman"/>
          <w:color w:val="00000A"/>
        </w:rPr>
        <w:t>Dy. General Manager -BSD</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color w:val="00000A"/>
        </w:rPr>
        <w:t xml:space="preserve">Central </w:t>
      </w:r>
      <w:r w:rsidR="00212530" w:rsidRPr="00E15B07">
        <w:rPr>
          <w:rFonts w:ascii="Times New Roman" w:hAnsi="Times New Roman" w:cs="Times New Roman"/>
          <w:color w:val="00000A"/>
        </w:rPr>
        <w:t>Bank</w:t>
      </w:r>
      <w:r w:rsidR="00BC2E25" w:rsidRPr="00E15B07">
        <w:rPr>
          <w:rFonts w:ascii="Times New Roman" w:hAnsi="Times New Roman" w:cs="Times New Roman"/>
          <w:color w:val="00000A"/>
        </w:rPr>
        <w:t xml:space="preserve"> o</w:t>
      </w:r>
      <w:r w:rsidRPr="00E15B07">
        <w:rPr>
          <w:rFonts w:ascii="Times New Roman" w:hAnsi="Times New Roman" w:cs="Times New Roman"/>
          <w:color w:val="00000A"/>
        </w:rPr>
        <w:t>f India</w:t>
      </w: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color w:val="00000A"/>
        </w:rPr>
        <w:t>Central Office,</w:t>
      </w:r>
    </w:p>
    <w:p w:rsidR="00441806" w:rsidRPr="00E15B07" w:rsidRDefault="00EE62D5">
      <w:pPr>
        <w:pStyle w:val="Standard"/>
        <w:ind w:left="360"/>
        <w:jc w:val="both"/>
        <w:rPr>
          <w:rFonts w:ascii="Times New Roman" w:hAnsi="Times New Roman" w:cs="Times New Roman"/>
        </w:rPr>
      </w:pPr>
      <w:r w:rsidRPr="00E15B07">
        <w:rPr>
          <w:rFonts w:ascii="Times New Roman" w:hAnsi="Times New Roman" w:cs="Times New Roman"/>
          <w:color w:val="00000A"/>
        </w:rPr>
        <w:t>Mumbai</w:t>
      </w:r>
    </w:p>
    <w:p w:rsidR="00441806" w:rsidRPr="00E15B07" w:rsidRDefault="00441806">
      <w:pPr>
        <w:pStyle w:val="Standard"/>
        <w:ind w:left="360"/>
        <w:jc w:val="both"/>
        <w:rPr>
          <w:rFonts w:ascii="Times New Roman" w:hAnsi="Times New Roman" w:cs="Times New Roman"/>
          <w:color w:val="00000A"/>
        </w:rPr>
      </w:pP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color w:val="00000A"/>
        </w:rPr>
        <w:t>Dear Sir,</w:t>
      </w:r>
    </w:p>
    <w:p w:rsidR="00441806" w:rsidRPr="00E15B07" w:rsidRDefault="00441806">
      <w:pPr>
        <w:pStyle w:val="Standard"/>
        <w:ind w:left="360"/>
        <w:jc w:val="both"/>
        <w:rPr>
          <w:rFonts w:ascii="Times New Roman" w:hAnsi="Times New Roman" w:cs="Times New Roman"/>
          <w:color w:val="00000A"/>
        </w:rPr>
      </w:pPr>
    </w:p>
    <w:p w:rsidR="00441806" w:rsidRPr="00E15B07" w:rsidRDefault="00963EFC">
      <w:pPr>
        <w:pStyle w:val="Standard"/>
        <w:ind w:left="360"/>
        <w:jc w:val="both"/>
        <w:rPr>
          <w:rFonts w:ascii="Times New Roman" w:hAnsi="Times New Roman" w:cs="Times New Roman"/>
        </w:rPr>
      </w:pPr>
      <w:r w:rsidRPr="00E15B07">
        <w:rPr>
          <w:rFonts w:ascii="Times New Roman" w:hAnsi="Times New Roman" w:cs="Times New Roman"/>
          <w:color w:val="00000A"/>
        </w:rPr>
        <w:t>Ref: -</w:t>
      </w:r>
      <w:r w:rsidR="00F56C4C" w:rsidRPr="00E15B07">
        <w:rPr>
          <w:rFonts w:ascii="Times New Roman" w:hAnsi="Times New Roman" w:cs="Times New Roman"/>
          <w:color w:val="00000A"/>
        </w:rPr>
        <w:t xml:space="preserve"> RFP</w:t>
      </w:r>
      <w:proofErr w:type="gramStart"/>
      <w:r w:rsidR="00F56C4C" w:rsidRPr="00E15B07">
        <w:rPr>
          <w:rFonts w:ascii="Times New Roman" w:hAnsi="Times New Roman" w:cs="Times New Roman"/>
          <w:color w:val="00000A"/>
        </w:rPr>
        <w:t>:CO:DIT:PUR:2021</w:t>
      </w:r>
      <w:proofErr w:type="gramEnd"/>
      <w:r w:rsidR="00F56C4C" w:rsidRPr="00E15B07">
        <w:rPr>
          <w:rFonts w:ascii="Times New Roman" w:hAnsi="Times New Roman" w:cs="Times New Roman"/>
          <w:color w:val="00000A"/>
        </w:rPr>
        <w:t>-22:347</w:t>
      </w:r>
    </w:p>
    <w:p w:rsidR="00441806" w:rsidRPr="00E15B07" w:rsidRDefault="00441806">
      <w:pPr>
        <w:pStyle w:val="Standard"/>
        <w:ind w:left="360"/>
        <w:jc w:val="both"/>
        <w:rPr>
          <w:rFonts w:ascii="Times New Roman" w:hAnsi="Times New Roman" w:cs="Times New Roman"/>
          <w:color w:val="00000A"/>
        </w:rPr>
      </w:pP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color w:val="00000A"/>
        </w:rPr>
        <w:t>1. Having examined the Tender Documents including all annexures, the receipt of which is hereby duly acknowledged, we, the undersigned offer to provide consultancy in conformity with the said Tender Documents and in accordance with our proposal and the schedule of Prices indicated in the Price Bid and made part of this Tender.</w:t>
      </w:r>
    </w:p>
    <w:p w:rsidR="00441806" w:rsidRPr="00E15B07" w:rsidRDefault="00441806">
      <w:pPr>
        <w:pStyle w:val="Standard"/>
        <w:spacing w:after="20"/>
        <w:jc w:val="both"/>
        <w:rPr>
          <w:rFonts w:ascii="Times New Roman" w:hAnsi="Times New Roman" w:cs="Times New Roman"/>
          <w:color w:val="00000A"/>
        </w:rPr>
      </w:pPr>
    </w:p>
    <w:p w:rsidR="00441806" w:rsidRPr="00E15B07" w:rsidRDefault="00963EFC">
      <w:pPr>
        <w:pStyle w:val="Standard"/>
        <w:spacing w:after="20"/>
        <w:jc w:val="both"/>
        <w:rPr>
          <w:rFonts w:ascii="Times New Roman" w:hAnsi="Times New Roman" w:cs="Times New Roman"/>
        </w:rPr>
      </w:pPr>
      <w:r w:rsidRPr="00E15B07">
        <w:rPr>
          <w:rFonts w:ascii="Times New Roman" w:hAnsi="Times New Roman" w:cs="Times New Roman"/>
          <w:color w:val="00000A"/>
        </w:rPr>
        <w:t xml:space="preserve">2. We confirm that this offer is valid for 120 </w:t>
      </w:r>
      <w:proofErr w:type="gramStart"/>
      <w:r w:rsidRPr="00E15B07">
        <w:rPr>
          <w:rFonts w:ascii="Times New Roman" w:hAnsi="Times New Roman" w:cs="Times New Roman"/>
          <w:color w:val="00000A"/>
        </w:rPr>
        <w:t>days  from</w:t>
      </w:r>
      <w:proofErr w:type="gramEnd"/>
      <w:r w:rsidRPr="00E15B07">
        <w:rPr>
          <w:rFonts w:ascii="Times New Roman" w:hAnsi="Times New Roman" w:cs="Times New Roman"/>
          <w:color w:val="00000A"/>
        </w:rPr>
        <w:t xml:space="preserve"> the last date for submission of Tender Documents to the </w:t>
      </w:r>
      <w:r w:rsidR="00212530" w:rsidRPr="00E15B07">
        <w:rPr>
          <w:rFonts w:ascii="Times New Roman" w:hAnsi="Times New Roman" w:cs="Times New Roman"/>
          <w:color w:val="00000A"/>
        </w:rPr>
        <w:t>Bank</w:t>
      </w:r>
      <w:r w:rsidRPr="00E15B07">
        <w:rPr>
          <w:rFonts w:ascii="Times New Roman" w:hAnsi="Times New Roman" w:cs="Times New Roman"/>
          <w:color w:val="00000A"/>
        </w:rPr>
        <w:t>.</w:t>
      </w:r>
    </w:p>
    <w:p w:rsidR="00441806" w:rsidRPr="00E15B07" w:rsidRDefault="00441806">
      <w:pPr>
        <w:pStyle w:val="Standard"/>
        <w:spacing w:after="20"/>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3. This Bid, together with your written acceptance thereof and your notification of award, shall constitute a binding Contract between us.</w:t>
      </w: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4. We undertake that in competing for and if the award is made to us, in executing the subject Contract, we will strictly observe the laws against fraud and corruption in force in India namely “Prevention of Corruption Act 1988”.</w:t>
      </w: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 xml:space="preserve">5. We agree that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is not bound to accept the lowest or any Bid that the </w:t>
      </w:r>
      <w:r w:rsidR="00212530" w:rsidRPr="00E15B07">
        <w:rPr>
          <w:rFonts w:ascii="Times New Roman" w:hAnsi="Times New Roman" w:cs="Times New Roman"/>
          <w:color w:val="00000A"/>
        </w:rPr>
        <w:t>Bank</w:t>
      </w:r>
      <w:r w:rsidRPr="00E15B07">
        <w:rPr>
          <w:rFonts w:ascii="Times New Roman" w:hAnsi="Times New Roman" w:cs="Times New Roman"/>
          <w:color w:val="00000A"/>
        </w:rPr>
        <w:t xml:space="preserve"> may receive.</w:t>
      </w: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6. We have never been barred/black-listed by any regulatory / statutory authority in India.</w:t>
      </w: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Signed Dated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 xml:space="preserve">                                                                                                             Seal &amp; Signature of the bidder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Phone No.:</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Fax:</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E-mail:</w:t>
      </w:r>
    </w:p>
    <w:p w:rsidR="00441806" w:rsidRPr="00E15B07" w:rsidRDefault="00441806">
      <w:pPr>
        <w:pStyle w:val="Standard"/>
        <w:jc w:val="both"/>
        <w:rPr>
          <w:rFonts w:ascii="Times New Roman" w:hAnsi="Times New Roman" w:cs="Times New Roman"/>
          <w:color w:val="00000A"/>
        </w:rPr>
      </w:pPr>
    </w:p>
    <w:p w:rsidR="00441806" w:rsidRPr="00E15B07" w:rsidRDefault="00441806">
      <w:pPr>
        <w:pStyle w:val="Standard"/>
        <w:jc w:val="both"/>
        <w:rPr>
          <w:rFonts w:ascii="Times New Roman" w:hAnsi="Times New Roman" w:cs="Times New Roman"/>
          <w:color w:val="00000A"/>
        </w:rPr>
      </w:pPr>
    </w:p>
    <w:bookmarkEnd w:id="56"/>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Place:</w:t>
      </w:r>
    </w:p>
    <w:p w:rsidR="00F11541" w:rsidRPr="00E15B07" w:rsidRDefault="00F11541">
      <w:pPr>
        <w:rPr>
          <w:rFonts w:ascii="Times New Roman" w:hAnsi="Times New Roman" w:cs="Times New Roman"/>
          <w:sz w:val="24"/>
          <w:szCs w:val="24"/>
        </w:rPr>
        <w:sectPr w:rsidR="00F11541" w:rsidRPr="00E15B07" w:rsidSect="002D2C53">
          <w:headerReference w:type="default" r:id="rId18"/>
          <w:footerReference w:type="default" r:id="rId19"/>
          <w:pgSz w:w="12240" w:h="15840" w:code="1"/>
          <w:pgMar w:top="57" w:right="1321" w:bottom="369" w:left="1440" w:header="170" w:footer="0" w:gutter="0"/>
          <w:cols w:space="720"/>
        </w:sectPr>
      </w:pPr>
    </w:p>
    <w:p w:rsidR="00441806" w:rsidRPr="00E15B07" w:rsidRDefault="00441806">
      <w:pPr>
        <w:pStyle w:val="Standard"/>
        <w:jc w:val="both"/>
        <w:rPr>
          <w:rFonts w:ascii="Times New Roman" w:hAnsi="Times New Roman" w:cs="Times New Roman"/>
          <w:color w:val="00000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color w:val="00000A"/>
        </w:rPr>
        <w:t>Date:</w:t>
      </w:r>
    </w:p>
    <w:p w:rsidR="00441806" w:rsidRPr="00E15B07" w:rsidRDefault="00441806">
      <w:pPr>
        <w:pStyle w:val="Standard"/>
        <w:jc w:val="both"/>
        <w:rPr>
          <w:rFonts w:ascii="Times New Roman" w:hAnsi="Times New Roman" w:cs="Times New Roman"/>
          <w:color w:val="00000A"/>
        </w:rPr>
      </w:pPr>
    </w:p>
    <w:p w:rsidR="00F11541" w:rsidRPr="00E15B07" w:rsidRDefault="00F11541">
      <w:pPr>
        <w:rPr>
          <w:rFonts w:ascii="Times New Roman" w:hAnsi="Times New Roman" w:cs="Times New Roman"/>
        </w:rPr>
        <w:sectPr w:rsidR="00F11541" w:rsidRPr="00E15B07">
          <w:type w:val="continuous"/>
          <w:pgSz w:w="12240" w:h="15840"/>
          <w:pgMar w:top="57" w:right="1321" w:bottom="369" w:left="1440" w:header="0" w:footer="0" w:gutter="0"/>
          <w:cols w:num="2" w:space="720" w:equalWidth="0">
            <w:col w:w="8480" w:space="2"/>
            <w:col w:w="997" w:space="0"/>
          </w:cols>
        </w:sectPr>
      </w:pPr>
    </w:p>
    <w:p w:rsidR="00441806" w:rsidRPr="00E15B07" w:rsidRDefault="00963EFC">
      <w:pPr>
        <w:pStyle w:val="Heading2"/>
        <w:jc w:val="center"/>
        <w:rPr>
          <w:rFonts w:ascii="Times New Roman" w:hAnsi="Times New Roman" w:cs="Times New Roman"/>
        </w:rPr>
      </w:pPr>
      <w:bookmarkStart w:id="57" w:name="_Toc14092870"/>
      <w:r w:rsidRPr="00E15B07">
        <w:rPr>
          <w:rFonts w:ascii="Times New Roman" w:hAnsi="Times New Roman" w:cs="Times New Roman"/>
          <w:b/>
          <w:color w:val="2E74B5"/>
        </w:rPr>
        <w:lastRenderedPageBreak/>
        <w:t>Annexure - III</w:t>
      </w:r>
    </w:p>
    <w:p w:rsidR="00441806" w:rsidRPr="00E15B07" w:rsidRDefault="00963EFC">
      <w:pPr>
        <w:pStyle w:val="Heading2"/>
        <w:jc w:val="center"/>
        <w:rPr>
          <w:rFonts w:ascii="Times New Roman" w:hAnsi="Times New Roman" w:cs="Times New Roman"/>
        </w:rPr>
      </w:pPr>
      <w:r w:rsidRPr="00E15B07">
        <w:rPr>
          <w:rFonts w:ascii="Times New Roman" w:hAnsi="Times New Roman" w:cs="Times New Roman"/>
          <w:b/>
          <w:color w:val="2E74B5"/>
        </w:rPr>
        <w:t>Compliance Statement</w:t>
      </w:r>
      <w:bookmarkEnd w:id="57"/>
    </w:p>
    <w:p w:rsidR="00441806" w:rsidRPr="00E15B07" w:rsidRDefault="00963EFC">
      <w:pPr>
        <w:pStyle w:val="Standard"/>
        <w:spacing w:line="0" w:lineRule="atLeast"/>
        <w:ind w:right="120"/>
        <w:jc w:val="both"/>
        <w:rPr>
          <w:rFonts w:ascii="Times New Roman" w:hAnsi="Times New Roman" w:cs="Times New Roman"/>
        </w:rPr>
      </w:pPr>
      <w:r w:rsidRPr="00E15B07">
        <w:rPr>
          <w:rFonts w:ascii="Times New Roman" w:hAnsi="Times New Roman" w:cs="Times New Roman"/>
        </w:rPr>
        <w:t>(To be submitted by all the bidders participating in Reverse Auction)</w:t>
      </w:r>
    </w:p>
    <w:p w:rsidR="00441806" w:rsidRPr="00E15B07" w:rsidRDefault="00963EFC">
      <w:pPr>
        <w:pStyle w:val="Standard"/>
        <w:spacing w:line="0" w:lineRule="atLeast"/>
        <w:jc w:val="both"/>
        <w:rPr>
          <w:rFonts w:ascii="Times New Roman" w:hAnsi="Times New Roman" w:cs="Times New Roman"/>
        </w:rPr>
      </w:pPr>
      <w:proofErr w:type="gramStart"/>
      <w:r w:rsidRPr="00E15B07">
        <w:rPr>
          <w:rFonts w:ascii="Times New Roman" w:hAnsi="Times New Roman" w:cs="Times New Roman"/>
        </w:rPr>
        <w:t>RFP :</w:t>
      </w:r>
      <w:proofErr w:type="gramEnd"/>
      <w:r w:rsidRPr="00E15B07">
        <w:rPr>
          <w:rFonts w:ascii="Times New Roman" w:hAnsi="Times New Roman" w:cs="Times New Roman"/>
        </w:rPr>
        <w:t xml:space="preserve"> </w:t>
      </w:r>
      <w:r w:rsidR="00F56C4C" w:rsidRPr="00E15B07">
        <w:rPr>
          <w:rFonts w:ascii="Times New Roman" w:hAnsi="Times New Roman" w:cs="Times New Roman"/>
        </w:rPr>
        <w:t>CO: DIT: PUR: 2021-22: 347</w:t>
      </w:r>
      <w:r w:rsidR="00F56C4C" w:rsidRPr="00E15B07">
        <w:rPr>
          <w:rFonts w:ascii="Times New Roman" w:hAnsi="Times New Roman" w:cs="Times New Roman"/>
          <w:b/>
        </w:rPr>
        <w:t xml:space="preserve"> </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date:</w:t>
      </w:r>
    </w:p>
    <w:p w:rsidR="00441806" w:rsidRPr="00E15B07" w:rsidRDefault="00441806">
      <w:pPr>
        <w:pStyle w:val="Standard"/>
        <w:spacing w:line="183" w:lineRule="exact"/>
        <w:jc w:val="both"/>
        <w:rPr>
          <w:rFonts w:ascii="Times New Roman" w:hAnsi="Times New Roman" w:cs="Times New Roman"/>
        </w:rPr>
      </w:pPr>
    </w:p>
    <w:p w:rsidR="00441806" w:rsidRPr="00E15B07" w:rsidRDefault="00F56C4C">
      <w:pPr>
        <w:pStyle w:val="Standard"/>
        <w:spacing w:line="0" w:lineRule="atLeast"/>
        <w:jc w:val="both"/>
        <w:rPr>
          <w:rFonts w:ascii="Times New Roman" w:hAnsi="Times New Roman" w:cs="Times New Roman"/>
        </w:rPr>
      </w:pPr>
      <w:r w:rsidRPr="00E15B07">
        <w:rPr>
          <w:rFonts w:ascii="Times New Roman" w:hAnsi="Times New Roman" w:cs="Times New Roman"/>
        </w:rPr>
        <w:t>To</w:t>
      </w:r>
    </w:p>
    <w:p w:rsidR="00F56C4C" w:rsidRPr="00E15B07" w:rsidRDefault="002D739E" w:rsidP="00F56C4C">
      <w:pPr>
        <w:pStyle w:val="Standard"/>
        <w:ind w:left="360"/>
        <w:jc w:val="both"/>
        <w:rPr>
          <w:rFonts w:ascii="Times New Roman" w:hAnsi="Times New Roman" w:cs="Times New Roman"/>
        </w:rPr>
      </w:pPr>
      <w:r w:rsidRPr="00E15B07">
        <w:rPr>
          <w:rFonts w:ascii="Times New Roman" w:hAnsi="Times New Roman" w:cs="Times New Roman"/>
          <w:color w:val="00000A"/>
        </w:rPr>
        <w:t>Dy. General Manager -BSD</w:t>
      </w:r>
    </w:p>
    <w:p w:rsidR="00F56C4C" w:rsidRPr="00E15B07" w:rsidRDefault="005E47BF" w:rsidP="00F56C4C">
      <w:pPr>
        <w:pStyle w:val="Standard"/>
        <w:ind w:left="360"/>
        <w:jc w:val="both"/>
        <w:rPr>
          <w:rFonts w:ascii="Times New Roman" w:hAnsi="Times New Roman" w:cs="Times New Roman"/>
        </w:rPr>
      </w:pPr>
      <w:r w:rsidRPr="00E15B07">
        <w:rPr>
          <w:rFonts w:ascii="Times New Roman" w:hAnsi="Times New Roman" w:cs="Times New Roman"/>
          <w:color w:val="00000A"/>
        </w:rPr>
        <w:t>Central Bank o</w:t>
      </w:r>
      <w:r w:rsidR="00F56C4C" w:rsidRPr="00E15B07">
        <w:rPr>
          <w:rFonts w:ascii="Times New Roman" w:hAnsi="Times New Roman" w:cs="Times New Roman"/>
          <w:color w:val="00000A"/>
        </w:rPr>
        <w:t>f India</w:t>
      </w:r>
    </w:p>
    <w:p w:rsidR="00F56C4C" w:rsidRPr="00E15B07" w:rsidRDefault="002D739E" w:rsidP="002D739E">
      <w:pPr>
        <w:pStyle w:val="Standard"/>
        <w:jc w:val="both"/>
        <w:rPr>
          <w:rFonts w:ascii="Times New Roman" w:hAnsi="Times New Roman" w:cs="Times New Roman"/>
        </w:rPr>
      </w:pPr>
      <w:r w:rsidRPr="00E15B07">
        <w:rPr>
          <w:rFonts w:ascii="Times New Roman" w:hAnsi="Times New Roman" w:cs="Times New Roman"/>
          <w:color w:val="00000A"/>
        </w:rPr>
        <w:t xml:space="preserve">    </w:t>
      </w:r>
      <w:r w:rsidR="00F56C4C" w:rsidRPr="00E15B07">
        <w:rPr>
          <w:rFonts w:ascii="Times New Roman" w:hAnsi="Times New Roman" w:cs="Times New Roman"/>
          <w:color w:val="00000A"/>
        </w:rPr>
        <w:t xml:space="preserve"> Central Office,</w:t>
      </w:r>
    </w:p>
    <w:p w:rsidR="00441806" w:rsidRPr="00E15B07" w:rsidRDefault="002D739E" w:rsidP="00F56C4C">
      <w:pPr>
        <w:pStyle w:val="Standard"/>
        <w:spacing w:line="0" w:lineRule="atLeast"/>
        <w:jc w:val="both"/>
        <w:rPr>
          <w:rFonts w:ascii="Times New Roman" w:hAnsi="Times New Roman" w:cs="Times New Roman"/>
          <w:color w:val="00000A"/>
        </w:rPr>
      </w:pPr>
      <w:r w:rsidRPr="00E15B07">
        <w:rPr>
          <w:rFonts w:ascii="Times New Roman" w:hAnsi="Times New Roman" w:cs="Times New Roman"/>
          <w:color w:val="00000A"/>
        </w:rPr>
        <w:t xml:space="preserve">     Mumbai</w:t>
      </w:r>
    </w:p>
    <w:p w:rsidR="00F56C4C" w:rsidRPr="00E15B07" w:rsidRDefault="00F56C4C" w:rsidP="00F56C4C">
      <w:pPr>
        <w:pStyle w:val="Standard"/>
        <w:spacing w:line="0" w:lineRule="atLeas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Dear Sir,</w:t>
      </w:r>
    </w:p>
    <w:p w:rsidR="00441806" w:rsidRPr="00E15B07" w:rsidRDefault="00441806">
      <w:pPr>
        <w:pStyle w:val="Standard"/>
        <w:spacing w:line="123"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 xml:space="preserve">Sub: RFP no. </w:t>
      </w:r>
      <w:r w:rsidR="00F56C4C" w:rsidRPr="00E15B07">
        <w:rPr>
          <w:rFonts w:ascii="Times New Roman" w:hAnsi="Times New Roman" w:cs="Times New Roman"/>
        </w:rPr>
        <w:t>CO: DIT: PUR: 2021-22: 347</w:t>
      </w:r>
      <w:r w:rsidR="00F56C4C" w:rsidRPr="00E15B07">
        <w:rPr>
          <w:rFonts w:ascii="Times New Roman" w:hAnsi="Times New Roman" w:cs="Times New Roman"/>
          <w:b/>
        </w:rPr>
        <w:t xml:space="preserve"> </w:t>
      </w:r>
      <w:r w:rsidR="00F56C4C" w:rsidRPr="00E15B07">
        <w:rPr>
          <w:rFonts w:ascii="Times New Roman" w:hAnsi="Times New Roman" w:cs="Times New Roman"/>
        </w:rPr>
        <w:tab/>
      </w:r>
    </w:p>
    <w:p w:rsidR="00441806" w:rsidRPr="00E15B07" w:rsidRDefault="00441806">
      <w:pPr>
        <w:pStyle w:val="Standard"/>
        <w:spacing w:line="229" w:lineRule="exact"/>
        <w:jc w:val="both"/>
        <w:rPr>
          <w:rFonts w:ascii="Times New Roman" w:hAnsi="Times New Roman" w:cs="Times New Roman"/>
        </w:rPr>
      </w:pPr>
    </w:p>
    <w:p w:rsidR="00441806" w:rsidRPr="00E15B07" w:rsidRDefault="00963EFC" w:rsidP="003E3340">
      <w:pPr>
        <w:pStyle w:val="Standard"/>
        <w:numPr>
          <w:ilvl w:val="0"/>
          <w:numId w:val="72"/>
        </w:numPr>
        <w:tabs>
          <w:tab w:val="left" w:pos="720"/>
        </w:tabs>
        <w:spacing w:line="218" w:lineRule="auto"/>
        <w:ind w:left="360" w:right="120"/>
        <w:jc w:val="both"/>
        <w:rPr>
          <w:rFonts w:ascii="Times New Roman" w:hAnsi="Times New Roman" w:cs="Times New Roman"/>
        </w:rPr>
      </w:pPr>
      <w:r w:rsidRPr="00E15B07">
        <w:rPr>
          <w:rFonts w:ascii="Times New Roman" w:hAnsi="Times New Roman" w:cs="Times New Roman"/>
        </w:rPr>
        <w:t xml:space="preserve">We ______________________ (name of the company) hereby confirm having submitted our bid for participating in </w:t>
      </w:r>
      <w:r w:rsidR="00212530" w:rsidRPr="00E15B07">
        <w:rPr>
          <w:rFonts w:ascii="Times New Roman" w:hAnsi="Times New Roman" w:cs="Times New Roman"/>
        </w:rPr>
        <w:t>Bank</w:t>
      </w:r>
      <w:r w:rsidRPr="00E15B07">
        <w:rPr>
          <w:rFonts w:ascii="Times New Roman" w:hAnsi="Times New Roman" w:cs="Times New Roman"/>
        </w:rPr>
        <w:t>’s RFP dated _________ for procurement of ____________.</w:t>
      </w:r>
    </w:p>
    <w:p w:rsidR="00441806" w:rsidRPr="00E15B07" w:rsidRDefault="00441806">
      <w:pPr>
        <w:pStyle w:val="Standard"/>
        <w:spacing w:line="49" w:lineRule="exact"/>
        <w:jc w:val="both"/>
        <w:rPr>
          <w:rFonts w:ascii="Times New Roman" w:hAnsi="Times New Roman" w:cs="Times New Roman"/>
        </w:rPr>
      </w:pPr>
    </w:p>
    <w:p w:rsidR="00441806" w:rsidRPr="00E15B07" w:rsidRDefault="00963EFC">
      <w:pPr>
        <w:pStyle w:val="Standard"/>
        <w:numPr>
          <w:ilvl w:val="0"/>
          <w:numId w:val="13"/>
        </w:numPr>
        <w:tabs>
          <w:tab w:val="left" w:pos="720"/>
        </w:tabs>
        <w:spacing w:line="218" w:lineRule="auto"/>
        <w:ind w:left="360" w:right="120"/>
        <w:jc w:val="both"/>
        <w:rPr>
          <w:rFonts w:ascii="Times New Roman" w:hAnsi="Times New Roman" w:cs="Times New Roman"/>
        </w:rPr>
      </w:pPr>
      <w:r w:rsidRPr="00E15B07">
        <w:rPr>
          <w:rFonts w:ascii="Times New Roman" w:hAnsi="Times New Roman" w:cs="Times New Roman"/>
        </w:rPr>
        <w:t>We also confirm having read the terms of RFP as well as the Business Rules relating to the Reverse Auction for this RFP process</w:t>
      </w:r>
    </w:p>
    <w:p w:rsidR="00441806" w:rsidRPr="00E15B07" w:rsidRDefault="00441806">
      <w:pPr>
        <w:pStyle w:val="Standard"/>
        <w:spacing w:line="49" w:lineRule="exact"/>
        <w:jc w:val="both"/>
        <w:rPr>
          <w:rFonts w:ascii="Times New Roman" w:hAnsi="Times New Roman" w:cs="Times New Roman"/>
        </w:rPr>
      </w:pPr>
    </w:p>
    <w:p w:rsidR="00441806" w:rsidRPr="00E15B07" w:rsidRDefault="00963EFC">
      <w:pPr>
        <w:pStyle w:val="Standard"/>
        <w:numPr>
          <w:ilvl w:val="0"/>
          <w:numId w:val="13"/>
        </w:numPr>
        <w:tabs>
          <w:tab w:val="left" w:pos="720"/>
        </w:tabs>
        <w:spacing w:line="223" w:lineRule="auto"/>
        <w:ind w:left="360" w:right="120"/>
        <w:jc w:val="both"/>
        <w:rPr>
          <w:rFonts w:ascii="Times New Roman" w:hAnsi="Times New Roman" w:cs="Times New Roman"/>
        </w:rPr>
      </w:pPr>
      <w:r w:rsidRPr="00E15B07">
        <w:rPr>
          <w:rFonts w:ascii="Times New Roman" w:hAnsi="Times New Roman" w:cs="Times New Roman"/>
        </w:rPr>
        <w:t xml:space="preserve">We hereby undertake and agree to abide by all the terms and conditions stipulated by </w:t>
      </w:r>
      <w:r w:rsidRPr="00E15B07">
        <w:rPr>
          <w:rFonts w:ascii="Times New Roman" w:hAnsi="Times New Roman" w:cs="Times New Roman"/>
          <w:lang w:bidi="ar-SA"/>
        </w:rPr>
        <w:t xml:space="preserve">Central </w:t>
      </w:r>
      <w:r w:rsidR="00212530" w:rsidRPr="00E15B07">
        <w:rPr>
          <w:rFonts w:ascii="Times New Roman" w:hAnsi="Times New Roman" w:cs="Times New Roman"/>
          <w:lang w:bidi="ar-SA"/>
        </w:rPr>
        <w:t>Bank</w:t>
      </w:r>
      <w:r w:rsidRPr="00E15B07">
        <w:rPr>
          <w:rFonts w:ascii="Times New Roman" w:hAnsi="Times New Roman" w:cs="Times New Roman"/>
          <w:lang w:bidi="ar-SA"/>
        </w:rPr>
        <w:t xml:space="preserve"> of India</w:t>
      </w:r>
      <w:r w:rsidRPr="00E15B07">
        <w:rPr>
          <w:rFonts w:ascii="Times New Roman" w:hAnsi="Times New Roman" w:cs="Times New Roman"/>
        </w:rPr>
        <w:t xml:space="preserve"> in the RFP document (except those explicitly stated by us as deviations) including all annexures and the Business Rules for Reverse Auction</w:t>
      </w:r>
    </w:p>
    <w:p w:rsidR="00441806" w:rsidRPr="00E15B07" w:rsidRDefault="00441806">
      <w:pPr>
        <w:pStyle w:val="Standard"/>
        <w:spacing w:line="48" w:lineRule="exact"/>
        <w:jc w:val="both"/>
        <w:rPr>
          <w:rFonts w:ascii="Times New Roman" w:hAnsi="Times New Roman" w:cs="Times New Roman"/>
        </w:rPr>
      </w:pPr>
    </w:p>
    <w:p w:rsidR="00441806" w:rsidRPr="00E15B07" w:rsidRDefault="00963EFC">
      <w:pPr>
        <w:pStyle w:val="Standard"/>
        <w:numPr>
          <w:ilvl w:val="0"/>
          <w:numId w:val="13"/>
        </w:numPr>
        <w:tabs>
          <w:tab w:val="left" w:pos="720"/>
        </w:tabs>
        <w:spacing w:line="223" w:lineRule="auto"/>
        <w:ind w:left="360" w:right="120"/>
        <w:jc w:val="both"/>
        <w:rPr>
          <w:rFonts w:ascii="Times New Roman" w:hAnsi="Times New Roman" w:cs="Times New Roman"/>
        </w:rPr>
      </w:pPr>
      <w:r w:rsidRPr="00E15B07">
        <w:rPr>
          <w:rFonts w:ascii="Times New Roman" w:hAnsi="Times New Roman" w:cs="Times New Roman"/>
        </w:rPr>
        <w:t>We shall participate in the on-line auction conducted by XX (Auctioneer Company) and submit our commercial bid. We shall also abide by the procedures prescribed for online auction by the auctioneer company</w:t>
      </w:r>
    </w:p>
    <w:p w:rsidR="00441806" w:rsidRPr="00E15B07" w:rsidRDefault="00441806">
      <w:pPr>
        <w:pStyle w:val="Standard"/>
        <w:spacing w:line="51" w:lineRule="exact"/>
        <w:jc w:val="both"/>
        <w:rPr>
          <w:rFonts w:ascii="Times New Roman" w:hAnsi="Times New Roman" w:cs="Times New Roman"/>
        </w:rPr>
      </w:pPr>
    </w:p>
    <w:p w:rsidR="00441806" w:rsidRPr="00E15B07" w:rsidRDefault="00963EFC">
      <w:pPr>
        <w:pStyle w:val="Standard"/>
        <w:numPr>
          <w:ilvl w:val="0"/>
          <w:numId w:val="13"/>
        </w:numPr>
        <w:tabs>
          <w:tab w:val="left" w:pos="720"/>
        </w:tabs>
        <w:spacing w:line="223" w:lineRule="auto"/>
        <w:ind w:left="360" w:right="120"/>
        <w:jc w:val="both"/>
        <w:rPr>
          <w:rFonts w:ascii="Times New Roman" w:hAnsi="Times New Roman" w:cs="Times New Roman"/>
        </w:rPr>
      </w:pPr>
      <w:r w:rsidRPr="00E15B07">
        <w:rPr>
          <w:rFonts w:ascii="Times New Roman" w:hAnsi="Times New Roman" w:cs="Times New Roman"/>
        </w:rPr>
        <w:t xml:space="preserve">We, hereby confirm that we will honor the Bids placed by us during the auction process, failing which we shall forfeit the Earnest Money Deposit. We also understand that the </w:t>
      </w:r>
      <w:r w:rsidR="00212530" w:rsidRPr="00E15B07">
        <w:rPr>
          <w:rFonts w:ascii="Times New Roman" w:hAnsi="Times New Roman" w:cs="Times New Roman"/>
        </w:rPr>
        <w:t>Bank</w:t>
      </w:r>
      <w:r w:rsidRPr="00E15B07">
        <w:rPr>
          <w:rFonts w:ascii="Times New Roman" w:hAnsi="Times New Roman" w:cs="Times New Roman"/>
        </w:rPr>
        <w:t xml:space="preserve"> may debar us from participating in future tenders.</w:t>
      </w:r>
    </w:p>
    <w:p w:rsidR="00441806" w:rsidRPr="00E15B07" w:rsidRDefault="00441806">
      <w:pPr>
        <w:pStyle w:val="Standard"/>
        <w:spacing w:line="51" w:lineRule="exact"/>
        <w:jc w:val="both"/>
        <w:rPr>
          <w:rFonts w:ascii="Times New Roman" w:hAnsi="Times New Roman" w:cs="Times New Roman"/>
        </w:rPr>
      </w:pPr>
    </w:p>
    <w:p w:rsidR="00441806" w:rsidRPr="00E15B07" w:rsidRDefault="00963EFC">
      <w:pPr>
        <w:pStyle w:val="Standard"/>
        <w:numPr>
          <w:ilvl w:val="0"/>
          <w:numId w:val="13"/>
        </w:numPr>
        <w:tabs>
          <w:tab w:val="left" w:pos="720"/>
        </w:tabs>
        <w:spacing w:line="223" w:lineRule="auto"/>
        <w:ind w:left="360" w:right="120"/>
        <w:jc w:val="both"/>
        <w:rPr>
          <w:rFonts w:ascii="Times New Roman" w:hAnsi="Times New Roman" w:cs="Times New Roman"/>
        </w:rPr>
      </w:pPr>
      <w:r w:rsidRPr="00E15B07">
        <w:rPr>
          <w:rFonts w:ascii="Times New Roman" w:hAnsi="Times New Roman" w:cs="Times New Roman"/>
        </w:rPr>
        <w:t>We confirm having nominated Mr. ________________, designated as ______________ of our company to participate in the Reverse Auction on behalf of the company. We undertake that the company shall be bound by the bids made by him in Reverse Auction.</w:t>
      </w:r>
    </w:p>
    <w:p w:rsidR="00441806" w:rsidRPr="00E15B07" w:rsidRDefault="00441806">
      <w:pPr>
        <w:pStyle w:val="Standard"/>
        <w:spacing w:line="51" w:lineRule="exact"/>
        <w:jc w:val="both"/>
        <w:rPr>
          <w:rFonts w:ascii="Times New Roman" w:hAnsi="Times New Roman" w:cs="Times New Roman"/>
        </w:rPr>
      </w:pPr>
    </w:p>
    <w:p w:rsidR="00052BE9" w:rsidRPr="00E15B07" w:rsidRDefault="00963EFC" w:rsidP="002D2C53">
      <w:pPr>
        <w:pStyle w:val="Standard"/>
        <w:numPr>
          <w:ilvl w:val="0"/>
          <w:numId w:val="13"/>
        </w:numPr>
        <w:tabs>
          <w:tab w:val="left" w:pos="720"/>
        </w:tabs>
        <w:spacing w:line="0" w:lineRule="atLeast"/>
        <w:ind w:left="360" w:right="120"/>
        <w:jc w:val="both"/>
        <w:rPr>
          <w:rFonts w:ascii="Times New Roman" w:hAnsi="Times New Roman" w:cs="Times New Roman"/>
        </w:rPr>
      </w:pPr>
      <w:r w:rsidRPr="00E15B07">
        <w:rPr>
          <w:rFonts w:ascii="Times New Roman" w:hAnsi="Times New Roman" w:cs="Times New Roman"/>
        </w:rPr>
        <w:t>We undertake to submit the confirmation of last bid price by us to the auction company/</w:t>
      </w:r>
      <w:r w:rsidR="00212530" w:rsidRPr="00E15B07">
        <w:rPr>
          <w:rFonts w:ascii="Times New Roman" w:hAnsi="Times New Roman" w:cs="Times New Roman"/>
        </w:rPr>
        <w:t>Bank</w:t>
      </w:r>
      <w:r w:rsidRPr="00E15B07">
        <w:rPr>
          <w:rFonts w:ascii="Times New Roman" w:hAnsi="Times New Roman" w:cs="Times New Roman"/>
        </w:rPr>
        <w:t xml:space="preserve"> within 48 hours of the completion of event. We also undertake to submit the Bill of Materials for the TCO (Total Cost of Ownership) in terms of RFP.</w:t>
      </w: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Signature with Company Seal</w:t>
      </w: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Name:</w:t>
      </w:r>
    </w:p>
    <w:p w:rsidR="00441806" w:rsidRPr="00E15B07" w:rsidRDefault="00441806">
      <w:pPr>
        <w:pStyle w:val="Standard"/>
        <w:spacing w:line="270"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Designation within Company/ Organization:</w:t>
      </w: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Address of Company/ Organization:</w:t>
      </w:r>
    </w:p>
    <w:p w:rsidR="00441806" w:rsidRPr="00E15B07" w:rsidRDefault="00441806">
      <w:pPr>
        <w:pStyle w:val="Standard"/>
        <w:spacing w:line="267"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Name of the Authorized Representative:</w:t>
      </w: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Signature of Authorized Representative:</w:t>
      </w:r>
    </w:p>
    <w:p w:rsidR="00052BE9" w:rsidRPr="00E15B07" w:rsidRDefault="00963EFC">
      <w:pPr>
        <w:pStyle w:val="Standard"/>
        <w:jc w:val="both"/>
        <w:rPr>
          <w:rFonts w:ascii="Times New Roman" w:hAnsi="Times New Roman" w:cs="Times New Roman"/>
        </w:rPr>
      </w:pPr>
      <w:r w:rsidRPr="00E15B07">
        <w:rPr>
          <w:rFonts w:ascii="Times New Roman" w:hAnsi="Times New Roman" w:cs="Times New Roman"/>
        </w:rPr>
        <w:t>Verified above signature: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Competent Authority’s Signature:</w:t>
      </w:r>
    </w:p>
    <w:p w:rsidR="00441806" w:rsidRPr="00E15B07" w:rsidRDefault="00963EFC">
      <w:pPr>
        <w:pStyle w:val="Heading2"/>
        <w:pageBreakBefore/>
        <w:jc w:val="center"/>
        <w:rPr>
          <w:rFonts w:ascii="Times New Roman" w:hAnsi="Times New Roman" w:cs="Times New Roman"/>
        </w:rPr>
      </w:pPr>
      <w:bookmarkStart w:id="58" w:name="_Toc14092872"/>
      <w:r w:rsidRPr="00E15B07">
        <w:rPr>
          <w:rFonts w:ascii="Times New Roman" w:hAnsi="Times New Roman" w:cs="Times New Roman"/>
          <w:b/>
          <w:color w:val="2E74B5"/>
        </w:rPr>
        <w:lastRenderedPageBreak/>
        <w:t>Annexure – IV</w:t>
      </w:r>
    </w:p>
    <w:p w:rsidR="00441806" w:rsidRPr="00E15B07" w:rsidRDefault="00963EFC">
      <w:pPr>
        <w:pStyle w:val="Heading2"/>
        <w:jc w:val="center"/>
        <w:rPr>
          <w:rFonts w:ascii="Times New Roman" w:hAnsi="Times New Roman" w:cs="Times New Roman"/>
        </w:rPr>
      </w:pPr>
      <w:r w:rsidRPr="00E15B07">
        <w:rPr>
          <w:rFonts w:ascii="Times New Roman" w:hAnsi="Times New Roman" w:cs="Times New Roman"/>
          <w:b/>
          <w:color w:val="2E74B5"/>
        </w:rPr>
        <w:t>Technical Proposal Format</w:t>
      </w:r>
      <w:bookmarkEnd w:id="58"/>
    </w:p>
    <w:p w:rsidR="00441806" w:rsidRPr="00E15B07" w:rsidRDefault="00441806">
      <w:pPr>
        <w:pStyle w:val="Standard"/>
        <w:spacing w:line="235" w:lineRule="exact"/>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Particulars to be provided by the bidder in the technical proposal –</w:t>
      </w:r>
    </w:p>
    <w:p w:rsidR="00441806" w:rsidRPr="00E15B07" w:rsidRDefault="00963EFC">
      <w:pPr>
        <w:pStyle w:val="Standard"/>
        <w:jc w:val="both"/>
        <w:rPr>
          <w:rFonts w:ascii="Times New Roman" w:hAnsi="Times New Roman" w:cs="Times New Roman"/>
        </w:rPr>
      </w:pPr>
      <w:proofErr w:type="gramStart"/>
      <w:r w:rsidRPr="00E15B07">
        <w:rPr>
          <w:rFonts w:ascii="Times New Roman" w:hAnsi="Times New Roman" w:cs="Times New Roman"/>
        </w:rPr>
        <w:t>Tender Ref. No.</w:t>
      </w:r>
      <w:proofErr w:type="gramEnd"/>
      <w:r w:rsidRPr="00E15B07">
        <w:rPr>
          <w:rFonts w:ascii="Times New Roman" w:hAnsi="Times New Roman" w:cs="Times New Roman"/>
        </w:rPr>
        <w:t xml:space="preserve"> </w:t>
      </w:r>
      <w:r w:rsidR="00F56C4C" w:rsidRPr="00E15B07">
        <w:rPr>
          <w:rFonts w:ascii="Times New Roman" w:hAnsi="Times New Roman" w:cs="Times New Roman"/>
          <w:b/>
        </w:rPr>
        <w:t>CO: DIT: PUR: 2021-22: 347</w:t>
      </w:r>
    </w:p>
    <w:p w:rsidR="00441806" w:rsidRPr="00E15B07" w:rsidRDefault="00441806">
      <w:pPr>
        <w:pStyle w:val="Standard"/>
        <w:spacing w:line="0" w:lineRule="atLeast"/>
        <w:ind w:left="120"/>
        <w:jc w:val="both"/>
        <w:rPr>
          <w:rFonts w:ascii="Times New Roman" w:hAnsi="Times New Roman" w:cs="Times New Roman"/>
          <w:b/>
        </w:rPr>
      </w:pPr>
    </w:p>
    <w:tbl>
      <w:tblPr>
        <w:tblW w:w="9576" w:type="dxa"/>
        <w:tblInd w:w="-108" w:type="dxa"/>
        <w:tblLayout w:type="fixed"/>
        <w:tblCellMar>
          <w:left w:w="10" w:type="dxa"/>
          <w:right w:w="10" w:type="dxa"/>
        </w:tblCellMar>
        <w:tblLook w:val="04A0" w:firstRow="1" w:lastRow="0" w:firstColumn="1" w:lastColumn="0" w:noHBand="0" w:noVBand="1"/>
      </w:tblPr>
      <w:tblGrid>
        <w:gridCol w:w="812"/>
        <w:gridCol w:w="5572"/>
        <w:gridCol w:w="3192"/>
      </w:tblGrid>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1347B7">
            <w:pPr>
              <w:pStyle w:val="Standard"/>
              <w:jc w:val="both"/>
              <w:rPr>
                <w:rFonts w:ascii="Times New Roman" w:hAnsi="Times New Roman" w:cs="Times New Roman"/>
              </w:rPr>
            </w:pPr>
            <w:proofErr w:type="spellStart"/>
            <w:r w:rsidRPr="00E15B07">
              <w:rPr>
                <w:rFonts w:ascii="Times New Roman" w:hAnsi="Times New Roman" w:cs="Times New Roman"/>
                <w:b/>
                <w:bCs/>
              </w:rPr>
              <w:t>S</w:t>
            </w:r>
            <w:r w:rsidR="001347B7" w:rsidRPr="00E15B07">
              <w:rPr>
                <w:rFonts w:ascii="Times New Roman" w:hAnsi="Times New Roman" w:cs="Times New Roman"/>
                <w:b/>
                <w:bCs/>
              </w:rPr>
              <w:t>r</w:t>
            </w:r>
            <w:r w:rsidRPr="00E15B07">
              <w:rPr>
                <w:rFonts w:ascii="Times New Roman" w:hAnsi="Times New Roman" w:cs="Times New Roman"/>
                <w:b/>
                <w:bCs/>
              </w:rPr>
              <w:t>.No</w:t>
            </w:r>
            <w:proofErr w:type="spellEnd"/>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rPr>
              <w:t>Particulars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Details to be furnished by the bidder</w:t>
            </w:r>
          </w:p>
          <w:p w:rsidR="00441806" w:rsidRPr="00E15B07" w:rsidRDefault="00441806">
            <w:pPr>
              <w:pStyle w:val="Standard"/>
              <w:jc w:val="both"/>
              <w:rPr>
                <w:rFonts w:ascii="Times New Roman" w:hAnsi="Times New Roman" w:cs="Times New Roman"/>
                <w:b/>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Name of the bidder</w:t>
            </w:r>
          </w:p>
          <w:p w:rsidR="00441806" w:rsidRPr="00E15B07" w:rsidRDefault="00441806">
            <w:pPr>
              <w:pStyle w:val="Standard"/>
              <w:jc w:val="both"/>
              <w:rPr>
                <w:rFonts w:ascii="Times New Roman" w:hAnsi="Times New Roman" w:cs="Times New Roman"/>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Year of establishment and constitution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Certified copy of “Partnership Deed” or “Certificate of Incorporation” should be submitted as the case may be.</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3</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Location of Registered office /Corporate office and address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4</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Mailing address of the bidder</w:t>
            </w:r>
          </w:p>
          <w:p w:rsidR="00441806" w:rsidRPr="00E15B07" w:rsidRDefault="00441806">
            <w:pPr>
              <w:pStyle w:val="Standard"/>
              <w:jc w:val="both"/>
              <w:rPr>
                <w:rFonts w:ascii="Times New Roman" w:hAnsi="Times New Roman" w:cs="Times New Roman"/>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5</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Names and designations of the persons authorized to make commitments to the </w:t>
            </w:r>
            <w:r w:rsidR="00212530" w:rsidRPr="00E15B07">
              <w:rPr>
                <w:rFonts w:ascii="Times New Roman" w:hAnsi="Times New Roman" w:cs="Times New Roman"/>
              </w:rPr>
              <w:t>Bank</w:t>
            </w:r>
          </w:p>
          <w:p w:rsidR="00441806" w:rsidRPr="00E15B07" w:rsidRDefault="00441806">
            <w:pPr>
              <w:pStyle w:val="Standard"/>
              <w:jc w:val="both"/>
              <w:rPr>
                <w:rFonts w:ascii="Times New Roman" w:hAnsi="Times New Roman" w:cs="Times New Roman"/>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6</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Telephone and fax numbers of contact persons</w:t>
            </w:r>
          </w:p>
          <w:p w:rsidR="00441806" w:rsidRPr="00E15B07" w:rsidRDefault="00441806">
            <w:pPr>
              <w:pStyle w:val="Standard"/>
              <w:jc w:val="both"/>
              <w:rPr>
                <w:rFonts w:ascii="Times New Roman" w:hAnsi="Times New Roman" w:cs="Times New Roman"/>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7</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E-mail addresses of contact persons</w:t>
            </w:r>
          </w:p>
          <w:p w:rsidR="00441806" w:rsidRPr="00E15B07" w:rsidRDefault="00441806">
            <w:pPr>
              <w:pStyle w:val="Standard"/>
              <w:jc w:val="both"/>
              <w:rPr>
                <w:rFonts w:ascii="Times New Roman" w:hAnsi="Times New Roman" w:cs="Times New Roman"/>
              </w:rPr>
            </w:pP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8</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Details of :</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Description of business and business background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Service Profile &amp; client profile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Domestic &amp; International presence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Alliance and joint ventures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9</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Turnover   of the bidder (not of the group)</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Year 20</w:t>
            </w:r>
            <w:r w:rsidR="002D2C53" w:rsidRPr="00E15B07">
              <w:rPr>
                <w:rFonts w:ascii="Times New Roman" w:hAnsi="Times New Roman" w:cs="Times New Roman"/>
              </w:rPr>
              <w:t>20</w:t>
            </w:r>
            <w:r w:rsidRPr="00E15B07">
              <w:rPr>
                <w:rFonts w:ascii="Times New Roman" w:hAnsi="Times New Roman" w:cs="Times New Roman"/>
              </w:rPr>
              <w:t>-</w:t>
            </w:r>
            <w:r w:rsidR="002D2C53" w:rsidRPr="00E15B07">
              <w:rPr>
                <w:rFonts w:ascii="Times New Roman" w:hAnsi="Times New Roman" w:cs="Times New Roman"/>
              </w:rPr>
              <w:t>2</w:t>
            </w:r>
            <w:r w:rsidRPr="00E15B07">
              <w:rPr>
                <w:rFonts w:ascii="Times New Roman" w:hAnsi="Times New Roman" w:cs="Times New Roman"/>
              </w:rPr>
              <w:t>1</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Year 20</w:t>
            </w:r>
            <w:r w:rsidR="002D2C53" w:rsidRPr="00E15B07">
              <w:rPr>
                <w:rFonts w:ascii="Times New Roman" w:hAnsi="Times New Roman" w:cs="Times New Roman"/>
              </w:rPr>
              <w:t>21-22</w:t>
            </w:r>
          </w:p>
          <w:p w:rsidR="00441806" w:rsidRPr="00E15B07" w:rsidRDefault="00963EFC" w:rsidP="002D2C53">
            <w:pPr>
              <w:pStyle w:val="Standard"/>
              <w:jc w:val="both"/>
              <w:rPr>
                <w:rFonts w:ascii="Times New Roman" w:hAnsi="Times New Roman" w:cs="Times New Roman"/>
              </w:rPr>
            </w:pPr>
            <w:r w:rsidRPr="00E15B07">
              <w:rPr>
                <w:rFonts w:ascii="Times New Roman" w:hAnsi="Times New Roman" w:cs="Times New Roman"/>
              </w:rPr>
              <w:t>Year 202</w:t>
            </w:r>
            <w:r w:rsidR="002D2C53" w:rsidRPr="00E15B07">
              <w:rPr>
                <w:rFonts w:ascii="Times New Roman" w:hAnsi="Times New Roman" w:cs="Times New Roman"/>
              </w:rPr>
              <w:t>2-23</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10</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Operating  Profit of the bidder (not of the group)</w:t>
            </w:r>
          </w:p>
          <w:p w:rsidR="002D2C53"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2020-21</w:t>
            </w:r>
          </w:p>
          <w:p w:rsidR="002D2C53"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2021-22</w:t>
            </w:r>
          </w:p>
          <w:p w:rsidR="00441806"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2022-23</w:t>
            </w:r>
            <w:r w:rsidR="00963EFC" w:rsidRPr="00E15B07">
              <w:rPr>
                <w:rFonts w:ascii="Times New Roman" w:hAnsi="Times New Roman" w:cs="Times New Roman"/>
              </w:rPr>
              <w:t>Documentary proofs to be enclosed</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11</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Net worth of the bidder</w:t>
            </w:r>
          </w:p>
          <w:p w:rsidR="002D2C53"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2020-21</w:t>
            </w:r>
          </w:p>
          <w:p w:rsidR="002D2C53"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2021-22</w:t>
            </w:r>
          </w:p>
          <w:p w:rsidR="00441806" w:rsidRPr="00E15B07" w:rsidRDefault="002D2C53" w:rsidP="002D2C53">
            <w:pPr>
              <w:pStyle w:val="Standard"/>
              <w:jc w:val="both"/>
              <w:rPr>
                <w:rFonts w:ascii="Times New Roman" w:hAnsi="Times New Roman" w:cs="Times New Roman"/>
              </w:rPr>
            </w:pPr>
            <w:r w:rsidRPr="00E15B07">
              <w:rPr>
                <w:rFonts w:ascii="Times New Roman" w:hAnsi="Times New Roman" w:cs="Times New Roman"/>
              </w:rPr>
              <w:t>Year 2022-23</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12</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Approach and methodology for the proposed scope of </w:t>
            </w:r>
            <w:r w:rsidRPr="00E15B07">
              <w:rPr>
                <w:rFonts w:ascii="Times New Roman" w:hAnsi="Times New Roman" w:cs="Times New Roman"/>
              </w:rPr>
              <w:lastRenderedPageBreak/>
              <w:t>work along with Illustrative deliverables</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13</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Details of the similar assignments executed by the bidder during the last five  years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(Name of the </w:t>
            </w:r>
            <w:r w:rsidR="00FE2820" w:rsidRPr="00E15B07">
              <w:rPr>
                <w:rFonts w:ascii="Times New Roman" w:hAnsi="Times New Roman" w:cs="Times New Roman"/>
              </w:rPr>
              <w:t xml:space="preserve">organization </w:t>
            </w:r>
            <w:r w:rsidRPr="00E15B07">
              <w:rPr>
                <w:rFonts w:ascii="Times New Roman" w:hAnsi="Times New Roman" w:cs="Times New Roman"/>
              </w:rPr>
              <w:t>,</w:t>
            </w:r>
            <w:r w:rsidR="00FE2820" w:rsidRPr="00E15B07">
              <w:rPr>
                <w:rFonts w:ascii="Times New Roman" w:hAnsi="Times New Roman" w:cs="Times New Roman"/>
              </w:rPr>
              <w:t xml:space="preserve"> type of assignments , </w:t>
            </w:r>
            <w:r w:rsidRPr="00E15B07">
              <w:rPr>
                <w:rFonts w:ascii="Times New Roman" w:hAnsi="Times New Roman" w:cs="Times New Roman"/>
              </w:rPr>
              <w:t xml:space="preserve"> time taken for execution of the assignment and documentary proofs from the </w:t>
            </w:r>
            <w:r w:rsidR="00212530" w:rsidRPr="00E15B07">
              <w:rPr>
                <w:rFonts w:ascii="Times New Roman" w:hAnsi="Times New Roman" w:cs="Times New Roman"/>
              </w:rPr>
              <w:t>Bank</w:t>
            </w:r>
            <w:r w:rsidRPr="00E15B07">
              <w:rPr>
                <w:rFonts w:ascii="Times New Roman" w:hAnsi="Times New Roman" w:cs="Times New Roman"/>
              </w:rPr>
              <w:t xml:space="preserve"> are to</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be furnished)</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14</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FE2820">
            <w:pPr>
              <w:pStyle w:val="Standard"/>
              <w:jc w:val="both"/>
              <w:rPr>
                <w:rFonts w:ascii="Times New Roman" w:hAnsi="Times New Roman" w:cs="Times New Roman"/>
              </w:rPr>
            </w:pPr>
            <w:r w:rsidRPr="00E15B07">
              <w:rPr>
                <w:rFonts w:ascii="Times New Roman" w:hAnsi="Times New Roman" w:cs="Times New Roman"/>
              </w:rPr>
              <w:t xml:space="preserve">Details of the bidder’s proposed methodology/approach for providing services to the </w:t>
            </w:r>
            <w:r w:rsidR="00212530" w:rsidRPr="00E15B07">
              <w:rPr>
                <w:rFonts w:ascii="Times New Roman" w:hAnsi="Times New Roman" w:cs="Times New Roman"/>
              </w:rPr>
              <w:t>Bank</w:t>
            </w:r>
            <w:r w:rsidRPr="00E15B07">
              <w:rPr>
                <w:rFonts w:ascii="Times New Roman" w:hAnsi="Times New Roman" w:cs="Times New Roman"/>
              </w:rPr>
              <w:t xml:space="preserve"> with specific reference to the scope of work.</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15</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rsidP="0043038A">
            <w:pPr>
              <w:pStyle w:val="Standard"/>
              <w:jc w:val="both"/>
              <w:rPr>
                <w:rFonts w:ascii="Times New Roman" w:hAnsi="Times New Roman" w:cs="Times New Roman"/>
              </w:rPr>
            </w:pPr>
            <w:r w:rsidRPr="00E15B07">
              <w:rPr>
                <w:rFonts w:ascii="Times New Roman" w:hAnsi="Times New Roman" w:cs="Times New Roman"/>
              </w:rPr>
              <w:t xml:space="preserve">Details of </w:t>
            </w:r>
            <w:r w:rsidR="00F56C4C" w:rsidRPr="00E15B07">
              <w:rPr>
                <w:rFonts w:ascii="Times New Roman" w:hAnsi="Times New Roman" w:cs="Times New Roman"/>
              </w:rPr>
              <w:t xml:space="preserve">Key Project Leader assigned to this project. The details should cover overall years of experience in Consultancy , Qualification, Experience in various areas specifically as mentioned above in evaluation criteria  and the client for which such assignments are carried out </w:t>
            </w:r>
            <w:r w:rsidRPr="00E15B07">
              <w:rPr>
                <w:rFonts w:ascii="Times New Roman" w:hAnsi="Times New Roman" w:cs="Times New Roman"/>
              </w:rPr>
              <w:t xml:space="preserve">Resources like name, Qualification, Experience who will be deployed for this assignment in the </w:t>
            </w:r>
            <w:r w:rsidR="00212530" w:rsidRPr="00E15B07">
              <w:rPr>
                <w:rFonts w:ascii="Times New Roman" w:hAnsi="Times New Roman" w:cs="Times New Roman"/>
              </w:rPr>
              <w:t>Bank</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F56C4C" w:rsidRPr="00E15B07" w:rsidTr="001347B7">
        <w:tc>
          <w:tcPr>
            <w:tcW w:w="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6C4C" w:rsidRPr="00E15B07" w:rsidRDefault="00F56C4C">
            <w:pPr>
              <w:pStyle w:val="Standard"/>
              <w:jc w:val="both"/>
              <w:rPr>
                <w:rFonts w:ascii="Times New Roman" w:hAnsi="Times New Roman" w:cs="Times New Roman"/>
              </w:rPr>
            </w:pPr>
            <w:r w:rsidRPr="00E15B07">
              <w:rPr>
                <w:rFonts w:ascii="Times New Roman" w:hAnsi="Times New Roman" w:cs="Times New Roman"/>
              </w:rPr>
              <w:t>16.</w:t>
            </w:r>
          </w:p>
        </w:tc>
        <w:tc>
          <w:tcPr>
            <w:tcW w:w="55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6C4C" w:rsidRPr="00E15B07" w:rsidRDefault="00F56C4C" w:rsidP="0043038A">
            <w:pPr>
              <w:pStyle w:val="Standard"/>
              <w:jc w:val="both"/>
              <w:rPr>
                <w:rFonts w:ascii="Times New Roman" w:hAnsi="Times New Roman" w:cs="Times New Roman"/>
              </w:rPr>
            </w:pPr>
            <w:r w:rsidRPr="00E15B07">
              <w:rPr>
                <w:rFonts w:ascii="Times New Roman" w:hAnsi="Times New Roman" w:cs="Times New Roman"/>
              </w:rPr>
              <w:t>Details of Key Person</w:t>
            </w:r>
            <w:r w:rsidR="00FE2820" w:rsidRPr="00E15B07">
              <w:rPr>
                <w:rFonts w:ascii="Times New Roman" w:hAnsi="Times New Roman" w:cs="Times New Roman"/>
              </w:rPr>
              <w:t xml:space="preserve">nel/ team members </w:t>
            </w:r>
            <w:r w:rsidRPr="00E15B07">
              <w:rPr>
                <w:rFonts w:ascii="Times New Roman" w:hAnsi="Times New Roman" w:cs="Times New Roman"/>
              </w:rPr>
              <w:t xml:space="preserve">assigned to this </w:t>
            </w:r>
            <w:proofErr w:type="gramStart"/>
            <w:r w:rsidRPr="00E15B07">
              <w:rPr>
                <w:rFonts w:ascii="Times New Roman" w:hAnsi="Times New Roman" w:cs="Times New Roman"/>
              </w:rPr>
              <w:t>project .</w:t>
            </w:r>
            <w:proofErr w:type="gramEnd"/>
            <w:r w:rsidRPr="00E15B07">
              <w:rPr>
                <w:rFonts w:ascii="Times New Roman" w:hAnsi="Times New Roman" w:cs="Times New Roman"/>
              </w:rPr>
              <w:t xml:space="preserve"> The details should cover overall years of experience in Consultancy , Qualification, Experience in various areas specifically as mentioned above in evaluation criteria  and the client for which such assignments are carried out Resources like name, Qualification, Experience who will be deployed for this assignment in the Bank</w:t>
            </w:r>
          </w:p>
        </w:tc>
        <w:tc>
          <w:tcPr>
            <w:tcW w:w="31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6C4C" w:rsidRPr="00E15B07" w:rsidRDefault="00F56C4C">
            <w:pPr>
              <w:pStyle w:val="Standard"/>
              <w:jc w:val="both"/>
              <w:rPr>
                <w:rFonts w:ascii="Times New Roman" w:hAnsi="Times New Roman" w:cs="Times New Roman"/>
              </w:rPr>
            </w:pPr>
          </w:p>
        </w:tc>
      </w:tr>
    </w:tbl>
    <w:p w:rsidR="00441806" w:rsidRPr="00E15B07" w:rsidRDefault="00441806">
      <w:pPr>
        <w:pStyle w:val="Standard"/>
        <w:spacing w:line="0" w:lineRule="atLeast"/>
        <w:ind w:left="120"/>
        <w:jc w:val="both"/>
        <w:rPr>
          <w:rFonts w:ascii="Times New Roman" w:hAnsi="Times New Roman" w:cs="Times New Roman"/>
          <w:b/>
        </w:rPr>
      </w:pPr>
    </w:p>
    <w:p w:rsidR="00441806" w:rsidRPr="00E15B07" w:rsidRDefault="00963EFC">
      <w:pPr>
        <w:pStyle w:val="Standard"/>
        <w:spacing w:line="0" w:lineRule="atLeast"/>
        <w:ind w:left="120"/>
        <w:jc w:val="both"/>
        <w:rPr>
          <w:rFonts w:ascii="Times New Roman" w:hAnsi="Times New Roman" w:cs="Times New Roman"/>
        </w:rPr>
      </w:pPr>
      <w:r w:rsidRPr="00E15B07">
        <w:rPr>
          <w:rFonts w:ascii="Times New Roman" w:hAnsi="Times New Roman" w:cs="Times New Roman"/>
          <w:b/>
        </w:rPr>
        <w:t>Declaration:</w:t>
      </w:r>
    </w:p>
    <w:p w:rsidR="00441806" w:rsidRPr="00E15B07" w:rsidRDefault="00441806">
      <w:pPr>
        <w:pStyle w:val="Standard"/>
        <w:spacing w:line="183" w:lineRule="exact"/>
        <w:jc w:val="both"/>
        <w:rPr>
          <w:rFonts w:ascii="Times New Roman" w:hAnsi="Times New Roman" w:cs="Times New Roman"/>
        </w:rPr>
      </w:pPr>
    </w:p>
    <w:p w:rsidR="00441806" w:rsidRPr="00E15B07" w:rsidRDefault="00963EFC" w:rsidP="003E3340">
      <w:pPr>
        <w:pStyle w:val="Standard"/>
        <w:numPr>
          <w:ilvl w:val="0"/>
          <w:numId w:val="73"/>
        </w:numPr>
        <w:tabs>
          <w:tab w:val="left" w:pos="960"/>
        </w:tabs>
        <w:spacing w:line="0" w:lineRule="atLeast"/>
        <w:ind w:left="480"/>
        <w:jc w:val="both"/>
        <w:rPr>
          <w:rFonts w:ascii="Times New Roman" w:hAnsi="Times New Roman" w:cs="Times New Roman"/>
        </w:rPr>
      </w:pPr>
      <w:r w:rsidRPr="00E15B07">
        <w:rPr>
          <w:rFonts w:ascii="Times New Roman" w:hAnsi="Times New Roman" w:cs="Times New Roman"/>
        </w:rPr>
        <w:t>We confirm that we will abide by all the terms and conditions contained in the RFP document.</w:t>
      </w:r>
    </w:p>
    <w:p w:rsidR="00441806" w:rsidRPr="00E15B07" w:rsidRDefault="00441806">
      <w:pPr>
        <w:pStyle w:val="Standard"/>
        <w:spacing w:line="289" w:lineRule="exact"/>
        <w:jc w:val="both"/>
        <w:rPr>
          <w:rFonts w:ascii="Times New Roman" w:hAnsi="Times New Roman" w:cs="Times New Roman"/>
        </w:rPr>
      </w:pPr>
    </w:p>
    <w:p w:rsidR="00441806" w:rsidRPr="00E15B07" w:rsidRDefault="00963EFC">
      <w:pPr>
        <w:pStyle w:val="Standard"/>
        <w:numPr>
          <w:ilvl w:val="0"/>
          <w:numId w:val="14"/>
        </w:numPr>
        <w:tabs>
          <w:tab w:val="left" w:pos="960"/>
        </w:tabs>
        <w:spacing w:line="223" w:lineRule="auto"/>
        <w:ind w:left="480"/>
        <w:jc w:val="both"/>
        <w:rPr>
          <w:rFonts w:ascii="Times New Roman" w:hAnsi="Times New Roman" w:cs="Times New Roman"/>
        </w:rPr>
      </w:pPr>
      <w:r w:rsidRPr="00E15B07">
        <w:rPr>
          <w:rFonts w:ascii="Times New Roman" w:hAnsi="Times New Roman" w:cs="Times New Roman"/>
        </w:rPr>
        <w:t xml:space="preserve">We hereby unconditionally accept that </w:t>
      </w:r>
      <w:r w:rsidR="00212530" w:rsidRPr="00E15B07">
        <w:rPr>
          <w:rFonts w:ascii="Times New Roman" w:hAnsi="Times New Roman" w:cs="Times New Roman"/>
        </w:rPr>
        <w:t>Bank</w:t>
      </w:r>
      <w:r w:rsidRPr="00E15B07">
        <w:rPr>
          <w:rFonts w:ascii="Times New Roman" w:hAnsi="Times New Roman" w:cs="Times New Roman"/>
        </w:rPr>
        <w:t xml:space="preserve"> can at its absolute discretion apply whatever criteria it deems appropriate, not just limiting to those criteria set out in the RFP, in short listing of bidders.</w:t>
      </w:r>
    </w:p>
    <w:p w:rsidR="00441806" w:rsidRPr="00E15B07" w:rsidRDefault="00441806">
      <w:pPr>
        <w:pStyle w:val="Standard"/>
        <w:spacing w:line="293" w:lineRule="exact"/>
        <w:jc w:val="both"/>
        <w:rPr>
          <w:rFonts w:ascii="Times New Roman" w:hAnsi="Times New Roman" w:cs="Times New Roman"/>
        </w:rPr>
      </w:pPr>
    </w:p>
    <w:p w:rsidR="00441806" w:rsidRPr="00E15B07" w:rsidRDefault="00963EFC">
      <w:pPr>
        <w:pStyle w:val="Standard"/>
        <w:numPr>
          <w:ilvl w:val="0"/>
          <w:numId w:val="14"/>
        </w:numPr>
        <w:tabs>
          <w:tab w:val="left" w:pos="960"/>
        </w:tabs>
        <w:spacing w:line="223" w:lineRule="auto"/>
        <w:ind w:left="480"/>
        <w:jc w:val="both"/>
        <w:rPr>
          <w:rFonts w:ascii="Times New Roman" w:hAnsi="Times New Roman" w:cs="Times New Roman"/>
        </w:rPr>
      </w:pPr>
      <w:r w:rsidRPr="00E15B07">
        <w:rPr>
          <w:rFonts w:ascii="Times New Roman" w:hAnsi="Times New Roman" w:cs="Times New Roman"/>
        </w:rPr>
        <w:t xml:space="preserve">All the details mentioned by us are true and correct and if </w:t>
      </w:r>
      <w:r w:rsidR="00212530" w:rsidRPr="00E15B07">
        <w:rPr>
          <w:rFonts w:ascii="Times New Roman" w:hAnsi="Times New Roman" w:cs="Times New Roman"/>
        </w:rPr>
        <w:t>Bank</w:t>
      </w:r>
      <w:r w:rsidRPr="00E15B07">
        <w:rPr>
          <w:rFonts w:ascii="Times New Roman" w:hAnsi="Times New Roman" w:cs="Times New Roman"/>
        </w:rPr>
        <w:t xml:space="preserve"> observes any misrepresentation of facts on any matter at any stage, </w:t>
      </w:r>
      <w:r w:rsidR="00212530" w:rsidRPr="00E15B07">
        <w:rPr>
          <w:rFonts w:ascii="Times New Roman" w:hAnsi="Times New Roman" w:cs="Times New Roman"/>
        </w:rPr>
        <w:t>Bank</w:t>
      </w:r>
      <w:r w:rsidRPr="00E15B07">
        <w:rPr>
          <w:rFonts w:ascii="Times New Roman" w:hAnsi="Times New Roman" w:cs="Times New Roman"/>
        </w:rPr>
        <w:t xml:space="preserve"> has the absolute right to reject the proposal and disqualify us from the selection process.</w:t>
      </w:r>
    </w:p>
    <w:p w:rsidR="00441806" w:rsidRPr="00E15B07" w:rsidRDefault="00441806">
      <w:pPr>
        <w:pStyle w:val="Standard"/>
        <w:spacing w:line="111" w:lineRule="exact"/>
        <w:jc w:val="both"/>
        <w:rPr>
          <w:rFonts w:ascii="Times New Roman" w:hAnsi="Times New Roman" w:cs="Times New Roman"/>
        </w:rPr>
      </w:pPr>
    </w:p>
    <w:p w:rsidR="00441806" w:rsidRPr="00E15B07" w:rsidRDefault="00963EFC">
      <w:pPr>
        <w:pStyle w:val="Standard"/>
        <w:numPr>
          <w:ilvl w:val="0"/>
          <w:numId w:val="14"/>
        </w:numPr>
        <w:tabs>
          <w:tab w:val="left" w:pos="960"/>
        </w:tabs>
        <w:spacing w:line="216" w:lineRule="auto"/>
        <w:ind w:left="480"/>
        <w:jc w:val="both"/>
        <w:rPr>
          <w:rFonts w:ascii="Times New Roman" w:hAnsi="Times New Roman" w:cs="Times New Roman"/>
        </w:rPr>
      </w:pPr>
      <w:r w:rsidRPr="00E15B07">
        <w:rPr>
          <w:rFonts w:ascii="Times New Roman" w:hAnsi="Times New Roman" w:cs="Times New Roman"/>
        </w:rPr>
        <w:t xml:space="preserve">We confirm that this response, for the purpose of short-listing, is valid for a period of </w:t>
      </w:r>
      <w:r w:rsidR="001E5B73" w:rsidRPr="00E15B07">
        <w:rPr>
          <w:rFonts w:ascii="Times New Roman" w:hAnsi="Times New Roman" w:cs="Times New Roman"/>
        </w:rPr>
        <w:t>120</w:t>
      </w:r>
      <w:r w:rsidRPr="00E15B07">
        <w:rPr>
          <w:rFonts w:ascii="Times New Roman" w:hAnsi="Times New Roman" w:cs="Times New Roman"/>
        </w:rPr>
        <w:t xml:space="preserve"> days, from the date of expiry of the last date for submission of response to the RFP.</w:t>
      </w:r>
    </w:p>
    <w:p w:rsidR="00441806" w:rsidRPr="00E15B07" w:rsidRDefault="00441806">
      <w:pPr>
        <w:pStyle w:val="Standard"/>
        <w:spacing w:line="61" w:lineRule="exact"/>
        <w:jc w:val="both"/>
        <w:rPr>
          <w:rFonts w:ascii="Times New Roman" w:hAnsi="Times New Roman" w:cs="Times New Roman"/>
        </w:rPr>
      </w:pPr>
    </w:p>
    <w:p w:rsidR="00441806" w:rsidRPr="00E15B07" w:rsidRDefault="00963EFC">
      <w:pPr>
        <w:pStyle w:val="Standard"/>
        <w:tabs>
          <w:tab w:val="left" w:pos="840"/>
        </w:tabs>
        <w:spacing w:line="228" w:lineRule="auto"/>
        <w:ind w:right="120"/>
        <w:jc w:val="both"/>
        <w:rPr>
          <w:rFonts w:ascii="Times New Roman" w:hAnsi="Times New Roman" w:cs="Times New Roman"/>
        </w:rPr>
      </w:pPr>
      <w:r w:rsidRPr="00E15B07">
        <w:rPr>
          <w:rFonts w:ascii="Times New Roman" w:hAnsi="Times New Roman" w:cs="Times New Roman"/>
        </w:rPr>
        <w:t>Place:</w:t>
      </w: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963EFC">
      <w:pPr>
        <w:pStyle w:val="Standard"/>
        <w:tabs>
          <w:tab w:val="left" w:pos="5020"/>
        </w:tabs>
        <w:spacing w:line="0" w:lineRule="atLeast"/>
        <w:jc w:val="both"/>
        <w:rPr>
          <w:rFonts w:ascii="Times New Roman" w:hAnsi="Times New Roman" w:cs="Times New Roman"/>
        </w:rPr>
      </w:pPr>
      <w:r w:rsidRPr="00E15B07">
        <w:rPr>
          <w:rFonts w:ascii="Times New Roman" w:hAnsi="Times New Roman" w:cs="Times New Roman"/>
        </w:rPr>
        <w:t>Date:</w:t>
      </w:r>
      <w:r w:rsidRPr="00E15B07">
        <w:rPr>
          <w:rFonts w:ascii="Times New Roman" w:hAnsi="Times New Roman" w:cs="Times New Roman"/>
        </w:rPr>
        <w:tab/>
        <w:t>Seal &amp; Signature of the bidder</w:t>
      </w:r>
    </w:p>
    <w:p w:rsidR="00441806" w:rsidRPr="00E15B07" w:rsidRDefault="002D2C53">
      <w:pPr>
        <w:pStyle w:val="Standard"/>
        <w:jc w:val="center"/>
        <w:rPr>
          <w:rFonts w:ascii="Times New Roman" w:hAnsi="Times New Roman" w:cs="Times New Roman"/>
        </w:rPr>
      </w:pPr>
      <w:bookmarkStart w:id="59" w:name="_Toc14092873"/>
      <w:r w:rsidRPr="00E15B07">
        <w:rPr>
          <w:rFonts w:ascii="Times New Roman" w:hAnsi="Times New Roman" w:cs="Times New Roman"/>
          <w:b/>
          <w:color w:val="2E74B5"/>
          <w:sz w:val="26"/>
          <w:szCs w:val="26"/>
        </w:rPr>
        <w:lastRenderedPageBreak/>
        <w:t>A</w:t>
      </w:r>
      <w:r w:rsidR="00963EFC" w:rsidRPr="00E15B07">
        <w:rPr>
          <w:rFonts w:ascii="Times New Roman" w:hAnsi="Times New Roman" w:cs="Times New Roman"/>
          <w:b/>
          <w:color w:val="2E74B5"/>
          <w:sz w:val="26"/>
          <w:szCs w:val="26"/>
        </w:rPr>
        <w:t>nnexure- V</w:t>
      </w:r>
    </w:p>
    <w:p w:rsidR="00441806" w:rsidRPr="00E15B07" w:rsidRDefault="00963EFC">
      <w:pPr>
        <w:pStyle w:val="Heading2"/>
        <w:jc w:val="center"/>
        <w:rPr>
          <w:rFonts w:ascii="Times New Roman" w:hAnsi="Times New Roman" w:cs="Times New Roman"/>
        </w:rPr>
      </w:pPr>
      <w:r w:rsidRPr="00E15B07">
        <w:rPr>
          <w:rFonts w:ascii="Times New Roman" w:hAnsi="Times New Roman" w:cs="Times New Roman"/>
          <w:b/>
          <w:color w:val="2E74B5"/>
        </w:rPr>
        <w:t>Tender Offer Cover Letter</w:t>
      </w:r>
      <w:bookmarkEnd w:id="59"/>
    </w:p>
    <w:p w:rsidR="00441806" w:rsidRPr="00E15B07" w:rsidRDefault="00441806">
      <w:pPr>
        <w:pStyle w:val="Standard"/>
        <w:spacing w:line="236" w:lineRule="exact"/>
        <w:jc w:val="both"/>
        <w:rPr>
          <w:rFonts w:ascii="Times New Roman" w:hAnsi="Times New Roman" w:cs="Times New Roman"/>
        </w:rPr>
      </w:pPr>
    </w:p>
    <w:p w:rsidR="00441806" w:rsidRPr="00E15B07" w:rsidRDefault="00963EFC">
      <w:pPr>
        <w:pStyle w:val="Standard"/>
        <w:tabs>
          <w:tab w:val="left" w:pos="3040"/>
        </w:tabs>
        <w:spacing w:line="0" w:lineRule="atLeast"/>
        <w:jc w:val="both"/>
        <w:rPr>
          <w:rFonts w:ascii="Times New Roman" w:hAnsi="Times New Roman" w:cs="Times New Roman"/>
        </w:rPr>
      </w:pPr>
      <w:proofErr w:type="gramStart"/>
      <w:r w:rsidRPr="00E15B07">
        <w:rPr>
          <w:rFonts w:ascii="Times New Roman" w:hAnsi="Times New Roman" w:cs="Times New Roman"/>
        </w:rPr>
        <w:t>RFP :</w:t>
      </w:r>
      <w:proofErr w:type="gramEnd"/>
      <w:r w:rsidRPr="00E15B07">
        <w:rPr>
          <w:rFonts w:ascii="Times New Roman" w:hAnsi="Times New Roman" w:cs="Times New Roman"/>
          <w:b/>
        </w:rPr>
        <w:t xml:space="preserve"> CO: DIT: PUR: 202</w:t>
      </w:r>
      <w:r w:rsidR="00FE2820" w:rsidRPr="00E15B07">
        <w:rPr>
          <w:rFonts w:ascii="Times New Roman" w:hAnsi="Times New Roman" w:cs="Times New Roman"/>
          <w:b/>
        </w:rPr>
        <w:t>1-22: 347</w:t>
      </w:r>
      <w:r w:rsidRPr="00E15B07">
        <w:rPr>
          <w:rFonts w:ascii="Times New Roman" w:hAnsi="Times New Roman" w:cs="Times New Roman"/>
        </w:rPr>
        <w:t xml:space="preserve">                                                                              Dated :</w:t>
      </w:r>
    </w:p>
    <w:p w:rsidR="00441806" w:rsidRPr="00E15B07" w:rsidRDefault="00441806">
      <w:pPr>
        <w:pStyle w:val="Standard"/>
        <w:spacing w:line="127" w:lineRule="exact"/>
        <w:jc w:val="both"/>
        <w:rPr>
          <w:rFonts w:ascii="Times New Roman" w:hAnsi="Times New Roman" w:cs="Times New Roman"/>
        </w:rPr>
      </w:pPr>
    </w:p>
    <w:p w:rsidR="00FE2820" w:rsidRPr="00E15B07" w:rsidRDefault="00FE2820">
      <w:pPr>
        <w:pStyle w:val="Standard"/>
        <w:spacing w:line="183" w:lineRule="exact"/>
        <w:jc w:val="both"/>
        <w:rPr>
          <w:rFonts w:ascii="Times New Roman" w:hAnsi="Times New Roman" w:cs="Times New Roman"/>
        </w:rPr>
      </w:pPr>
    </w:p>
    <w:p w:rsidR="00441806" w:rsidRPr="00E15B07" w:rsidRDefault="00FE2820">
      <w:pPr>
        <w:pStyle w:val="Standard"/>
        <w:spacing w:line="183" w:lineRule="exact"/>
        <w:jc w:val="both"/>
        <w:rPr>
          <w:rFonts w:ascii="Times New Roman" w:hAnsi="Times New Roman" w:cs="Times New Roman"/>
        </w:rPr>
      </w:pPr>
      <w:r w:rsidRPr="00E15B07">
        <w:rPr>
          <w:rFonts w:ascii="Times New Roman" w:hAnsi="Times New Roman" w:cs="Times New Roman"/>
        </w:rPr>
        <w:t>To</w:t>
      </w:r>
      <w:r w:rsidR="00963EFC" w:rsidRPr="00E15B07">
        <w:rPr>
          <w:rFonts w:ascii="Times New Roman" w:hAnsi="Times New Roman" w:cs="Times New Roman"/>
        </w:rPr>
        <w:t>,</w:t>
      </w:r>
    </w:p>
    <w:p w:rsidR="00FE2820" w:rsidRPr="00E15B07" w:rsidRDefault="002D2C53" w:rsidP="00FE2820">
      <w:pPr>
        <w:pStyle w:val="Standard"/>
        <w:ind w:left="360"/>
        <w:jc w:val="both"/>
        <w:rPr>
          <w:rFonts w:ascii="Times New Roman" w:hAnsi="Times New Roman" w:cs="Times New Roman"/>
        </w:rPr>
      </w:pPr>
      <w:r w:rsidRPr="00E15B07">
        <w:rPr>
          <w:rFonts w:ascii="Times New Roman" w:hAnsi="Times New Roman" w:cs="Times New Roman"/>
          <w:color w:val="00000A"/>
        </w:rPr>
        <w:t>Dy. General Manager -BSD</w:t>
      </w:r>
    </w:p>
    <w:p w:rsidR="00FE2820" w:rsidRPr="00E15B07" w:rsidRDefault="00BA1E4D" w:rsidP="00FE2820">
      <w:pPr>
        <w:pStyle w:val="Standard"/>
        <w:ind w:left="360"/>
        <w:jc w:val="both"/>
        <w:rPr>
          <w:rFonts w:ascii="Times New Roman" w:hAnsi="Times New Roman" w:cs="Times New Roman"/>
        </w:rPr>
      </w:pPr>
      <w:r w:rsidRPr="00E15B07">
        <w:rPr>
          <w:rFonts w:ascii="Times New Roman" w:hAnsi="Times New Roman" w:cs="Times New Roman"/>
          <w:color w:val="00000A"/>
        </w:rPr>
        <w:t>Central Bank o</w:t>
      </w:r>
      <w:r w:rsidR="00FE2820" w:rsidRPr="00E15B07">
        <w:rPr>
          <w:rFonts w:ascii="Times New Roman" w:hAnsi="Times New Roman" w:cs="Times New Roman"/>
          <w:color w:val="00000A"/>
        </w:rPr>
        <w:t>f India</w:t>
      </w:r>
    </w:p>
    <w:p w:rsidR="00FE2820" w:rsidRPr="00E15B07" w:rsidRDefault="00FE2820" w:rsidP="00FE2820">
      <w:pPr>
        <w:pStyle w:val="Standard"/>
        <w:ind w:left="360"/>
        <w:jc w:val="both"/>
        <w:rPr>
          <w:rFonts w:ascii="Times New Roman" w:hAnsi="Times New Roman" w:cs="Times New Roman"/>
        </w:rPr>
      </w:pPr>
      <w:r w:rsidRPr="00E15B07">
        <w:rPr>
          <w:rFonts w:ascii="Times New Roman" w:hAnsi="Times New Roman" w:cs="Times New Roman"/>
          <w:color w:val="00000A"/>
        </w:rPr>
        <w:t xml:space="preserve"> Central Office,</w:t>
      </w:r>
    </w:p>
    <w:p w:rsidR="00FE2820" w:rsidRPr="00E15B07" w:rsidRDefault="002D2C53" w:rsidP="00FE2820">
      <w:pPr>
        <w:pStyle w:val="Standard"/>
        <w:spacing w:line="0" w:lineRule="atLeast"/>
        <w:jc w:val="both"/>
        <w:rPr>
          <w:rFonts w:ascii="Times New Roman" w:hAnsi="Times New Roman" w:cs="Times New Roman"/>
          <w:color w:val="00000A"/>
        </w:rPr>
      </w:pPr>
      <w:r w:rsidRPr="00E15B07">
        <w:rPr>
          <w:rFonts w:ascii="Times New Roman" w:hAnsi="Times New Roman" w:cs="Times New Roman"/>
          <w:color w:val="00000A"/>
        </w:rPr>
        <w:t xml:space="preserve">     Mumbai</w:t>
      </w:r>
    </w:p>
    <w:p w:rsidR="00441806" w:rsidRPr="00E15B07" w:rsidRDefault="00441806">
      <w:pPr>
        <w:pStyle w:val="Standard"/>
        <w:spacing w:line="181" w:lineRule="exact"/>
        <w:jc w:val="both"/>
        <w:rPr>
          <w:rFonts w:ascii="Times New Roman" w:hAnsi="Times New Roman" w:cs="Times New Roman"/>
        </w:rPr>
      </w:pPr>
    </w:p>
    <w:p w:rsidR="00441806" w:rsidRPr="00E15B07" w:rsidRDefault="00963EFC">
      <w:pPr>
        <w:pStyle w:val="Standard"/>
        <w:spacing w:line="228" w:lineRule="auto"/>
        <w:ind w:right="440"/>
        <w:jc w:val="both"/>
        <w:rPr>
          <w:rFonts w:ascii="Times New Roman" w:hAnsi="Times New Roman" w:cs="Times New Roman"/>
        </w:rPr>
      </w:pPr>
      <w:r w:rsidRPr="00E15B07">
        <w:rPr>
          <w:rFonts w:ascii="Times New Roman" w:hAnsi="Times New Roman" w:cs="Times New Roman"/>
        </w:rPr>
        <w:t xml:space="preserve">Having examined the RFP documents including all annexure and forms the receipt of which is hereby duly acknowledged, we, the undersigned, offer to </w:t>
      </w:r>
      <w:r w:rsidR="00742B6D" w:rsidRPr="00E15B07">
        <w:rPr>
          <w:rFonts w:ascii="Times New Roman" w:hAnsi="Times New Roman" w:cs="Times New Roman"/>
        </w:rPr>
        <w:t>appoint</w:t>
      </w:r>
      <w:r w:rsidRPr="00E15B07">
        <w:rPr>
          <w:rFonts w:ascii="Times New Roman" w:hAnsi="Times New Roman" w:cs="Times New Roman"/>
        </w:rPr>
        <w:t xml:space="preserve"> a Consultant of CBS Project in </w:t>
      </w:r>
      <w:r w:rsidR="00212530" w:rsidRPr="00E15B07">
        <w:rPr>
          <w:rFonts w:ascii="Times New Roman" w:hAnsi="Times New Roman" w:cs="Times New Roman"/>
        </w:rPr>
        <w:t>Bank</w:t>
      </w:r>
      <w:r w:rsidRPr="00E15B07">
        <w:rPr>
          <w:rFonts w:ascii="Times New Roman" w:hAnsi="Times New Roman" w:cs="Times New Roman"/>
        </w:rPr>
        <w:t xml:space="preserve"> as mentioned in RFP document in conformity with the said RFP documents in accordance with the Commercial bid and made part of this RFP.</w:t>
      </w:r>
    </w:p>
    <w:p w:rsidR="00441806" w:rsidRPr="00E15B07" w:rsidRDefault="00441806">
      <w:pPr>
        <w:pStyle w:val="Standard"/>
        <w:spacing w:line="178" w:lineRule="exact"/>
        <w:jc w:val="both"/>
        <w:rPr>
          <w:rFonts w:ascii="Times New Roman" w:hAnsi="Times New Roman" w:cs="Times New Roman"/>
        </w:rPr>
      </w:pPr>
    </w:p>
    <w:p w:rsidR="00441806" w:rsidRPr="00E15B07" w:rsidRDefault="00963EFC">
      <w:pPr>
        <w:pStyle w:val="Standard"/>
        <w:spacing w:line="218" w:lineRule="auto"/>
        <w:ind w:right="440"/>
        <w:jc w:val="both"/>
        <w:rPr>
          <w:rFonts w:ascii="Times New Roman" w:hAnsi="Times New Roman" w:cs="Times New Roman"/>
        </w:rPr>
      </w:pPr>
      <w:r w:rsidRPr="00E15B07">
        <w:rPr>
          <w:rFonts w:ascii="Times New Roman" w:hAnsi="Times New Roman" w:cs="Times New Roman"/>
        </w:rPr>
        <w:t>We understand that the RFP provides generic specifications about all the items and it has not been prepared by keeping in view any specific bidder.</w:t>
      </w:r>
    </w:p>
    <w:p w:rsidR="00441806" w:rsidRPr="00E15B07" w:rsidRDefault="00441806">
      <w:pPr>
        <w:pStyle w:val="Standard"/>
        <w:spacing w:line="177" w:lineRule="exact"/>
        <w:jc w:val="both"/>
        <w:rPr>
          <w:rFonts w:ascii="Times New Roman" w:hAnsi="Times New Roman" w:cs="Times New Roman"/>
        </w:rPr>
      </w:pPr>
    </w:p>
    <w:p w:rsidR="00441806" w:rsidRPr="00E15B07" w:rsidRDefault="00963EFC">
      <w:pPr>
        <w:pStyle w:val="Standard"/>
        <w:spacing w:line="228" w:lineRule="auto"/>
        <w:ind w:right="460"/>
        <w:jc w:val="both"/>
        <w:rPr>
          <w:rFonts w:ascii="Times New Roman" w:hAnsi="Times New Roman" w:cs="Times New Roman"/>
        </w:rPr>
      </w:pPr>
      <w:r w:rsidRPr="00E15B07">
        <w:rPr>
          <w:rFonts w:ascii="Times New Roman" w:hAnsi="Times New Roman" w:cs="Times New Roman"/>
        </w:rPr>
        <w:t xml:space="preserve">If our RFP offer is accepted, we will furnish an unconditional and irrevocable Performance </w:t>
      </w:r>
      <w:r w:rsidR="00212530" w:rsidRPr="00E15B07">
        <w:rPr>
          <w:rFonts w:ascii="Times New Roman" w:hAnsi="Times New Roman" w:cs="Times New Roman"/>
        </w:rPr>
        <w:t>Bank</w:t>
      </w:r>
      <w:r w:rsidRPr="00E15B07">
        <w:rPr>
          <w:rFonts w:ascii="Times New Roman" w:hAnsi="Times New Roman" w:cs="Times New Roman"/>
        </w:rPr>
        <w:t xml:space="preserve"> Guarantee (PBG) for 3% of the total project cost. The guarantee should also contain a claim period of 12 months from the last date of validity starting from its date of issuance. The PBG shall be submitted</w:t>
      </w:r>
      <w:r w:rsidR="00742B6D" w:rsidRPr="00E15B07">
        <w:rPr>
          <w:rFonts w:ascii="Times New Roman" w:hAnsi="Times New Roman" w:cs="Times New Roman"/>
        </w:rPr>
        <w:t xml:space="preserve"> within 30 days of </w:t>
      </w:r>
      <w:proofErr w:type="gramStart"/>
      <w:r w:rsidR="00742B6D" w:rsidRPr="00E15B07">
        <w:rPr>
          <w:rFonts w:ascii="Times New Roman" w:hAnsi="Times New Roman" w:cs="Times New Roman"/>
        </w:rPr>
        <w:t xml:space="preserve">the </w:t>
      </w:r>
      <w:r w:rsidRPr="00E15B07">
        <w:rPr>
          <w:rFonts w:ascii="Times New Roman" w:hAnsi="Times New Roman" w:cs="Times New Roman"/>
        </w:rPr>
        <w:t xml:space="preserve"> PO</w:t>
      </w:r>
      <w:proofErr w:type="gramEnd"/>
      <w:r w:rsidRPr="00E15B07">
        <w:rPr>
          <w:rFonts w:ascii="Times New Roman" w:hAnsi="Times New Roman" w:cs="Times New Roman"/>
        </w:rPr>
        <w:t xml:space="preserve"> from the </w:t>
      </w:r>
      <w:r w:rsidR="00212530" w:rsidRPr="00E15B07">
        <w:rPr>
          <w:rFonts w:ascii="Times New Roman" w:hAnsi="Times New Roman" w:cs="Times New Roman"/>
        </w:rPr>
        <w:t>Bank</w:t>
      </w:r>
      <w:r w:rsidRPr="00E15B07">
        <w:rPr>
          <w:rFonts w:ascii="Times New Roman" w:hAnsi="Times New Roman" w:cs="Times New Roman"/>
        </w:rPr>
        <w:t xml:space="preserve">. If the contract extended for any reasons the extension of PBG is also be carried out by vendor for extended period. PBG </w:t>
      </w:r>
      <w:proofErr w:type="gramStart"/>
      <w:r w:rsidRPr="00E15B07">
        <w:rPr>
          <w:rFonts w:ascii="Times New Roman" w:hAnsi="Times New Roman" w:cs="Times New Roman"/>
        </w:rPr>
        <w:t>will  be</w:t>
      </w:r>
      <w:proofErr w:type="gramEnd"/>
      <w:r w:rsidRPr="00E15B07">
        <w:rPr>
          <w:rFonts w:ascii="Times New Roman" w:hAnsi="Times New Roman" w:cs="Times New Roman"/>
        </w:rPr>
        <w:t xml:space="preserve"> returned within </w:t>
      </w:r>
      <w:r w:rsidR="00742B6D" w:rsidRPr="00E15B07">
        <w:rPr>
          <w:rFonts w:ascii="Times New Roman" w:hAnsi="Times New Roman" w:cs="Times New Roman"/>
        </w:rPr>
        <w:t>6</w:t>
      </w:r>
      <w:r w:rsidRPr="00E15B07">
        <w:rPr>
          <w:rFonts w:ascii="Times New Roman" w:hAnsi="Times New Roman" w:cs="Times New Roman"/>
        </w:rPr>
        <w:t>0 days to the vendor after successful completion of contract on written request by vendor.</w:t>
      </w:r>
    </w:p>
    <w:p w:rsidR="00441806" w:rsidRPr="00E15B07" w:rsidRDefault="00441806">
      <w:pPr>
        <w:pStyle w:val="Standard"/>
        <w:spacing w:line="180" w:lineRule="exact"/>
        <w:jc w:val="both"/>
        <w:rPr>
          <w:rFonts w:ascii="Times New Roman" w:hAnsi="Times New Roman" w:cs="Times New Roman"/>
        </w:rPr>
      </w:pPr>
    </w:p>
    <w:p w:rsidR="00441806" w:rsidRPr="00E15B07" w:rsidRDefault="00963EFC">
      <w:pPr>
        <w:pStyle w:val="Standard"/>
        <w:spacing w:line="223" w:lineRule="auto"/>
        <w:ind w:right="460"/>
        <w:jc w:val="both"/>
        <w:rPr>
          <w:rFonts w:ascii="Times New Roman" w:hAnsi="Times New Roman" w:cs="Times New Roman"/>
        </w:rPr>
      </w:pPr>
      <w:r w:rsidRPr="00E15B07">
        <w:rPr>
          <w:rFonts w:ascii="Times New Roman" w:hAnsi="Times New Roman" w:cs="Times New Roman"/>
        </w:rPr>
        <w:t xml:space="preserve">We agree to abide by this tender offer till </w:t>
      </w:r>
      <w:r w:rsidR="001E5B73" w:rsidRPr="00E15B07">
        <w:rPr>
          <w:rFonts w:ascii="Times New Roman" w:hAnsi="Times New Roman" w:cs="Times New Roman"/>
        </w:rPr>
        <w:t>120</w:t>
      </w:r>
      <w:r w:rsidRPr="00E15B07">
        <w:rPr>
          <w:rFonts w:ascii="Times New Roman" w:hAnsi="Times New Roman" w:cs="Times New Roman"/>
        </w:rPr>
        <w:t xml:space="preserve"> days from the date of tender opening and our offer shall remain binding upon us and may be accepted by the </w:t>
      </w:r>
      <w:r w:rsidR="00212530" w:rsidRPr="00E15B07">
        <w:rPr>
          <w:rFonts w:ascii="Times New Roman" w:hAnsi="Times New Roman" w:cs="Times New Roman"/>
        </w:rPr>
        <w:t>Bank</w:t>
      </w:r>
      <w:r w:rsidRPr="00E15B07">
        <w:rPr>
          <w:rFonts w:ascii="Times New Roman" w:hAnsi="Times New Roman" w:cs="Times New Roman"/>
        </w:rPr>
        <w:t xml:space="preserve"> any time before the expiration of that period.</w:t>
      </w:r>
    </w:p>
    <w:p w:rsidR="00441806" w:rsidRPr="00E15B07" w:rsidRDefault="00441806">
      <w:pPr>
        <w:pStyle w:val="Standard"/>
        <w:spacing w:line="181" w:lineRule="exact"/>
        <w:jc w:val="both"/>
        <w:rPr>
          <w:rFonts w:ascii="Times New Roman" w:hAnsi="Times New Roman" w:cs="Times New Roman"/>
        </w:rPr>
      </w:pPr>
    </w:p>
    <w:p w:rsidR="00441806" w:rsidRPr="00E15B07" w:rsidRDefault="00963EFC">
      <w:pPr>
        <w:pStyle w:val="Standard"/>
        <w:spacing w:line="223" w:lineRule="auto"/>
        <w:ind w:right="460"/>
        <w:jc w:val="both"/>
        <w:rPr>
          <w:rFonts w:ascii="Times New Roman" w:hAnsi="Times New Roman" w:cs="Times New Roman"/>
        </w:rPr>
      </w:pPr>
      <w:r w:rsidRPr="00E15B07">
        <w:rPr>
          <w:rFonts w:ascii="Times New Roman" w:hAnsi="Times New Roman" w:cs="Times New Roman"/>
        </w:rPr>
        <w:t xml:space="preserve">Until a formal contract is prepared and executed, this tender offer, together with the </w:t>
      </w:r>
      <w:r w:rsidR="00212530" w:rsidRPr="00E15B07">
        <w:rPr>
          <w:rFonts w:ascii="Times New Roman" w:hAnsi="Times New Roman" w:cs="Times New Roman"/>
        </w:rPr>
        <w:t>Bank</w:t>
      </w:r>
      <w:r w:rsidRPr="00E15B07">
        <w:rPr>
          <w:rFonts w:ascii="Times New Roman" w:hAnsi="Times New Roman" w:cs="Times New Roman"/>
        </w:rPr>
        <w:t xml:space="preserve">’s written acceptance thereof and the </w:t>
      </w:r>
      <w:r w:rsidR="00212530" w:rsidRPr="00E15B07">
        <w:rPr>
          <w:rFonts w:ascii="Times New Roman" w:hAnsi="Times New Roman" w:cs="Times New Roman"/>
        </w:rPr>
        <w:t>Bank</w:t>
      </w:r>
      <w:r w:rsidRPr="00E15B07">
        <w:rPr>
          <w:rFonts w:ascii="Times New Roman" w:hAnsi="Times New Roman" w:cs="Times New Roman"/>
        </w:rPr>
        <w:t>’s notification of award, shall constitute a binding contract between us.</w:t>
      </w:r>
    </w:p>
    <w:p w:rsidR="00441806" w:rsidRPr="00E15B07" w:rsidRDefault="00441806">
      <w:pPr>
        <w:pStyle w:val="Standard"/>
        <w:spacing w:line="132"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 xml:space="preserve">We understand that the </w:t>
      </w:r>
      <w:r w:rsidR="00212530" w:rsidRPr="00E15B07">
        <w:rPr>
          <w:rFonts w:ascii="Times New Roman" w:hAnsi="Times New Roman" w:cs="Times New Roman"/>
        </w:rPr>
        <w:t>Bank</w:t>
      </w:r>
      <w:r w:rsidRPr="00E15B07">
        <w:rPr>
          <w:rFonts w:ascii="Times New Roman" w:hAnsi="Times New Roman" w:cs="Times New Roman"/>
        </w:rPr>
        <w:t xml:space="preserve"> is not bound to accept the lowest or any offer the </w:t>
      </w:r>
      <w:r w:rsidR="00212530" w:rsidRPr="00E15B07">
        <w:rPr>
          <w:rFonts w:ascii="Times New Roman" w:hAnsi="Times New Roman" w:cs="Times New Roman"/>
        </w:rPr>
        <w:t>Bank</w:t>
      </w:r>
      <w:r w:rsidRPr="00E15B07">
        <w:rPr>
          <w:rFonts w:ascii="Times New Roman" w:hAnsi="Times New Roman" w:cs="Times New Roman"/>
        </w:rPr>
        <w:t xml:space="preserve"> may receive.</w:t>
      </w:r>
    </w:p>
    <w:p w:rsidR="00441806" w:rsidRPr="00E15B07" w:rsidRDefault="00441806">
      <w:pPr>
        <w:pStyle w:val="Standard"/>
        <w:spacing w:line="200" w:lineRule="exact"/>
        <w:jc w:val="both"/>
        <w:rPr>
          <w:rFonts w:ascii="Times New Roman" w:hAnsi="Times New Roman" w:cs="Times New Roman"/>
        </w:rPr>
      </w:pPr>
    </w:p>
    <w:p w:rsidR="00441806" w:rsidRPr="00E15B07" w:rsidRDefault="00441806">
      <w:pPr>
        <w:pStyle w:val="Standard"/>
        <w:spacing w:line="314"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Dated this ______</w:t>
      </w:r>
      <w:r w:rsidR="00742B6D" w:rsidRPr="00E15B07">
        <w:rPr>
          <w:rFonts w:ascii="Times New Roman" w:hAnsi="Times New Roman" w:cs="Times New Roman"/>
        </w:rPr>
        <w:t>____________day of __________2021</w:t>
      </w:r>
      <w:r w:rsidRPr="00E15B07">
        <w:rPr>
          <w:rFonts w:ascii="Times New Roman" w:hAnsi="Times New Roman" w:cs="Times New Roman"/>
        </w:rPr>
        <w:t>_</w:t>
      </w:r>
    </w:p>
    <w:p w:rsidR="00441806" w:rsidRPr="00E15B07" w:rsidRDefault="00441806">
      <w:pPr>
        <w:pStyle w:val="Standard"/>
        <w:spacing w:line="312" w:lineRule="exact"/>
        <w:jc w:val="both"/>
        <w:rPr>
          <w:rFonts w:ascii="Times New Roman" w:hAnsi="Times New Roman" w:cs="Times New Roman"/>
        </w:rPr>
      </w:pPr>
    </w:p>
    <w:p w:rsidR="00441806" w:rsidRPr="00E15B07" w:rsidRDefault="00963EFC">
      <w:pPr>
        <w:pStyle w:val="Standard"/>
        <w:spacing w:line="0" w:lineRule="atLeast"/>
        <w:jc w:val="both"/>
        <w:rPr>
          <w:rFonts w:ascii="Times New Roman" w:hAnsi="Times New Roman" w:cs="Times New Roman"/>
        </w:rPr>
      </w:pPr>
      <w:r w:rsidRPr="00E15B07">
        <w:rPr>
          <w:rFonts w:ascii="Times New Roman" w:hAnsi="Times New Roman" w:cs="Times New Roman"/>
        </w:rPr>
        <w:t>Signature: __________________________________</w:t>
      </w: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963EFC">
      <w:pPr>
        <w:pStyle w:val="Standard"/>
        <w:pageBreakBefore/>
        <w:jc w:val="center"/>
        <w:rPr>
          <w:rFonts w:ascii="Times New Roman" w:hAnsi="Times New Roman" w:cs="Times New Roman"/>
        </w:rPr>
      </w:pPr>
      <w:bookmarkStart w:id="60" w:name="_Toc14092874"/>
      <w:r w:rsidRPr="00E15B07">
        <w:rPr>
          <w:rFonts w:ascii="Times New Roman" w:hAnsi="Times New Roman" w:cs="Times New Roman"/>
          <w:b/>
          <w:color w:val="2E74B5"/>
          <w:sz w:val="28"/>
        </w:rPr>
        <w:lastRenderedPageBreak/>
        <w:t>Annexure – VI</w:t>
      </w:r>
    </w:p>
    <w:p w:rsidR="00441806" w:rsidRPr="00E15B07" w:rsidRDefault="00963EFC">
      <w:pPr>
        <w:pStyle w:val="Standard"/>
        <w:jc w:val="center"/>
        <w:rPr>
          <w:rFonts w:ascii="Times New Roman" w:hAnsi="Times New Roman" w:cs="Times New Roman"/>
        </w:rPr>
      </w:pPr>
      <w:r w:rsidRPr="00E15B07">
        <w:rPr>
          <w:rFonts w:ascii="Times New Roman" w:hAnsi="Times New Roman" w:cs="Times New Roman"/>
          <w:b/>
          <w:color w:val="2E74B5"/>
          <w:sz w:val="28"/>
        </w:rPr>
        <w:t xml:space="preserve">Performance </w:t>
      </w:r>
      <w:r w:rsidR="00212530" w:rsidRPr="00E15B07">
        <w:rPr>
          <w:rFonts w:ascii="Times New Roman" w:hAnsi="Times New Roman" w:cs="Times New Roman"/>
          <w:b/>
          <w:color w:val="2E74B5"/>
          <w:sz w:val="28"/>
        </w:rPr>
        <w:t>Bank</w:t>
      </w:r>
      <w:r w:rsidRPr="00E15B07">
        <w:rPr>
          <w:rFonts w:ascii="Times New Roman" w:hAnsi="Times New Roman" w:cs="Times New Roman"/>
          <w:b/>
          <w:color w:val="2E74B5"/>
          <w:sz w:val="28"/>
        </w:rPr>
        <w:t xml:space="preserve"> Guarantee Format</w:t>
      </w:r>
      <w:bookmarkEnd w:id="60"/>
    </w:p>
    <w:p w:rsidR="00441806" w:rsidRPr="00E15B07" w:rsidRDefault="00441806">
      <w:pPr>
        <w:pStyle w:val="Standard"/>
        <w:spacing w:line="235" w:lineRule="exact"/>
        <w:jc w:val="both"/>
        <w:rPr>
          <w:rFonts w:ascii="Times New Roman" w:hAnsi="Times New Roman" w:cs="Times New Roman"/>
          <w:sz w:val="28"/>
        </w:rPr>
      </w:pPr>
    </w:p>
    <w:p w:rsidR="00441806" w:rsidRPr="00E15B07" w:rsidRDefault="00963EFC">
      <w:pPr>
        <w:pStyle w:val="Standard"/>
        <w:spacing w:line="0" w:lineRule="atLeast"/>
        <w:ind w:left="2580"/>
        <w:jc w:val="both"/>
        <w:rPr>
          <w:rFonts w:ascii="Times New Roman" w:hAnsi="Times New Roman" w:cs="Times New Roman"/>
        </w:rPr>
      </w:pPr>
      <w:r w:rsidRPr="00E15B07">
        <w:rPr>
          <w:rFonts w:ascii="Times New Roman" w:hAnsi="Times New Roman" w:cs="Times New Roman"/>
          <w:b/>
        </w:rPr>
        <w:t>(To be stamped in accordance with stamp act)</w:t>
      </w:r>
    </w:p>
    <w:p w:rsidR="00441806" w:rsidRPr="00E15B07" w:rsidRDefault="00441806">
      <w:pPr>
        <w:pStyle w:val="Standard"/>
        <w:spacing w:line="180" w:lineRule="exact"/>
        <w:jc w:val="both"/>
        <w:rPr>
          <w:rFonts w:ascii="Times New Roman" w:hAnsi="Times New Roman" w:cs="Times New Roman"/>
        </w:rPr>
      </w:pPr>
    </w:p>
    <w:p w:rsidR="00441806" w:rsidRPr="00E15B07" w:rsidRDefault="00963EFC">
      <w:pPr>
        <w:pStyle w:val="Standard"/>
        <w:ind w:left="1440"/>
        <w:jc w:val="both"/>
        <w:rPr>
          <w:rFonts w:ascii="Times New Roman" w:hAnsi="Times New Roman" w:cs="Times New Roman"/>
        </w:rPr>
      </w:pPr>
      <w:r w:rsidRPr="00E15B07">
        <w:rPr>
          <w:rFonts w:ascii="Times New Roman" w:eastAsia="Calibri" w:hAnsi="Times New Roman" w:cs="Times New Roman"/>
          <w:b/>
        </w:rPr>
        <w:t xml:space="preserve">              FORMAT FOR PERFORMANCE </w:t>
      </w:r>
      <w:r w:rsidR="00212530" w:rsidRPr="00E15B07">
        <w:rPr>
          <w:rFonts w:ascii="Times New Roman" w:eastAsia="Calibri" w:hAnsi="Times New Roman" w:cs="Times New Roman"/>
          <w:b/>
        </w:rPr>
        <w:t>BANK</w:t>
      </w:r>
      <w:r w:rsidRPr="00E15B07">
        <w:rPr>
          <w:rFonts w:ascii="Times New Roman" w:eastAsia="Calibri" w:hAnsi="Times New Roman" w:cs="Times New Roman"/>
          <w:b/>
        </w:rPr>
        <w:t xml:space="preserve"> GUARANTEE</w:t>
      </w:r>
    </w:p>
    <w:p w:rsidR="00441806" w:rsidRPr="00E15B07" w:rsidRDefault="00441806">
      <w:pPr>
        <w:pStyle w:val="Standard"/>
        <w:rPr>
          <w:rFonts w:ascii="Times New Roman" w:eastAsia="Calibri" w:hAnsi="Times New Roman" w:cs="Times New Roman"/>
          <w:b/>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TO,</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CENTRAL </w:t>
      </w:r>
      <w:r w:rsidR="00212530" w:rsidRPr="00E15B07">
        <w:rPr>
          <w:rFonts w:ascii="Times New Roman" w:hAnsi="Times New Roman" w:cs="Times New Roman"/>
        </w:rPr>
        <w:t>BANK</w:t>
      </w:r>
      <w:r w:rsidRPr="00E15B07">
        <w:rPr>
          <w:rFonts w:ascii="Times New Roman" w:hAnsi="Times New Roman" w:cs="Times New Roman"/>
        </w:rPr>
        <w:t xml:space="preserve"> OF INDIA</w:t>
      </w:r>
    </w:p>
    <w:p w:rsidR="00441806" w:rsidRPr="00E15B07" w:rsidRDefault="008C5D73">
      <w:pPr>
        <w:pStyle w:val="Standard"/>
        <w:jc w:val="both"/>
        <w:rPr>
          <w:rFonts w:ascii="Times New Roman" w:hAnsi="Times New Roman" w:cs="Times New Roman"/>
        </w:rPr>
      </w:pPr>
      <w:r>
        <w:rPr>
          <w:rFonts w:ascii="Times New Roman" w:hAnsi="Times New Roman" w:cs="Times New Roman"/>
        </w:rPr>
        <w:t>BSD/</w:t>
      </w:r>
      <w:r w:rsidR="0051081C" w:rsidRPr="00E15B07">
        <w:rPr>
          <w:rFonts w:ascii="Times New Roman" w:hAnsi="Times New Roman" w:cs="Times New Roman"/>
        </w:rPr>
        <w:t>DIT</w:t>
      </w:r>
      <w:proofErr w:type="gramStart"/>
      <w:r w:rsidR="0051081C" w:rsidRPr="00E15B07">
        <w:rPr>
          <w:rFonts w:ascii="Times New Roman" w:hAnsi="Times New Roman" w:cs="Times New Roman"/>
        </w:rPr>
        <w:t>,  CBD</w:t>
      </w:r>
      <w:proofErr w:type="gramEnd"/>
      <w:r w:rsidR="0051081C" w:rsidRPr="00E15B07">
        <w:rPr>
          <w:rFonts w:ascii="Times New Roman" w:hAnsi="Times New Roman" w:cs="Times New Roman"/>
        </w:rPr>
        <w:t xml:space="preserve"> </w:t>
      </w:r>
      <w:proofErr w:type="spellStart"/>
      <w:r w:rsidR="0051081C" w:rsidRPr="00E15B07">
        <w:rPr>
          <w:rFonts w:ascii="Times New Roman" w:hAnsi="Times New Roman" w:cs="Times New Roman"/>
        </w:rPr>
        <w:t>Belapur</w:t>
      </w:r>
      <w:proofErr w:type="spellEnd"/>
      <w:r w:rsidR="0051081C" w:rsidRPr="00E15B07">
        <w:rPr>
          <w:rFonts w:ascii="Times New Roman" w:hAnsi="Times New Roman" w:cs="Times New Roman"/>
        </w:rPr>
        <w:t xml:space="preserve"> </w:t>
      </w:r>
    </w:p>
    <w:p w:rsidR="00441806" w:rsidRPr="00E15B07" w:rsidRDefault="0051081C">
      <w:pPr>
        <w:pStyle w:val="Standard"/>
        <w:jc w:val="both"/>
        <w:rPr>
          <w:rFonts w:ascii="Times New Roman" w:hAnsi="Times New Roman" w:cs="Times New Roman"/>
        </w:rPr>
      </w:pPr>
      <w:proofErr w:type="spellStart"/>
      <w:r w:rsidRPr="00E15B07">
        <w:rPr>
          <w:rFonts w:ascii="Times New Roman" w:hAnsi="Times New Roman" w:cs="Times New Roman"/>
        </w:rPr>
        <w:t>Navi</w:t>
      </w:r>
      <w:proofErr w:type="spellEnd"/>
      <w:r w:rsidRPr="00E15B07">
        <w:rPr>
          <w:rFonts w:ascii="Times New Roman" w:hAnsi="Times New Roman" w:cs="Times New Roman"/>
        </w:rPr>
        <w:t xml:space="preserve"> </w:t>
      </w:r>
      <w:r w:rsidR="00963EFC" w:rsidRPr="00E15B07">
        <w:rPr>
          <w:rFonts w:ascii="Times New Roman" w:hAnsi="Times New Roman" w:cs="Times New Roman"/>
        </w:rPr>
        <w:t>MUMBAI</w:t>
      </w:r>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In consideration of M/s Central </w:t>
      </w:r>
      <w:r w:rsidR="00212530" w:rsidRPr="00E15B07">
        <w:rPr>
          <w:rFonts w:ascii="Times New Roman" w:hAnsi="Times New Roman" w:cs="Times New Roman"/>
        </w:rPr>
        <w:t>Bank</w:t>
      </w:r>
      <w:r w:rsidRPr="00E15B07">
        <w:rPr>
          <w:rFonts w:ascii="Times New Roman" w:hAnsi="Times New Roman" w:cs="Times New Roman"/>
        </w:rPr>
        <w:t xml:space="preserve"> of India having Registered Office at </w:t>
      </w:r>
      <w:proofErr w:type="spellStart"/>
      <w:r w:rsidRPr="00E15B07">
        <w:rPr>
          <w:rFonts w:ascii="Times New Roman" w:hAnsi="Times New Roman" w:cs="Times New Roman"/>
        </w:rPr>
        <w:t>Chandermukhi</w:t>
      </w:r>
      <w:proofErr w:type="spellEnd"/>
      <w:r w:rsidRPr="00E15B07">
        <w:rPr>
          <w:rFonts w:ascii="Times New Roman" w:hAnsi="Times New Roman" w:cs="Times New Roman"/>
        </w:rPr>
        <w:t xml:space="preserve"> Building, </w:t>
      </w:r>
      <w:proofErr w:type="spellStart"/>
      <w:r w:rsidRPr="00E15B07">
        <w:rPr>
          <w:rFonts w:ascii="Times New Roman" w:hAnsi="Times New Roman" w:cs="Times New Roman"/>
        </w:rPr>
        <w:t>Nariman</w:t>
      </w:r>
      <w:proofErr w:type="spellEnd"/>
      <w:r w:rsidRPr="00E15B07">
        <w:rPr>
          <w:rFonts w:ascii="Times New Roman" w:hAnsi="Times New Roman" w:cs="Times New Roman"/>
        </w:rPr>
        <w:t xml:space="preserve"> Point, Mumbai 400 021 (hereinafter referred to as “</w:t>
      </w:r>
      <w:r w:rsidR="00212530" w:rsidRPr="00E15B07">
        <w:rPr>
          <w:rFonts w:ascii="Times New Roman" w:hAnsi="Times New Roman" w:cs="Times New Roman"/>
        </w:rPr>
        <w:t>Bank</w:t>
      </w:r>
      <w:r w:rsidRPr="00E15B07">
        <w:rPr>
          <w:rFonts w:ascii="Times New Roman" w:hAnsi="Times New Roman" w:cs="Times New Roman"/>
        </w:rPr>
        <w:t xml:space="preserve">”) having agreed to purchase ---------------- (hereinafter referred to as “Goods”) from M/s ----------------------------(hereinafter referred to as “Bidder”) on the terms and conditions contained in their agreement/purchase order No------- date------------ (hereinafter referred to as the “Contract”) subject to the Bidder  furnishing a </w:t>
      </w:r>
      <w:r w:rsidR="00212530" w:rsidRPr="00E15B07">
        <w:rPr>
          <w:rFonts w:ascii="Times New Roman" w:hAnsi="Times New Roman" w:cs="Times New Roman"/>
        </w:rPr>
        <w:t>Bank</w:t>
      </w:r>
      <w:r w:rsidRPr="00E15B07">
        <w:rPr>
          <w:rFonts w:ascii="Times New Roman" w:hAnsi="Times New Roman" w:cs="Times New Roman"/>
        </w:rPr>
        <w:t xml:space="preserve"> Guarantee to the </w:t>
      </w:r>
      <w:r w:rsidR="00212530" w:rsidRPr="00E15B07">
        <w:rPr>
          <w:rFonts w:ascii="Times New Roman" w:hAnsi="Times New Roman" w:cs="Times New Roman"/>
        </w:rPr>
        <w:t>Bank</w:t>
      </w:r>
      <w:r w:rsidRPr="00E15B07">
        <w:rPr>
          <w:rFonts w:ascii="Times New Roman" w:hAnsi="Times New Roman" w:cs="Times New Roman"/>
        </w:rPr>
        <w:t xml:space="preserve">  as to the due performance of the-------------------, as per the terms and conditions duly stipulated in the aforesaid contract, to be supplied by the Bidder and also guaranteeing the maintenance, by the Bidder , ----------- -----------as per the terms and conditions of the said contract;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1-We, --------------------------- (detail address of Guarantor </w:t>
      </w:r>
      <w:r w:rsidR="00212530" w:rsidRPr="00E15B07">
        <w:rPr>
          <w:rFonts w:ascii="Times New Roman" w:hAnsi="Times New Roman" w:cs="Times New Roman"/>
        </w:rPr>
        <w:t>Bank</w:t>
      </w:r>
      <w:r w:rsidRPr="00E15B07">
        <w:rPr>
          <w:rFonts w:ascii="Times New Roman" w:hAnsi="Times New Roman" w:cs="Times New Roman"/>
        </w:rPr>
        <w:t xml:space="preserve">) (hereinafter called “Guarantor </w:t>
      </w:r>
      <w:r w:rsidR="00212530" w:rsidRPr="00E15B07">
        <w:rPr>
          <w:rFonts w:ascii="Times New Roman" w:hAnsi="Times New Roman" w:cs="Times New Roman"/>
        </w:rPr>
        <w:t>Bank</w:t>
      </w:r>
      <w:r w:rsidRPr="00E15B07">
        <w:rPr>
          <w:rFonts w:ascii="Times New Roman" w:hAnsi="Times New Roman" w:cs="Times New Roman"/>
        </w:rPr>
        <w:t xml:space="preserve">”), in consideration of the premises and at the request of the Bidder, do hereby guarantee and undertake to pay to the </w:t>
      </w:r>
      <w:r w:rsidR="00212530" w:rsidRPr="00E15B07">
        <w:rPr>
          <w:rFonts w:ascii="Times New Roman" w:hAnsi="Times New Roman" w:cs="Times New Roman"/>
        </w:rPr>
        <w:t>Bank</w:t>
      </w:r>
      <w:r w:rsidRPr="00E15B07">
        <w:rPr>
          <w:rFonts w:ascii="Times New Roman" w:hAnsi="Times New Roman" w:cs="Times New Roman"/>
        </w:rPr>
        <w:t xml:space="preserve">, forthwith and immediate on mere written demand and without any demur, at any time within the validity date up to --------------------- any money or moneys not exceeding a total sum of </w:t>
      </w:r>
      <w:proofErr w:type="spellStart"/>
      <w:r w:rsidRPr="00E15B07">
        <w:rPr>
          <w:rFonts w:ascii="Times New Roman" w:hAnsi="Times New Roman" w:cs="Times New Roman"/>
        </w:rPr>
        <w:t>Rs</w:t>
      </w:r>
      <w:proofErr w:type="spellEnd"/>
      <w:r w:rsidRPr="00E15B07">
        <w:rPr>
          <w:rFonts w:ascii="Times New Roman" w:hAnsi="Times New Roman" w:cs="Times New Roman"/>
        </w:rPr>
        <w:t xml:space="preserve">.---------(Rupees-----------only) as may be claimed by the </w:t>
      </w:r>
      <w:r w:rsidR="00212530" w:rsidRPr="00E15B07">
        <w:rPr>
          <w:rFonts w:ascii="Times New Roman" w:hAnsi="Times New Roman" w:cs="Times New Roman"/>
        </w:rPr>
        <w:t>Bank</w:t>
      </w:r>
      <w:r w:rsidRPr="00E15B07">
        <w:rPr>
          <w:rFonts w:ascii="Times New Roman" w:hAnsi="Times New Roman" w:cs="Times New Roman"/>
        </w:rPr>
        <w:t xml:space="preserve"> to be due from the Bidder by way of loss or damage caused to or would be caused to or suffered by the </w:t>
      </w:r>
      <w:r w:rsidR="00212530" w:rsidRPr="00E15B07">
        <w:rPr>
          <w:rFonts w:ascii="Times New Roman" w:hAnsi="Times New Roman" w:cs="Times New Roman"/>
        </w:rPr>
        <w:t>Bank</w:t>
      </w:r>
      <w:r w:rsidRPr="00E15B07">
        <w:rPr>
          <w:rFonts w:ascii="Times New Roman" w:hAnsi="Times New Roman" w:cs="Times New Roman"/>
        </w:rPr>
        <w:t xml:space="preserve"> by reason of failure of Performance -------------------- as per the said contract, and also failure of the Bidder to maintain the ---------------------------- as per the terms and conditions of the said contract.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2-Notwithstanding anything to the contrary, the decision of the </w:t>
      </w:r>
      <w:r w:rsidR="00212530" w:rsidRPr="00E15B07">
        <w:rPr>
          <w:rFonts w:ascii="Times New Roman" w:hAnsi="Times New Roman" w:cs="Times New Roman"/>
        </w:rPr>
        <w:t>Bank</w:t>
      </w:r>
      <w:r w:rsidRPr="00E15B07">
        <w:rPr>
          <w:rFonts w:ascii="Times New Roman" w:hAnsi="Times New Roman" w:cs="Times New Roman"/>
        </w:rPr>
        <w:t xml:space="preserve"> as to whether Bidder has failed to perform as per the Terms and conditions of the said contract, and also as to whether the Bidder has failed to maintain the ------------------------------ as per the terms and conditions of the said contract will be final and binding on the Guarantor </w:t>
      </w:r>
      <w:r w:rsidR="00212530" w:rsidRPr="00E15B07">
        <w:rPr>
          <w:rFonts w:ascii="Times New Roman" w:hAnsi="Times New Roman" w:cs="Times New Roman"/>
        </w:rPr>
        <w:t>Bank</w:t>
      </w:r>
      <w:r w:rsidRPr="00E15B07">
        <w:rPr>
          <w:rFonts w:ascii="Times New Roman" w:hAnsi="Times New Roman" w:cs="Times New Roman"/>
        </w:rPr>
        <w:t xml:space="preserve"> and the Guarantor </w:t>
      </w:r>
      <w:r w:rsidR="00212530" w:rsidRPr="00E15B07">
        <w:rPr>
          <w:rFonts w:ascii="Times New Roman" w:hAnsi="Times New Roman" w:cs="Times New Roman"/>
        </w:rPr>
        <w:t>Bank</w:t>
      </w:r>
      <w:r w:rsidRPr="00E15B07">
        <w:rPr>
          <w:rFonts w:ascii="Times New Roman" w:hAnsi="Times New Roman" w:cs="Times New Roman"/>
        </w:rPr>
        <w:t xml:space="preserve"> shall not be entitled to ask the </w:t>
      </w:r>
      <w:r w:rsidR="00212530" w:rsidRPr="00E15B07">
        <w:rPr>
          <w:rFonts w:ascii="Times New Roman" w:hAnsi="Times New Roman" w:cs="Times New Roman"/>
        </w:rPr>
        <w:t>Bank</w:t>
      </w:r>
      <w:r w:rsidRPr="00E15B07">
        <w:rPr>
          <w:rFonts w:ascii="Times New Roman" w:hAnsi="Times New Roman" w:cs="Times New Roman"/>
        </w:rPr>
        <w:t xml:space="preserve"> to establish its claim or claims under this Guarantee but shall pay the Guarantee amount to the </w:t>
      </w:r>
      <w:r w:rsidR="00212530" w:rsidRPr="00E15B07">
        <w:rPr>
          <w:rFonts w:ascii="Times New Roman" w:hAnsi="Times New Roman" w:cs="Times New Roman"/>
        </w:rPr>
        <w:t>Bank</w:t>
      </w:r>
      <w:r w:rsidRPr="00E15B07">
        <w:rPr>
          <w:rFonts w:ascii="Times New Roman" w:hAnsi="Times New Roman" w:cs="Times New Roman"/>
        </w:rPr>
        <w:t xml:space="preserve"> forthwith on mere demand without any demur, reservation, recourse, contest or protest and/or without any reference to the Bidder. Any such demand made by the </w:t>
      </w:r>
      <w:r w:rsidR="00212530" w:rsidRPr="00E15B07">
        <w:rPr>
          <w:rFonts w:ascii="Times New Roman" w:hAnsi="Times New Roman" w:cs="Times New Roman"/>
        </w:rPr>
        <w:t>Bank</w:t>
      </w:r>
      <w:r w:rsidRPr="00E15B07">
        <w:rPr>
          <w:rFonts w:ascii="Times New Roman" w:hAnsi="Times New Roman" w:cs="Times New Roman"/>
        </w:rPr>
        <w:t xml:space="preserve"> on the Guarantor </w:t>
      </w:r>
      <w:r w:rsidR="00212530" w:rsidRPr="00E15B07">
        <w:rPr>
          <w:rFonts w:ascii="Times New Roman" w:hAnsi="Times New Roman" w:cs="Times New Roman"/>
        </w:rPr>
        <w:t>Bank</w:t>
      </w:r>
      <w:r w:rsidRPr="00E15B07">
        <w:rPr>
          <w:rFonts w:ascii="Times New Roman" w:hAnsi="Times New Roman" w:cs="Times New Roman"/>
        </w:rPr>
        <w:t xml:space="preserve"> shall be conclusive and binding notwithstanding:-</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(a)Any dispute that might have cropped up between the </w:t>
      </w:r>
      <w:r w:rsidR="00212530" w:rsidRPr="00E15B07">
        <w:rPr>
          <w:rFonts w:ascii="Times New Roman" w:hAnsi="Times New Roman" w:cs="Times New Roman"/>
        </w:rPr>
        <w:t>Bank</w:t>
      </w:r>
      <w:r w:rsidRPr="00E15B07">
        <w:rPr>
          <w:rFonts w:ascii="Times New Roman" w:hAnsi="Times New Roman" w:cs="Times New Roman"/>
        </w:rPr>
        <w:t xml:space="preserve"> and the Bidder, or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(b)Any dispute might have been pending, between the </w:t>
      </w:r>
      <w:r w:rsidR="00212530" w:rsidRPr="00E15B07">
        <w:rPr>
          <w:rFonts w:ascii="Times New Roman" w:hAnsi="Times New Roman" w:cs="Times New Roman"/>
        </w:rPr>
        <w:t>Bank</w:t>
      </w:r>
      <w:r w:rsidRPr="00E15B07">
        <w:rPr>
          <w:rFonts w:ascii="Times New Roman" w:hAnsi="Times New Roman" w:cs="Times New Roman"/>
        </w:rPr>
        <w:t xml:space="preserve"> and the Bidder, before any court, Tribunal, Arbitrator or any other authority or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 xml:space="preserve">(c)Any variation of the contract or any other act, omission or promise made by the </w:t>
      </w:r>
      <w:r w:rsidR="00212530" w:rsidRPr="00E15B07">
        <w:rPr>
          <w:rFonts w:ascii="Times New Roman" w:hAnsi="Times New Roman" w:cs="Times New Roman"/>
        </w:rPr>
        <w:t>Bank</w:t>
      </w:r>
      <w:r w:rsidRPr="00E15B07">
        <w:rPr>
          <w:rFonts w:ascii="Times New Roman" w:hAnsi="Times New Roman" w:cs="Times New Roman"/>
        </w:rPr>
        <w:t xml:space="preserve"> and agreed by the </w:t>
      </w:r>
      <w:r w:rsidR="00212530" w:rsidRPr="00E15B07">
        <w:rPr>
          <w:rFonts w:ascii="Times New Roman" w:hAnsi="Times New Roman" w:cs="Times New Roman"/>
        </w:rPr>
        <w:t>Bank</w:t>
      </w:r>
      <w:r w:rsidRPr="00E15B07">
        <w:rPr>
          <w:rFonts w:ascii="Times New Roman" w:hAnsi="Times New Roman" w:cs="Times New Roman"/>
        </w:rPr>
        <w:t xml:space="preserve"> and the Bidder, the effect of </w:t>
      </w:r>
      <w:proofErr w:type="gramStart"/>
      <w:r w:rsidRPr="00E15B07">
        <w:rPr>
          <w:rFonts w:ascii="Times New Roman" w:hAnsi="Times New Roman" w:cs="Times New Roman"/>
        </w:rPr>
        <w:t>which,</w:t>
      </w:r>
      <w:proofErr w:type="gramEnd"/>
      <w:r w:rsidRPr="00E15B07">
        <w:rPr>
          <w:rFonts w:ascii="Times New Roman" w:hAnsi="Times New Roman" w:cs="Times New Roman"/>
        </w:rPr>
        <w:t xml:space="preserve"> is the discharge of the Guarantor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3-This Guarantee shall expire on -----------------; without prejudice to the </w:t>
      </w:r>
      <w:r w:rsidR="00212530" w:rsidRPr="00E15B07">
        <w:rPr>
          <w:rFonts w:ascii="Times New Roman" w:hAnsi="Times New Roman" w:cs="Times New Roman"/>
        </w:rPr>
        <w:t>Bank</w:t>
      </w:r>
      <w:r w:rsidRPr="00E15B07">
        <w:rPr>
          <w:rFonts w:ascii="Times New Roman" w:hAnsi="Times New Roman" w:cs="Times New Roman"/>
        </w:rPr>
        <w:t xml:space="preserve">’s claim or claims demanded from or otherwise notified to the Guarantor </w:t>
      </w:r>
      <w:r w:rsidR="00212530" w:rsidRPr="00E15B07">
        <w:rPr>
          <w:rFonts w:ascii="Times New Roman" w:hAnsi="Times New Roman" w:cs="Times New Roman"/>
        </w:rPr>
        <w:t>Bank</w:t>
      </w:r>
      <w:r w:rsidRPr="00E15B07">
        <w:rPr>
          <w:rFonts w:ascii="Times New Roman" w:hAnsi="Times New Roman" w:cs="Times New Roman"/>
        </w:rPr>
        <w:t xml:space="preserve"> in writing on or before the said date i.e. --------- (this date should be date of expiry of Guarantee).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4-The Guarantor </w:t>
      </w:r>
      <w:r w:rsidR="00212530" w:rsidRPr="00E15B07">
        <w:rPr>
          <w:rFonts w:ascii="Times New Roman" w:hAnsi="Times New Roman" w:cs="Times New Roman"/>
        </w:rPr>
        <w:t>Bank</w:t>
      </w:r>
      <w:r w:rsidRPr="00E15B07">
        <w:rPr>
          <w:rFonts w:ascii="Times New Roman" w:hAnsi="Times New Roman" w:cs="Times New Roman"/>
        </w:rPr>
        <w:t xml:space="preserve"> further undertakes not to revoke this Guarantee during its currency except with the previous consent of the </w:t>
      </w:r>
      <w:r w:rsidR="00212530" w:rsidRPr="00E15B07">
        <w:rPr>
          <w:rFonts w:ascii="Times New Roman" w:hAnsi="Times New Roman" w:cs="Times New Roman"/>
        </w:rPr>
        <w:t>Bank</w:t>
      </w:r>
      <w:r w:rsidRPr="00E15B07">
        <w:rPr>
          <w:rFonts w:ascii="Times New Roman" w:hAnsi="Times New Roman" w:cs="Times New Roman"/>
        </w:rPr>
        <w:t xml:space="preserve">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w:t>
      </w:r>
      <w:r w:rsidR="00212530" w:rsidRPr="00E15B07">
        <w:rPr>
          <w:rFonts w:ascii="Times New Roman" w:hAnsi="Times New Roman" w:cs="Times New Roman"/>
        </w:rPr>
        <w:t>Bank</w:t>
      </w:r>
      <w:r w:rsidRPr="00E15B07">
        <w:rPr>
          <w:rFonts w:ascii="Times New Roman" w:hAnsi="Times New Roman" w:cs="Times New Roman"/>
        </w:rPr>
        <w:t xml:space="preserve"> under or by virtue of the said contract have been duly paid and its claims satisfied or discharged or the </w:t>
      </w:r>
      <w:r w:rsidR="00212530" w:rsidRPr="00E15B07">
        <w:rPr>
          <w:rFonts w:ascii="Times New Roman" w:hAnsi="Times New Roman" w:cs="Times New Roman"/>
        </w:rPr>
        <w:t>Bank</w:t>
      </w:r>
      <w:r w:rsidRPr="00E15B07">
        <w:rPr>
          <w:rFonts w:ascii="Times New Roman" w:hAnsi="Times New Roman" w:cs="Times New Roman"/>
        </w:rPr>
        <w:t xml:space="preserve"> certifies that the terms and conditions of the said contract have been fully carried out by the Bidder and accordingly discharges the Guarantee.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5-In order to give full effect to the Guarantee herein contained you shall be entitled to act as if we are your principal debtors in respect of all your claims against the Bidder hereby Guaranteed by us as aforesaid and we hereby expressly waive all our rights of surety ship and other rights if any which are in any way inconsistent with the above or any other provisions of this Guarantee.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6-The Guarantor </w:t>
      </w:r>
      <w:r w:rsidR="00212530" w:rsidRPr="00E15B07">
        <w:rPr>
          <w:rFonts w:ascii="Times New Roman" w:hAnsi="Times New Roman" w:cs="Times New Roman"/>
        </w:rPr>
        <w:t>Bank</w:t>
      </w:r>
      <w:r w:rsidRPr="00E15B07">
        <w:rPr>
          <w:rFonts w:ascii="Times New Roman" w:hAnsi="Times New Roman" w:cs="Times New Roman"/>
        </w:rPr>
        <w:t xml:space="preserve"> agrees with the </w:t>
      </w:r>
      <w:r w:rsidR="00212530" w:rsidRPr="00E15B07">
        <w:rPr>
          <w:rFonts w:ascii="Times New Roman" w:hAnsi="Times New Roman" w:cs="Times New Roman"/>
        </w:rPr>
        <w:t>Bank</w:t>
      </w:r>
      <w:r w:rsidRPr="00E15B07">
        <w:rPr>
          <w:rFonts w:ascii="Times New Roman" w:hAnsi="Times New Roman" w:cs="Times New Roman"/>
        </w:rPr>
        <w:t xml:space="preserve"> that the Bidder shall have the fullest liberty without affecting in any manner the Guarantor </w:t>
      </w:r>
      <w:r w:rsidR="00212530" w:rsidRPr="00E15B07">
        <w:rPr>
          <w:rFonts w:ascii="Times New Roman" w:hAnsi="Times New Roman" w:cs="Times New Roman"/>
        </w:rPr>
        <w:t>Bank</w:t>
      </w:r>
      <w:r w:rsidRPr="00E15B07">
        <w:rPr>
          <w:rFonts w:ascii="Times New Roman" w:hAnsi="Times New Roman" w:cs="Times New Roman"/>
        </w:rPr>
        <w:t xml:space="preserve">’s obligations under this Guarantee to extend the time of performance by the contractor from time to time or to postpone for any time or from time to time any of the rights or powers exercisable by the </w:t>
      </w:r>
      <w:r w:rsidR="00212530" w:rsidRPr="00E15B07">
        <w:rPr>
          <w:rFonts w:ascii="Times New Roman" w:hAnsi="Times New Roman" w:cs="Times New Roman"/>
        </w:rPr>
        <w:t>Bank</w:t>
      </w:r>
      <w:r w:rsidRPr="00E15B07">
        <w:rPr>
          <w:rFonts w:ascii="Times New Roman" w:hAnsi="Times New Roman" w:cs="Times New Roman"/>
        </w:rPr>
        <w:t xml:space="preserve"> against the Bidder and either to enforce or forbear to enforce any of the terms and conditions of the said contract, and the Guarantor </w:t>
      </w:r>
      <w:r w:rsidR="00212530" w:rsidRPr="00E15B07">
        <w:rPr>
          <w:rFonts w:ascii="Times New Roman" w:hAnsi="Times New Roman" w:cs="Times New Roman"/>
        </w:rPr>
        <w:t>Bank</w:t>
      </w:r>
      <w:r w:rsidRPr="00E15B07">
        <w:rPr>
          <w:rFonts w:ascii="Times New Roman" w:hAnsi="Times New Roman" w:cs="Times New Roman"/>
        </w:rPr>
        <w:t xml:space="preserve"> shall not be released from its liability for the reasons of any such extensions being granted to the Bidder for any forbearance, act or omission on the part of the </w:t>
      </w:r>
      <w:r w:rsidR="00212530" w:rsidRPr="00E15B07">
        <w:rPr>
          <w:rFonts w:ascii="Times New Roman" w:hAnsi="Times New Roman" w:cs="Times New Roman"/>
        </w:rPr>
        <w:t>Bank</w:t>
      </w:r>
      <w:r w:rsidRPr="00E15B07">
        <w:rPr>
          <w:rFonts w:ascii="Times New Roman" w:hAnsi="Times New Roman" w:cs="Times New Roman"/>
        </w:rPr>
        <w:t xml:space="preserve"> or any other indulgence shown by the </w:t>
      </w:r>
      <w:r w:rsidR="00212530" w:rsidRPr="00E15B07">
        <w:rPr>
          <w:rFonts w:ascii="Times New Roman" w:hAnsi="Times New Roman" w:cs="Times New Roman"/>
        </w:rPr>
        <w:t>Bank</w:t>
      </w:r>
      <w:r w:rsidRPr="00E15B07">
        <w:rPr>
          <w:rFonts w:ascii="Times New Roman" w:hAnsi="Times New Roman" w:cs="Times New Roman"/>
        </w:rPr>
        <w:t xml:space="preserve"> or by any other matter or thing whatsoever which under the law relating to sureties would, but for this provision have the effect of so relieving the Guarantor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7-The Guarantee shall not be affected by any change in the constitution of the Bidder or the Guarantor </w:t>
      </w:r>
      <w:r w:rsidR="00212530" w:rsidRPr="00E15B07">
        <w:rPr>
          <w:rFonts w:ascii="Times New Roman" w:hAnsi="Times New Roman" w:cs="Times New Roman"/>
        </w:rPr>
        <w:t>Bank</w:t>
      </w:r>
      <w:r w:rsidRPr="00E15B07">
        <w:rPr>
          <w:rFonts w:ascii="Times New Roman" w:hAnsi="Times New Roman" w:cs="Times New Roman"/>
        </w:rPr>
        <w:t xml:space="preserve"> nor shall it be affected by any change in the constitution of the </w:t>
      </w:r>
      <w:r w:rsidR="00212530" w:rsidRPr="00E15B07">
        <w:rPr>
          <w:rFonts w:ascii="Times New Roman" w:hAnsi="Times New Roman" w:cs="Times New Roman"/>
        </w:rPr>
        <w:t>Bank</w:t>
      </w:r>
      <w:r w:rsidRPr="00E15B07">
        <w:rPr>
          <w:rFonts w:ascii="Times New Roman" w:hAnsi="Times New Roman" w:cs="Times New Roman"/>
        </w:rPr>
        <w:t xml:space="preserve"> by any amalgamation or absorption or with the Bidder, Guarantor </w:t>
      </w:r>
      <w:r w:rsidR="00212530" w:rsidRPr="00E15B07">
        <w:rPr>
          <w:rFonts w:ascii="Times New Roman" w:hAnsi="Times New Roman" w:cs="Times New Roman"/>
        </w:rPr>
        <w:t>Bank</w:t>
      </w:r>
      <w:r w:rsidRPr="00E15B07">
        <w:rPr>
          <w:rFonts w:ascii="Times New Roman" w:hAnsi="Times New Roman" w:cs="Times New Roman"/>
        </w:rPr>
        <w:t xml:space="preserve"> or the </w:t>
      </w:r>
      <w:r w:rsidR="00212530" w:rsidRPr="00E15B07">
        <w:rPr>
          <w:rFonts w:ascii="Times New Roman" w:hAnsi="Times New Roman" w:cs="Times New Roman"/>
        </w:rPr>
        <w:t>Bank</w:t>
      </w:r>
      <w:r w:rsidRPr="00E15B07">
        <w:rPr>
          <w:rFonts w:ascii="Times New Roman" w:hAnsi="Times New Roman" w:cs="Times New Roman"/>
        </w:rPr>
        <w:t xml:space="preserve">, but Guarantor </w:t>
      </w:r>
      <w:r w:rsidR="00212530" w:rsidRPr="00E15B07">
        <w:rPr>
          <w:rFonts w:ascii="Times New Roman" w:hAnsi="Times New Roman" w:cs="Times New Roman"/>
        </w:rPr>
        <w:t>Bank</w:t>
      </w:r>
      <w:r w:rsidRPr="00E15B07">
        <w:rPr>
          <w:rFonts w:ascii="Times New Roman" w:hAnsi="Times New Roman" w:cs="Times New Roman"/>
        </w:rPr>
        <w:t xml:space="preserve"> will ensure that this guarantee shall be available to and enforceable by the absorbing or amalgamated company or concern.</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8-This guarantee and the powers and provisions herein contained are in addition to and not by way of limitation or in substitution of any other guarantee or guarantees heretofore issued by Guarantor </w:t>
      </w:r>
      <w:r w:rsidR="00212530" w:rsidRPr="00E15B07">
        <w:rPr>
          <w:rFonts w:ascii="Times New Roman" w:hAnsi="Times New Roman" w:cs="Times New Roman"/>
        </w:rPr>
        <w:t>Bank</w:t>
      </w:r>
      <w:r w:rsidRPr="00E15B07">
        <w:rPr>
          <w:rFonts w:ascii="Times New Roman" w:hAnsi="Times New Roman" w:cs="Times New Roman"/>
        </w:rPr>
        <w:t xml:space="preserve"> (whether singly or jointly with other </w:t>
      </w:r>
      <w:r w:rsidR="00212530" w:rsidRPr="00E15B07">
        <w:rPr>
          <w:rFonts w:ascii="Times New Roman" w:hAnsi="Times New Roman" w:cs="Times New Roman"/>
        </w:rPr>
        <w:t>Bank</w:t>
      </w:r>
      <w:r w:rsidRPr="00E15B07">
        <w:rPr>
          <w:rFonts w:ascii="Times New Roman" w:hAnsi="Times New Roman" w:cs="Times New Roman"/>
        </w:rPr>
        <w:t xml:space="preserve">s) on behalf of the Bidder heretofore mentioned for the same contract referred to heretofore and also for the same purpose for which this guarantee is issued, and now existing un-cancelled and we the Guarantor </w:t>
      </w:r>
      <w:r w:rsidR="00212530" w:rsidRPr="00E15B07">
        <w:rPr>
          <w:rFonts w:ascii="Times New Roman" w:hAnsi="Times New Roman" w:cs="Times New Roman"/>
        </w:rPr>
        <w:t>Bank</w:t>
      </w:r>
      <w:r w:rsidRPr="00E15B07">
        <w:rPr>
          <w:rFonts w:ascii="Times New Roman" w:hAnsi="Times New Roman" w:cs="Times New Roman"/>
        </w:rPr>
        <w:t xml:space="preserve"> further mention that this guarantee is not intended to and shall not revoke or limit such guarantee or guarantees heretofore issued by us on behalf of the Bidder heretofore mentioned for the same contract referred to heretofore and for the same purpose for which this guarantee is issued.</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8-Any notice by way of demand or otherwise under this guarantee may be sent by special courier, telex, fax or registered post to our local address as mentioned in this guarantee.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9-The expression “</w:t>
      </w:r>
      <w:r w:rsidR="00212530" w:rsidRPr="00E15B07">
        <w:rPr>
          <w:rFonts w:ascii="Times New Roman" w:hAnsi="Times New Roman" w:cs="Times New Roman"/>
        </w:rPr>
        <w:t>Bank</w:t>
      </w:r>
      <w:r w:rsidRPr="00E15B07">
        <w:rPr>
          <w:rFonts w:ascii="Times New Roman" w:hAnsi="Times New Roman" w:cs="Times New Roman"/>
        </w:rPr>
        <w:t xml:space="preserve">”, “Guarantor </w:t>
      </w:r>
      <w:r w:rsidR="00212530" w:rsidRPr="00E15B07">
        <w:rPr>
          <w:rFonts w:ascii="Times New Roman" w:hAnsi="Times New Roman" w:cs="Times New Roman"/>
        </w:rPr>
        <w:t>Bank</w:t>
      </w:r>
      <w:r w:rsidRPr="00E15B07">
        <w:rPr>
          <w:rFonts w:ascii="Times New Roman" w:hAnsi="Times New Roman" w:cs="Times New Roman"/>
        </w:rPr>
        <w:t>” and “Bidder” hereinbefore used shall include their respective successors and assigns.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10-</w:t>
      </w:r>
      <w:r w:rsidRPr="00E15B07">
        <w:rPr>
          <w:rFonts w:ascii="Times New Roman" w:hAnsi="Times New Roman" w:cs="Times New Roman"/>
          <w:b/>
        </w:rPr>
        <w:t>Notwithstanding anything contained herein:-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(a)Our liability under this </w:t>
      </w:r>
      <w:r w:rsidR="00212530" w:rsidRPr="00E15B07">
        <w:rPr>
          <w:rFonts w:ascii="Times New Roman" w:hAnsi="Times New Roman" w:cs="Times New Roman"/>
        </w:rPr>
        <w:t>Bank</w:t>
      </w:r>
      <w:r w:rsidRPr="00E15B07">
        <w:rPr>
          <w:rFonts w:ascii="Times New Roman" w:hAnsi="Times New Roman" w:cs="Times New Roman"/>
        </w:rPr>
        <w:t xml:space="preserve"> Guarantee shall not exceed </w:t>
      </w:r>
      <w:proofErr w:type="spellStart"/>
      <w:r w:rsidRPr="00E15B07">
        <w:rPr>
          <w:rFonts w:ascii="Times New Roman" w:hAnsi="Times New Roman" w:cs="Times New Roman"/>
        </w:rPr>
        <w:t>Rs</w:t>
      </w:r>
      <w:proofErr w:type="spellEnd"/>
      <w:r w:rsidRPr="00E15B07">
        <w:rPr>
          <w:rFonts w:ascii="Times New Roman" w:hAnsi="Times New Roman" w:cs="Times New Roman"/>
        </w:rPr>
        <w:t xml:space="preserve">. </w:t>
      </w:r>
      <w:proofErr w:type="gramStart"/>
      <w:r w:rsidRPr="00E15B07">
        <w:rPr>
          <w:rFonts w:ascii="Times New Roman" w:hAnsi="Times New Roman" w:cs="Times New Roman"/>
        </w:rPr>
        <w:t>--------(</w:t>
      </w:r>
      <w:proofErr w:type="gramEnd"/>
      <w:r w:rsidRPr="00E15B07">
        <w:rPr>
          <w:rFonts w:ascii="Times New Roman" w:hAnsi="Times New Roman" w:cs="Times New Roman"/>
        </w:rPr>
        <w:t>Rupees---------only);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(b)This </w:t>
      </w:r>
      <w:r w:rsidR="00212530" w:rsidRPr="00E15B07">
        <w:rPr>
          <w:rFonts w:ascii="Times New Roman" w:hAnsi="Times New Roman" w:cs="Times New Roman"/>
        </w:rPr>
        <w:t>Bank</w:t>
      </w:r>
      <w:r w:rsidRPr="00E15B07">
        <w:rPr>
          <w:rFonts w:ascii="Times New Roman" w:hAnsi="Times New Roman" w:cs="Times New Roman"/>
        </w:rPr>
        <w:t xml:space="preserve"> Guarantee shall be valid up to ----------------------; and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(c)We are liable to pay the guaranteed amount or any part thereof under this </w:t>
      </w:r>
      <w:r w:rsidR="00212530" w:rsidRPr="00E15B07">
        <w:rPr>
          <w:rFonts w:ascii="Times New Roman" w:hAnsi="Times New Roman" w:cs="Times New Roman"/>
        </w:rPr>
        <w:t>Bank</w:t>
      </w:r>
      <w:r w:rsidRPr="00E15B07">
        <w:rPr>
          <w:rFonts w:ascii="Times New Roman" w:hAnsi="Times New Roman" w:cs="Times New Roman"/>
        </w:rPr>
        <w:t xml:space="preserve"> Guarantee only and only if you serve upon us a written claim or demand on or before -------------------- (date of expiry of Guarantee).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Guarantor </w:t>
      </w:r>
      <w:r w:rsidR="00212530" w:rsidRPr="00E15B07">
        <w:rPr>
          <w:rFonts w:ascii="Times New Roman" w:hAnsi="Times New Roman" w:cs="Times New Roman"/>
        </w:rPr>
        <w:t>Bank</w:t>
      </w:r>
      <w:r w:rsidRPr="00E15B07">
        <w:rPr>
          <w:rFonts w:ascii="Times New Roman" w:hAnsi="Times New Roman" w:cs="Times New Roman"/>
        </w:rPr>
        <w:t xml:space="preserve"> has power to issue this Guarantee under the statute/constitution and the undersigned has full power to sign this Guarantee on behalf of the Guarantor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Date this -------------------- day of ------------------ 2021 at Mumbai.</w:t>
      </w:r>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proofErr w:type="gramStart"/>
      <w:r w:rsidRPr="00E15B07">
        <w:rPr>
          <w:rFonts w:ascii="Times New Roman" w:hAnsi="Times New Roman" w:cs="Times New Roman"/>
        </w:rPr>
        <w:t xml:space="preserve">For and on behalf of -------------------------- Guarantor </w:t>
      </w:r>
      <w:r w:rsidR="00212530" w:rsidRPr="00E15B07">
        <w:rPr>
          <w:rFonts w:ascii="Times New Roman" w:hAnsi="Times New Roman" w:cs="Times New Roman"/>
        </w:rPr>
        <w:t>Bank</w:t>
      </w:r>
      <w:r w:rsidRPr="00E15B07">
        <w:rPr>
          <w:rFonts w:ascii="Times New Roman" w:hAnsi="Times New Roman" w:cs="Times New Roman"/>
        </w:rPr>
        <w:t>.</w:t>
      </w:r>
      <w:proofErr w:type="gramEnd"/>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proofErr w:type="spellStart"/>
      <w:proofErr w:type="gramStart"/>
      <w:r w:rsidRPr="00E15B07">
        <w:rPr>
          <w:rFonts w:ascii="Times New Roman" w:hAnsi="Times New Roman" w:cs="Times New Roman"/>
        </w:rPr>
        <w:t>sd</w:t>
      </w:r>
      <w:proofErr w:type="spellEnd"/>
      <w:proofErr w:type="gramEnd"/>
      <w:r w:rsidRPr="00E15B07">
        <w:rPr>
          <w:rFonts w:ascii="Times New Roman" w:hAnsi="Times New Roman" w:cs="Times New Roman"/>
        </w:rPr>
        <w:t>/-</w:t>
      </w:r>
      <w:r w:rsidRPr="00E15B07">
        <w:rPr>
          <w:rFonts w:ascii="Times New Roman" w:hAnsi="Times New Roman" w:cs="Times New Roman"/>
        </w:rPr>
        <w:tab/>
        <w:t>-----------------------------------------</w:t>
      </w:r>
    </w:p>
    <w:p w:rsidR="00441806" w:rsidRPr="00E15B07" w:rsidRDefault="00441806">
      <w:pPr>
        <w:pStyle w:val="Standard"/>
        <w:rPr>
          <w:rFonts w:ascii="Times New Roman" w:hAnsi="Times New Roman" w:cs="Times New Roman"/>
        </w:rPr>
      </w:pPr>
    </w:p>
    <w:p w:rsidR="00441806" w:rsidRPr="00E15B07" w:rsidRDefault="00441806">
      <w:pPr>
        <w:pStyle w:val="Standard"/>
        <w:rPr>
          <w:rFonts w:ascii="Times New Roman" w:eastAsia="Calibri" w:hAnsi="Times New Roman" w:cs="Times New Roman"/>
          <w:b/>
        </w:rPr>
      </w:pPr>
    </w:p>
    <w:p w:rsidR="00441806" w:rsidRPr="00E15B07" w:rsidRDefault="00441806">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742B6D" w:rsidRPr="00E15B07" w:rsidRDefault="00742B6D">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51081C" w:rsidRPr="00E15B07" w:rsidRDefault="0051081C">
      <w:pPr>
        <w:pStyle w:val="Standard"/>
        <w:ind w:left="1440"/>
        <w:jc w:val="both"/>
        <w:rPr>
          <w:rFonts w:ascii="Times New Roman" w:eastAsia="Calibri" w:hAnsi="Times New Roman" w:cs="Times New Roman"/>
          <w:b/>
        </w:rPr>
      </w:pPr>
    </w:p>
    <w:p w:rsidR="00441806" w:rsidRPr="00E15B07" w:rsidRDefault="002D2C53">
      <w:pPr>
        <w:pStyle w:val="Heading2"/>
        <w:jc w:val="center"/>
        <w:rPr>
          <w:rFonts w:ascii="Times New Roman" w:hAnsi="Times New Roman" w:cs="Times New Roman"/>
          <w:sz w:val="24"/>
          <w:szCs w:val="24"/>
        </w:rPr>
      </w:pPr>
      <w:bookmarkStart w:id="61" w:name="_Toc14092875"/>
      <w:r w:rsidRPr="00E15B07">
        <w:rPr>
          <w:rFonts w:ascii="Times New Roman" w:hAnsi="Times New Roman" w:cs="Times New Roman"/>
          <w:b/>
          <w:color w:val="2E74B5"/>
          <w:sz w:val="24"/>
          <w:szCs w:val="24"/>
        </w:rPr>
        <w:lastRenderedPageBreak/>
        <w:t>A</w:t>
      </w:r>
      <w:r w:rsidR="00963EFC" w:rsidRPr="00E15B07">
        <w:rPr>
          <w:rFonts w:ascii="Times New Roman" w:hAnsi="Times New Roman" w:cs="Times New Roman"/>
          <w:b/>
          <w:color w:val="2E74B5"/>
          <w:sz w:val="24"/>
          <w:szCs w:val="24"/>
        </w:rPr>
        <w:t>nnexure – VII</w:t>
      </w:r>
    </w:p>
    <w:p w:rsidR="00441806" w:rsidRPr="00E15B07" w:rsidRDefault="00963EFC">
      <w:pPr>
        <w:pStyle w:val="Heading2"/>
        <w:jc w:val="center"/>
        <w:rPr>
          <w:rFonts w:ascii="Times New Roman" w:hAnsi="Times New Roman" w:cs="Times New Roman"/>
          <w:sz w:val="24"/>
          <w:szCs w:val="24"/>
        </w:rPr>
      </w:pPr>
      <w:r w:rsidRPr="00E15B07">
        <w:rPr>
          <w:rFonts w:ascii="Times New Roman" w:hAnsi="Times New Roman" w:cs="Times New Roman"/>
          <w:b/>
          <w:color w:val="2E74B5"/>
          <w:sz w:val="24"/>
          <w:szCs w:val="24"/>
        </w:rPr>
        <w:t>Non-Disclosure Agreement Format</w:t>
      </w:r>
      <w:bookmarkEnd w:id="61"/>
    </w:p>
    <w:p w:rsidR="00441806" w:rsidRPr="00E15B07" w:rsidRDefault="00441806">
      <w:pPr>
        <w:pStyle w:val="Standard"/>
        <w:jc w:val="both"/>
        <w:rPr>
          <w:rFonts w:ascii="Times New Roman" w:eastAsia="Verdana" w:hAnsi="Times New Roman" w:cs="Times New Roman"/>
          <w:b/>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rPr>
        <w:t>This Agreement</w:t>
      </w:r>
      <w:r w:rsidRPr="00E15B07">
        <w:rPr>
          <w:rFonts w:ascii="Times New Roman" w:eastAsia="Verdana" w:hAnsi="Times New Roman" w:cs="Times New Roman"/>
        </w:rPr>
        <w:t xml:space="preserve"> made at _______________, on this ____</w:t>
      </w:r>
      <w:r w:rsidR="00742B6D" w:rsidRPr="00E15B07">
        <w:rPr>
          <w:rFonts w:ascii="Times New Roman" w:eastAsia="Verdana" w:hAnsi="Times New Roman" w:cs="Times New Roman"/>
        </w:rPr>
        <w:t>_ day of __________________ 2022</w:t>
      </w:r>
      <w:r w:rsidRPr="00E15B07">
        <w:rPr>
          <w:rFonts w:ascii="Times New Roman" w:eastAsia="Verdana" w:hAnsi="Times New Roman" w:cs="Times New Roman"/>
        </w:rPr>
        <w:t>.</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rPr>
        <w:t>BETWEEN</w:t>
      </w: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rPr>
        <w:t xml:space="preserve">________________________________ </w:t>
      </w:r>
      <w:proofErr w:type="gramStart"/>
      <w:r w:rsidRPr="00E15B07">
        <w:rPr>
          <w:rFonts w:ascii="Times New Roman" w:eastAsia="Verdana" w:hAnsi="Times New Roman" w:cs="Times New Roman"/>
        </w:rPr>
        <w:t>a</w:t>
      </w:r>
      <w:proofErr w:type="gramEnd"/>
      <w:r w:rsidRPr="00E15B07">
        <w:rPr>
          <w:rFonts w:ascii="Times New Roman" w:eastAsia="Verdana" w:hAnsi="Times New Roman" w:cs="Times New Roman"/>
        </w:rPr>
        <w:t xml:space="preserve"> company incorporated under the Companies Act, 1956 having its registered office at ___________________________ (hereinafter referred to as “-----” which expression unless repugnant to the context or meaning thereof be deemed to include its successors and assigns) of the </w:t>
      </w:r>
      <w:r w:rsidRPr="00E15B07">
        <w:rPr>
          <w:rFonts w:ascii="Times New Roman" w:eastAsia="Verdana" w:hAnsi="Times New Roman" w:cs="Times New Roman"/>
          <w:b/>
        </w:rPr>
        <w:t>ONE PART</w:t>
      </w:r>
      <w:r w:rsidRPr="00E15B07">
        <w:rPr>
          <w:rFonts w:ascii="Times New Roman" w:eastAsia="Verdana" w:hAnsi="Times New Roman" w:cs="Times New Roman"/>
        </w:rPr>
        <w:t>;</w:t>
      </w:r>
    </w:p>
    <w:p w:rsidR="00441806" w:rsidRPr="00E15B07" w:rsidRDefault="00742B6D">
      <w:pPr>
        <w:pStyle w:val="Standard"/>
        <w:jc w:val="both"/>
        <w:rPr>
          <w:rFonts w:ascii="Times New Roman" w:hAnsi="Times New Roman" w:cs="Times New Roman"/>
        </w:rPr>
      </w:pPr>
      <w:r w:rsidRPr="00E15B07">
        <w:rPr>
          <w:rFonts w:ascii="Times New Roman" w:eastAsia="Verdana" w:hAnsi="Times New Roman" w:cs="Times New Roman"/>
          <w:b/>
        </w:rPr>
        <w:t>A</w:t>
      </w:r>
      <w:r w:rsidR="00963EFC" w:rsidRPr="00E15B07">
        <w:rPr>
          <w:rFonts w:ascii="Times New Roman" w:eastAsia="Verdana" w:hAnsi="Times New Roman" w:cs="Times New Roman"/>
          <w:b/>
        </w:rPr>
        <w:t>ND</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rPr>
        <w:t xml:space="preserve">CENTRAL </w:t>
      </w:r>
      <w:r w:rsidR="00212530" w:rsidRPr="00E15B07">
        <w:rPr>
          <w:rFonts w:ascii="Times New Roman" w:eastAsia="Verdana" w:hAnsi="Times New Roman" w:cs="Times New Roman"/>
          <w:b/>
        </w:rPr>
        <w:t>BANK</w:t>
      </w:r>
      <w:r w:rsidRPr="00E15B07">
        <w:rPr>
          <w:rFonts w:ascii="Times New Roman" w:eastAsia="Verdana" w:hAnsi="Times New Roman" w:cs="Times New Roman"/>
          <w:b/>
        </w:rPr>
        <w:t xml:space="preserve"> OF INDIA, </w:t>
      </w:r>
      <w:r w:rsidRPr="00E15B07">
        <w:rPr>
          <w:rFonts w:ascii="Times New Roman" w:eastAsia="Verdana" w:hAnsi="Times New Roman" w:cs="Times New Roman"/>
        </w:rPr>
        <w:t xml:space="preserve">a body corporate constituted under the </w:t>
      </w:r>
      <w:r w:rsidR="00212530" w:rsidRPr="00E15B07">
        <w:rPr>
          <w:rFonts w:ascii="Times New Roman" w:eastAsia="Verdana" w:hAnsi="Times New Roman" w:cs="Times New Roman"/>
        </w:rPr>
        <w:t>Bank</w:t>
      </w:r>
      <w:r w:rsidRPr="00E15B07">
        <w:rPr>
          <w:rFonts w:ascii="Times New Roman" w:eastAsia="Verdana" w:hAnsi="Times New Roman" w:cs="Times New Roman"/>
        </w:rPr>
        <w:t xml:space="preserve">ing Companies (Acquisition &amp; Transfer of Undertakings) Act, 1970 and having its head Office at Central Office, </w:t>
      </w:r>
      <w:proofErr w:type="spellStart"/>
      <w:r w:rsidRPr="00E15B07">
        <w:rPr>
          <w:rFonts w:ascii="Times New Roman" w:eastAsia="Verdana" w:hAnsi="Times New Roman" w:cs="Times New Roman"/>
        </w:rPr>
        <w:t>Chander</w:t>
      </w:r>
      <w:proofErr w:type="spellEnd"/>
      <w:r w:rsidRPr="00E15B07">
        <w:rPr>
          <w:rFonts w:ascii="Times New Roman" w:eastAsia="Verdana" w:hAnsi="Times New Roman" w:cs="Times New Roman"/>
        </w:rPr>
        <w:t xml:space="preserve"> </w:t>
      </w:r>
      <w:proofErr w:type="spellStart"/>
      <w:r w:rsidRPr="00E15B07">
        <w:rPr>
          <w:rFonts w:ascii="Times New Roman" w:eastAsia="Verdana" w:hAnsi="Times New Roman" w:cs="Times New Roman"/>
        </w:rPr>
        <w:t>Mukhi</w:t>
      </w:r>
      <w:proofErr w:type="spellEnd"/>
      <w:r w:rsidRPr="00E15B07">
        <w:rPr>
          <w:rFonts w:ascii="Times New Roman" w:eastAsia="Verdana" w:hAnsi="Times New Roman" w:cs="Times New Roman"/>
        </w:rPr>
        <w:t xml:space="preserve">, </w:t>
      </w:r>
      <w:proofErr w:type="spellStart"/>
      <w:r w:rsidRPr="00E15B07">
        <w:rPr>
          <w:rFonts w:ascii="Times New Roman" w:eastAsia="Verdana" w:hAnsi="Times New Roman" w:cs="Times New Roman"/>
        </w:rPr>
        <w:t>Nariman</w:t>
      </w:r>
      <w:proofErr w:type="spellEnd"/>
      <w:r w:rsidRPr="00E15B07">
        <w:rPr>
          <w:rFonts w:ascii="Times New Roman" w:eastAsia="Verdana" w:hAnsi="Times New Roman" w:cs="Times New Roman"/>
        </w:rPr>
        <w:t xml:space="preserve"> Point, Mumbai – 400 021 (hereinafter referred to as “</w:t>
      </w:r>
      <w:r w:rsidR="00212530" w:rsidRPr="00E15B07">
        <w:rPr>
          <w:rFonts w:ascii="Times New Roman" w:eastAsia="Verdana" w:hAnsi="Times New Roman" w:cs="Times New Roman"/>
          <w:b/>
        </w:rPr>
        <w:t>Bank</w:t>
      </w:r>
      <w:r w:rsidRPr="00E15B07">
        <w:rPr>
          <w:rFonts w:ascii="Times New Roman" w:eastAsia="Verdana" w:hAnsi="Times New Roman" w:cs="Times New Roman"/>
          <w:b/>
        </w:rPr>
        <w:t xml:space="preserve"> </w:t>
      </w:r>
      <w:r w:rsidRPr="00E15B07">
        <w:rPr>
          <w:rFonts w:ascii="Times New Roman" w:eastAsia="Verdana" w:hAnsi="Times New Roman" w:cs="Times New Roman"/>
        </w:rPr>
        <w:t xml:space="preserve">” which expression unless repugnant to the context or meaning thereof be deemed to include its successors and assigns) of the </w:t>
      </w:r>
      <w:r w:rsidRPr="00E15B07">
        <w:rPr>
          <w:rFonts w:ascii="Times New Roman" w:eastAsia="Verdana" w:hAnsi="Times New Roman" w:cs="Times New Roman"/>
          <w:b/>
        </w:rPr>
        <w:t>OTHER PART</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rPr>
        <w:t xml:space="preserve"> Vendor and </w:t>
      </w:r>
      <w:proofErr w:type="gramStart"/>
      <w:r w:rsidR="00212530" w:rsidRPr="00E15B07">
        <w:rPr>
          <w:rFonts w:ascii="Times New Roman" w:eastAsia="Verdana" w:hAnsi="Times New Roman" w:cs="Times New Roman"/>
          <w:b/>
        </w:rPr>
        <w:t>Bank</w:t>
      </w:r>
      <w:r w:rsidRPr="00E15B07">
        <w:rPr>
          <w:rFonts w:ascii="Times New Roman" w:eastAsia="Verdana" w:hAnsi="Times New Roman" w:cs="Times New Roman"/>
          <w:b/>
        </w:rPr>
        <w:t xml:space="preserve"> </w:t>
      </w:r>
      <w:r w:rsidRPr="00E15B07">
        <w:rPr>
          <w:rFonts w:ascii="Times New Roman" w:eastAsia="Verdana" w:hAnsi="Times New Roman" w:cs="Times New Roman"/>
        </w:rPr>
        <w:t xml:space="preserve"> are</w:t>
      </w:r>
      <w:proofErr w:type="gramEnd"/>
      <w:r w:rsidRPr="00E15B07">
        <w:rPr>
          <w:rFonts w:ascii="Times New Roman" w:eastAsia="Verdana" w:hAnsi="Times New Roman" w:cs="Times New Roman"/>
        </w:rPr>
        <w:t xml:space="preserve"> hereinafter individually referred to as party and collectively referred to as “the Parties”. Either of the parties which discloses or receives the confidential information is respectively referred to herein as Disclosing Party and Receiving Party.</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u w:val="single"/>
        </w:rPr>
        <w:t>WHEREAS:</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E15B07">
        <w:rPr>
          <w:rFonts w:ascii="Times New Roman" w:eastAsia="Verdana" w:hAnsi="Times New Roman" w:cs="Times New Roman"/>
          <w:b/>
        </w:rPr>
        <w:t>the Purpose</w:t>
      </w:r>
      <w:r w:rsidRPr="00E15B07">
        <w:rPr>
          <w:rFonts w:ascii="Times New Roman" w:eastAsia="Verdana" w:hAnsi="Times New Roman" w:cs="Times New Roman"/>
        </w:rPr>
        <w:t>”).</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eastAsia="Verdana" w:hAnsi="Times New Roman" w:cs="Times New Roman"/>
          <w:b/>
          <w:u w:val="single"/>
        </w:rPr>
        <w:t>NOW, THEREFORE, THIS AGREEMENT WITNESSETH AND IT IS HEREBY AGREED BY AND BETWEEN THE PARTIES HERETO AS FOLLOWS:</w:t>
      </w:r>
    </w:p>
    <w:p w:rsidR="00441806" w:rsidRPr="00E15B07" w:rsidRDefault="00441806">
      <w:pPr>
        <w:pStyle w:val="Standard"/>
        <w:jc w:val="both"/>
        <w:rPr>
          <w:rFonts w:ascii="Times New Roman" w:eastAsia="Verdana" w:hAnsi="Times New Roman" w:cs="Times New Roman"/>
        </w:rPr>
      </w:pPr>
    </w:p>
    <w:p w:rsidR="00441806" w:rsidRPr="00E15B07" w:rsidRDefault="00963EFC">
      <w:pPr>
        <w:pStyle w:val="Standard"/>
        <w:ind w:left="360" w:hanging="360"/>
        <w:jc w:val="both"/>
        <w:rPr>
          <w:rFonts w:ascii="Times New Roman" w:hAnsi="Times New Roman" w:cs="Times New Roman"/>
        </w:rPr>
      </w:pPr>
      <w:r w:rsidRPr="00E15B07">
        <w:rPr>
          <w:rFonts w:ascii="Times New Roman" w:eastAsia="Verdana" w:hAnsi="Times New Roman" w:cs="Times New Roman"/>
          <w:b/>
        </w:rPr>
        <w:t>1.</w:t>
      </w:r>
      <w:r w:rsidRPr="00E15B07">
        <w:rPr>
          <w:rFonts w:ascii="Times New Roman" w:eastAsia="Verdana" w:hAnsi="Times New Roman" w:cs="Times New Roman"/>
          <w:b/>
        </w:rPr>
        <w:tab/>
      </w:r>
      <w:r w:rsidRPr="00E15B07">
        <w:rPr>
          <w:rFonts w:ascii="Times New Roman" w:eastAsia="Verdana" w:hAnsi="Times New Roman" w:cs="Times New Roman"/>
          <w:b/>
          <w:u w:val="single"/>
        </w:rPr>
        <w:t>Confidential Information:</w:t>
      </w:r>
      <w:r w:rsidRPr="00E15B07">
        <w:rPr>
          <w:rFonts w:ascii="Times New Roman" w:eastAsia="Verdana" w:hAnsi="Times New Roman" w:cs="Times New Roman"/>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441806" w:rsidRPr="00E15B07" w:rsidRDefault="00963EFC">
      <w:pPr>
        <w:pStyle w:val="Standard"/>
        <w:spacing w:before="120"/>
        <w:ind w:left="360"/>
        <w:jc w:val="both"/>
        <w:rPr>
          <w:rFonts w:ascii="Times New Roman" w:hAnsi="Times New Roman" w:cs="Times New Roman"/>
        </w:rPr>
      </w:pPr>
      <w:r w:rsidRPr="00E15B07">
        <w:rPr>
          <w:rFonts w:ascii="Times New Roman" w:eastAsia="Verdana" w:hAnsi="Times New Roman" w:cs="Times New Roman"/>
        </w:rPr>
        <w:t>Either of the Parties may use the Confidential Information solely for and in connection with the Purpose.</w:t>
      </w:r>
    </w:p>
    <w:p w:rsidR="00441806" w:rsidRPr="00E15B07" w:rsidRDefault="00963EFC">
      <w:pPr>
        <w:pStyle w:val="Standard"/>
        <w:spacing w:before="120"/>
        <w:ind w:left="360"/>
        <w:jc w:val="both"/>
        <w:rPr>
          <w:rFonts w:ascii="Times New Roman" w:hAnsi="Times New Roman" w:cs="Times New Roman"/>
        </w:rPr>
      </w:pPr>
      <w:r w:rsidRPr="00E15B07">
        <w:rPr>
          <w:rFonts w:ascii="Times New Roman" w:eastAsia="Verdana" w:hAnsi="Times New Roman" w:cs="Times New Roman"/>
        </w:rPr>
        <w:t xml:space="preserve">Notwithstanding the foregoing, “Confidential Information” shall not include any information which the Receiving Party can show: (a) is now or subsequently becomes legally and publicly </w:t>
      </w:r>
      <w:r w:rsidRPr="00E15B07">
        <w:rPr>
          <w:rFonts w:ascii="Times New Roman" w:eastAsia="Verdana" w:hAnsi="Times New Roman" w:cs="Times New Roman"/>
        </w:rPr>
        <w:lastRenderedPageBreak/>
        <w:t>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rsidR="00441806" w:rsidRPr="00E15B07" w:rsidRDefault="00441806">
      <w:pPr>
        <w:pStyle w:val="Standard"/>
        <w:ind w:left="360"/>
        <w:jc w:val="both"/>
        <w:rPr>
          <w:rFonts w:ascii="Times New Roman" w:eastAsia="Verdana" w:hAnsi="Times New Roman" w:cs="Times New Roman"/>
        </w:rPr>
      </w:pPr>
    </w:p>
    <w:p w:rsidR="00441806" w:rsidRPr="00E15B07" w:rsidRDefault="00963EFC">
      <w:pPr>
        <w:pStyle w:val="Standard"/>
        <w:rPr>
          <w:rFonts w:ascii="Times New Roman" w:hAnsi="Times New Roman" w:cs="Times New Roman"/>
        </w:rPr>
      </w:pPr>
      <w:r w:rsidRPr="00E15B07">
        <w:rPr>
          <w:rFonts w:ascii="Times New Roman" w:eastAsia="Verdana" w:hAnsi="Times New Roman" w:cs="Times New Roman"/>
          <w:b/>
          <w:u w:val="single"/>
        </w:rPr>
        <w:t>Non-disclosure:</w:t>
      </w:r>
      <w:r w:rsidRPr="00E15B07">
        <w:rPr>
          <w:rFonts w:ascii="Times New Roman" w:eastAsia="Verdana" w:hAnsi="Times New Roman" w:cs="Times New Roman"/>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rsidR="00441806" w:rsidRPr="00E15B07" w:rsidRDefault="00441806">
      <w:pPr>
        <w:pStyle w:val="Standard"/>
        <w:ind w:left="360"/>
        <w:jc w:val="both"/>
        <w:rPr>
          <w:rFonts w:ascii="Times New Roman" w:eastAsia="Verdana" w:hAnsi="Times New Roman" w:cs="Times New Roman"/>
          <w:b/>
          <w:u w:val="single"/>
        </w:rPr>
      </w:pP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rsidR="00441806" w:rsidRPr="00E15B07" w:rsidRDefault="00441806">
      <w:pPr>
        <w:pStyle w:val="Standard"/>
        <w:ind w:left="360"/>
        <w:jc w:val="both"/>
        <w:rPr>
          <w:rFonts w:ascii="Times New Roman" w:eastAsia="Verdana" w:hAnsi="Times New Roman" w:cs="Times New Roman"/>
        </w:rPr>
      </w:pPr>
    </w:p>
    <w:p w:rsidR="00441806" w:rsidRPr="00E15B07" w:rsidRDefault="00963EFC">
      <w:pPr>
        <w:pStyle w:val="Standard"/>
        <w:ind w:left="360" w:hanging="360"/>
        <w:jc w:val="both"/>
        <w:rPr>
          <w:rFonts w:ascii="Times New Roman" w:hAnsi="Times New Roman" w:cs="Times New Roman"/>
        </w:rPr>
      </w:pPr>
      <w:r w:rsidRPr="00E15B07">
        <w:rPr>
          <w:rFonts w:ascii="Times New Roman" w:eastAsia="Verdana" w:hAnsi="Times New Roman" w:cs="Times New Roman"/>
          <w:b/>
        </w:rPr>
        <w:t>3.</w:t>
      </w:r>
      <w:r w:rsidRPr="00E15B07">
        <w:rPr>
          <w:rFonts w:ascii="Times New Roman" w:eastAsia="Verdana" w:hAnsi="Times New Roman" w:cs="Times New Roman"/>
          <w:b/>
        </w:rPr>
        <w:tab/>
      </w:r>
      <w:r w:rsidRPr="00E15B07">
        <w:rPr>
          <w:rFonts w:ascii="Times New Roman" w:eastAsia="Verdana" w:hAnsi="Times New Roman" w:cs="Times New Roman"/>
          <w:b/>
          <w:u w:val="single"/>
        </w:rPr>
        <w:t>Publications:</w:t>
      </w:r>
      <w:r w:rsidRPr="00E15B07">
        <w:rPr>
          <w:rFonts w:ascii="Times New Roman" w:eastAsia="Verdana" w:hAnsi="Times New Roman" w:cs="Times New Roman"/>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rsidR="00441806" w:rsidRPr="00E15B07" w:rsidRDefault="00963EFC">
      <w:pPr>
        <w:pStyle w:val="Standard"/>
        <w:rPr>
          <w:rFonts w:ascii="Times New Roman" w:hAnsi="Times New Roman" w:cs="Times New Roman"/>
        </w:rPr>
      </w:pPr>
      <w:r w:rsidRPr="00E15B07">
        <w:rPr>
          <w:rFonts w:ascii="Times New Roman" w:eastAsia="Verdana" w:hAnsi="Times New Roman" w:cs="Times New Roman"/>
          <w:b/>
          <w:u w:val="single"/>
        </w:rPr>
        <w:t>Term:</w:t>
      </w:r>
      <w:r w:rsidRPr="00E15B07">
        <w:rPr>
          <w:rFonts w:ascii="Times New Roman" w:eastAsia="Verdana" w:hAnsi="Times New Roman" w:cs="Times New Roman"/>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rsidR="00742B6D" w:rsidRPr="00E15B07" w:rsidRDefault="00742B6D">
      <w:pPr>
        <w:pStyle w:val="Standard"/>
        <w:ind w:left="360"/>
        <w:jc w:val="both"/>
        <w:rPr>
          <w:rFonts w:ascii="Times New Roman" w:eastAsia="Verdana" w:hAnsi="Times New Roman" w:cs="Times New Roman"/>
        </w:rPr>
      </w:pP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Notwithstanding anything to the contrary contained herein the confidential information shall continue to remain confidential until it reaches the public domain in the normal course.</w:t>
      </w:r>
    </w:p>
    <w:p w:rsidR="00441806" w:rsidRPr="00E15B07" w:rsidRDefault="00441806">
      <w:pPr>
        <w:pStyle w:val="Standard"/>
        <w:jc w:val="both"/>
        <w:rPr>
          <w:rFonts w:ascii="Times New Roman" w:eastAsia="Verdana" w:hAnsi="Times New Roman" w:cs="Times New Roman"/>
          <w:b/>
        </w:rPr>
      </w:pPr>
    </w:p>
    <w:p w:rsidR="00441806" w:rsidRPr="00E15B07" w:rsidRDefault="00963EFC">
      <w:pPr>
        <w:pStyle w:val="Standard"/>
        <w:ind w:left="360" w:hanging="360"/>
        <w:jc w:val="both"/>
        <w:rPr>
          <w:rFonts w:ascii="Times New Roman" w:hAnsi="Times New Roman" w:cs="Times New Roman"/>
        </w:rPr>
      </w:pPr>
      <w:r w:rsidRPr="00E15B07">
        <w:rPr>
          <w:rFonts w:ascii="Times New Roman" w:eastAsia="Verdana" w:hAnsi="Times New Roman" w:cs="Times New Roman"/>
          <w:b/>
        </w:rPr>
        <w:lastRenderedPageBreak/>
        <w:t>5.</w:t>
      </w:r>
      <w:r w:rsidRPr="00E15B07">
        <w:rPr>
          <w:rFonts w:ascii="Times New Roman" w:eastAsia="Verdana" w:hAnsi="Times New Roman" w:cs="Times New Roman"/>
          <w:b/>
        </w:rPr>
        <w:tab/>
      </w:r>
      <w:r w:rsidRPr="00E15B07">
        <w:rPr>
          <w:rFonts w:ascii="Times New Roman" w:eastAsia="Verdana" w:hAnsi="Times New Roman" w:cs="Times New Roman"/>
          <w:b/>
          <w:u w:val="single"/>
        </w:rPr>
        <w:t>Title and Proprietary Rights:</w:t>
      </w:r>
      <w:r w:rsidRPr="00E15B07">
        <w:rPr>
          <w:rFonts w:ascii="Times New Roman" w:eastAsia="Verdana" w:hAnsi="Times New Roman" w:cs="Times New Roman"/>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441806" w:rsidRPr="00E15B07" w:rsidRDefault="00963EFC">
      <w:pPr>
        <w:pStyle w:val="Standard"/>
        <w:ind w:left="360" w:hanging="360"/>
        <w:jc w:val="both"/>
        <w:rPr>
          <w:rFonts w:ascii="Times New Roman" w:hAnsi="Times New Roman" w:cs="Times New Roman"/>
        </w:rPr>
      </w:pPr>
      <w:r w:rsidRPr="00E15B07">
        <w:rPr>
          <w:rFonts w:ascii="Times New Roman" w:eastAsia="Verdana" w:hAnsi="Times New Roman" w:cs="Times New Roman"/>
          <w:b/>
        </w:rPr>
        <w:t>6.</w:t>
      </w:r>
      <w:r w:rsidRPr="00E15B07">
        <w:rPr>
          <w:rFonts w:ascii="Times New Roman" w:eastAsia="Verdana" w:hAnsi="Times New Roman" w:cs="Times New Roman"/>
          <w:b/>
        </w:rPr>
        <w:tab/>
      </w:r>
      <w:r w:rsidRPr="00E15B07">
        <w:rPr>
          <w:rFonts w:ascii="Times New Roman" w:eastAsia="Verdana" w:hAnsi="Times New Roman" w:cs="Times New Roman"/>
          <w:b/>
          <w:u w:val="single"/>
        </w:rPr>
        <w:t>Return of Confidential Information:</w:t>
      </w:r>
      <w:r w:rsidRPr="00E15B07">
        <w:rPr>
          <w:rFonts w:ascii="Times New Roman" w:eastAsia="Verdana" w:hAnsi="Times New Roman" w:cs="Times New Roman"/>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rsidR="00441806" w:rsidRPr="00E15B07" w:rsidRDefault="00963EFC">
      <w:pPr>
        <w:pStyle w:val="Standard"/>
        <w:spacing w:before="120"/>
        <w:ind w:left="360" w:hanging="360"/>
        <w:jc w:val="both"/>
        <w:rPr>
          <w:rFonts w:ascii="Times New Roman" w:hAnsi="Times New Roman" w:cs="Times New Roman"/>
        </w:rPr>
      </w:pPr>
      <w:r w:rsidRPr="00E15B07">
        <w:rPr>
          <w:rFonts w:ascii="Times New Roman" w:eastAsia="Verdana" w:hAnsi="Times New Roman" w:cs="Times New Roman"/>
          <w:b/>
        </w:rPr>
        <w:t>7.</w:t>
      </w:r>
      <w:r w:rsidRPr="00E15B07">
        <w:rPr>
          <w:rFonts w:ascii="Times New Roman" w:eastAsia="Verdana" w:hAnsi="Times New Roman" w:cs="Times New Roman"/>
          <w:b/>
        </w:rPr>
        <w:tab/>
      </w:r>
      <w:r w:rsidRPr="00E15B07">
        <w:rPr>
          <w:rFonts w:ascii="Times New Roman" w:eastAsia="Verdana" w:hAnsi="Times New Roman" w:cs="Times New Roman"/>
          <w:b/>
          <w:u w:val="single"/>
        </w:rPr>
        <w:t>Remedies:</w:t>
      </w:r>
      <w:r w:rsidRPr="00E15B07">
        <w:rPr>
          <w:rFonts w:ascii="Times New Roman" w:eastAsia="Verdana" w:hAnsi="Times New Roman" w:cs="Times New Roman"/>
          <w:b/>
        </w:rPr>
        <w:t xml:space="preserve">  </w:t>
      </w:r>
      <w:r w:rsidRPr="00E15B07">
        <w:rPr>
          <w:rFonts w:ascii="Times New Roman" w:eastAsia="Verdana" w:hAnsi="Times New Roman" w:cs="Times New Roman"/>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441806" w:rsidRPr="00E15B07" w:rsidRDefault="00963EFC">
      <w:pPr>
        <w:pStyle w:val="Standard"/>
        <w:spacing w:before="120"/>
        <w:ind w:left="360" w:hanging="360"/>
        <w:jc w:val="both"/>
        <w:rPr>
          <w:rFonts w:ascii="Times New Roman" w:hAnsi="Times New Roman" w:cs="Times New Roman"/>
        </w:rPr>
      </w:pPr>
      <w:r w:rsidRPr="00E15B07">
        <w:rPr>
          <w:rFonts w:ascii="Times New Roman" w:eastAsia="Verdana" w:hAnsi="Times New Roman" w:cs="Times New Roman"/>
          <w:b/>
        </w:rPr>
        <w:t>8.</w:t>
      </w:r>
      <w:r w:rsidRPr="00E15B07">
        <w:rPr>
          <w:rFonts w:ascii="Times New Roman" w:eastAsia="Verdana" w:hAnsi="Times New Roman" w:cs="Times New Roman"/>
          <w:b/>
        </w:rPr>
        <w:tab/>
      </w:r>
      <w:r w:rsidRPr="00E15B07">
        <w:rPr>
          <w:rFonts w:ascii="Times New Roman" w:eastAsia="Verdana" w:hAnsi="Times New Roman" w:cs="Times New Roman"/>
          <w:b/>
          <w:u w:val="single"/>
        </w:rPr>
        <w:t xml:space="preserve">Entire Agreement, Amendment, </w:t>
      </w:r>
      <w:proofErr w:type="gramStart"/>
      <w:r w:rsidRPr="00E15B07">
        <w:rPr>
          <w:rFonts w:ascii="Times New Roman" w:eastAsia="Verdana" w:hAnsi="Times New Roman" w:cs="Times New Roman"/>
          <w:b/>
          <w:u w:val="single"/>
        </w:rPr>
        <w:t>Assignment</w:t>
      </w:r>
      <w:proofErr w:type="gramEnd"/>
      <w:r w:rsidRPr="00E15B07">
        <w:rPr>
          <w:rFonts w:ascii="Times New Roman" w:eastAsia="Verdana" w:hAnsi="Times New Roman" w:cs="Times New Roman"/>
          <w:b/>
          <w:u w:val="single"/>
        </w:rPr>
        <w:t>:</w:t>
      </w:r>
      <w:r w:rsidRPr="00E15B07">
        <w:rPr>
          <w:rFonts w:ascii="Times New Roman" w:eastAsia="Verdana" w:hAnsi="Times New Roman" w:cs="Times New Roman"/>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rsidR="00441806" w:rsidRPr="00E15B07" w:rsidRDefault="00963EFC">
      <w:pPr>
        <w:pStyle w:val="Standard"/>
        <w:rPr>
          <w:rFonts w:ascii="Times New Roman" w:hAnsi="Times New Roman" w:cs="Times New Roman"/>
        </w:rPr>
      </w:pPr>
      <w:r w:rsidRPr="00E15B07">
        <w:rPr>
          <w:rFonts w:ascii="Times New Roman" w:eastAsia="Verdana" w:hAnsi="Times New Roman" w:cs="Times New Roman"/>
          <w:b/>
          <w:u w:val="single"/>
        </w:rPr>
        <w:t>Governing Law and Jurisdiction:</w:t>
      </w:r>
      <w:r w:rsidRPr="00E15B07">
        <w:rPr>
          <w:rFonts w:ascii="Times New Roman" w:eastAsia="Verdana" w:hAnsi="Times New Roman" w:cs="Times New Roman"/>
        </w:rPr>
        <w:t xml:space="preserve"> The provisions of this Agreement shall be governed by the laws of India. The disputes, if any, arising out of this Agreement shall be submitted to the jurisdiction of the courts/tribunals in Mumbai.</w:t>
      </w:r>
    </w:p>
    <w:p w:rsidR="00441806" w:rsidRPr="00E15B07" w:rsidRDefault="00963EFC">
      <w:pPr>
        <w:pStyle w:val="Standard"/>
        <w:spacing w:before="120"/>
        <w:ind w:left="360" w:hanging="360"/>
        <w:jc w:val="both"/>
        <w:rPr>
          <w:rFonts w:ascii="Times New Roman" w:hAnsi="Times New Roman" w:cs="Times New Roman"/>
        </w:rPr>
      </w:pPr>
      <w:r w:rsidRPr="00E15B07">
        <w:rPr>
          <w:rFonts w:ascii="Times New Roman" w:eastAsia="Verdana" w:hAnsi="Times New Roman" w:cs="Times New Roman"/>
          <w:b/>
        </w:rPr>
        <w:t xml:space="preserve">10. </w:t>
      </w:r>
      <w:r w:rsidRPr="00E15B07">
        <w:rPr>
          <w:rFonts w:ascii="Times New Roman" w:eastAsia="Verdana" w:hAnsi="Times New Roman" w:cs="Times New Roman"/>
          <w:b/>
          <w:u w:val="single"/>
        </w:rPr>
        <w:t>General:</w:t>
      </w:r>
      <w:r w:rsidRPr="00E15B07">
        <w:rPr>
          <w:rFonts w:ascii="Times New Roman" w:eastAsia="Verdana" w:hAnsi="Times New Roman" w:cs="Times New Roman"/>
          <w:b/>
        </w:rPr>
        <w:t xml:space="preserve">   </w:t>
      </w:r>
      <w:r w:rsidRPr="00E15B07">
        <w:rPr>
          <w:rFonts w:ascii="Times New Roman" w:eastAsia="Verdana" w:hAnsi="Times New Roman" w:cs="Times New Roman"/>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rsidR="00441806" w:rsidRPr="00E15B07" w:rsidRDefault="00963EFC">
      <w:pPr>
        <w:pStyle w:val="Standard"/>
        <w:spacing w:before="120"/>
        <w:ind w:left="360" w:hanging="360"/>
        <w:jc w:val="both"/>
        <w:rPr>
          <w:rFonts w:ascii="Times New Roman" w:hAnsi="Times New Roman" w:cs="Times New Roman"/>
        </w:rPr>
      </w:pPr>
      <w:r w:rsidRPr="00E15B07">
        <w:rPr>
          <w:rFonts w:ascii="Times New Roman" w:eastAsia="Verdana" w:hAnsi="Times New Roman" w:cs="Times New Roman"/>
          <w:b/>
        </w:rPr>
        <w:t>11. Indemnity:</w:t>
      </w:r>
      <w:r w:rsidRPr="00E15B07">
        <w:rPr>
          <w:rFonts w:ascii="Times New Roman" w:eastAsia="Verdana" w:hAnsi="Times New Roman" w:cs="Times New Roman"/>
        </w:rPr>
        <w:t xml:space="preserve">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w:t>
      </w:r>
    </w:p>
    <w:p w:rsidR="00441806" w:rsidRPr="00E15B07" w:rsidRDefault="00963EFC">
      <w:pPr>
        <w:pStyle w:val="Standard"/>
        <w:spacing w:before="120"/>
        <w:ind w:left="360" w:hanging="360"/>
        <w:jc w:val="both"/>
        <w:rPr>
          <w:rFonts w:ascii="Times New Roman" w:hAnsi="Times New Roman" w:cs="Times New Roman"/>
        </w:rPr>
      </w:pPr>
      <w:r w:rsidRPr="00E15B07">
        <w:rPr>
          <w:rFonts w:ascii="Times New Roman" w:eastAsia="Verdana" w:hAnsi="Times New Roman" w:cs="Times New Roman"/>
        </w:rPr>
        <w:lastRenderedPageBreak/>
        <w:t xml:space="preserve">  </w:t>
      </w:r>
      <w:r w:rsidRPr="00E15B07">
        <w:rPr>
          <w:rFonts w:ascii="Times New Roman" w:eastAsia="Verdana" w:hAnsi="Times New Roman" w:cs="Times New Roman"/>
          <w:b/>
        </w:rPr>
        <w:t>IN WITNESS WHEREOF</w:t>
      </w:r>
      <w:r w:rsidRPr="00E15B07">
        <w:rPr>
          <w:rFonts w:ascii="Times New Roman" w:eastAsia="Verdana" w:hAnsi="Times New Roman" w:cs="Times New Roman"/>
        </w:rPr>
        <w:t>, the Parties hereto have executed these presents the day, month and year first hereinabove written.</w:t>
      </w:r>
    </w:p>
    <w:p w:rsidR="00742B6D" w:rsidRPr="00E15B07" w:rsidRDefault="00742B6D">
      <w:pPr>
        <w:pStyle w:val="Standard"/>
        <w:ind w:left="360"/>
        <w:jc w:val="both"/>
        <w:rPr>
          <w:rFonts w:ascii="Times New Roman" w:eastAsia="Verdana" w:hAnsi="Times New Roman" w:cs="Times New Roman"/>
          <w:b/>
        </w:rPr>
      </w:pP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b/>
        </w:rPr>
        <w:t>For and on behalf of</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__________________</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Name of Authorized signatory:</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Designation:</w:t>
      </w:r>
    </w:p>
    <w:p w:rsidR="00742B6D" w:rsidRPr="00E15B07" w:rsidRDefault="00742B6D">
      <w:pPr>
        <w:pStyle w:val="Standard"/>
        <w:ind w:left="360"/>
        <w:jc w:val="both"/>
        <w:rPr>
          <w:rFonts w:ascii="Times New Roman" w:eastAsia="Verdana" w:hAnsi="Times New Roman" w:cs="Times New Roman"/>
          <w:b/>
        </w:rPr>
      </w:pP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b/>
        </w:rPr>
        <w:t>For and on behalf of</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b/>
        </w:rPr>
        <w:t xml:space="preserve">CENTRAL </w:t>
      </w:r>
      <w:r w:rsidR="00212530" w:rsidRPr="00E15B07">
        <w:rPr>
          <w:rFonts w:ascii="Times New Roman" w:eastAsia="Verdana" w:hAnsi="Times New Roman" w:cs="Times New Roman"/>
          <w:b/>
        </w:rPr>
        <w:t>BANK</w:t>
      </w:r>
      <w:r w:rsidRPr="00E15B07">
        <w:rPr>
          <w:rFonts w:ascii="Times New Roman" w:eastAsia="Verdana" w:hAnsi="Times New Roman" w:cs="Times New Roman"/>
          <w:b/>
        </w:rPr>
        <w:t xml:space="preserve"> OF INDIA</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_____________________</w:t>
      </w:r>
    </w:p>
    <w:p w:rsidR="00441806" w:rsidRPr="00E15B07" w:rsidRDefault="00963EFC">
      <w:pPr>
        <w:pStyle w:val="Standard"/>
        <w:ind w:left="360"/>
        <w:jc w:val="both"/>
        <w:rPr>
          <w:rFonts w:ascii="Times New Roman" w:hAnsi="Times New Roman" w:cs="Times New Roman"/>
        </w:rPr>
      </w:pPr>
      <w:r w:rsidRPr="00E15B07">
        <w:rPr>
          <w:rFonts w:ascii="Times New Roman" w:eastAsia="Verdana" w:hAnsi="Times New Roman" w:cs="Times New Roman"/>
        </w:rPr>
        <w:t>Name of Authorized signatory:</w:t>
      </w:r>
    </w:p>
    <w:p w:rsidR="00441806" w:rsidRPr="00E15B07" w:rsidRDefault="00963EFC">
      <w:pPr>
        <w:pStyle w:val="Standard"/>
        <w:ind w:left="360"/>
        <w:jc w:val="both"/>
        <w:rPr>
          <w:rFonts w:ascii="Times New Roman" w:eastAsia="Verdana" w:hAnsi="Times New Roman" w:cs="Times New Roman"/>
        </w:rPr>
      </w:pPr>
      <w:r w:rsidRPr="00E15B07">
        <w:rPr>
          <w:rFonts w:ascii="Times New Roman" w:eastAsia="Verdana" w:hAnsi="Times New Roman" w:cs="Times New Roman"/>
        </w:rPr>
        <w:t>Designation:</w:t>
      </w: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eastAsia="Verdana" w:hAnsi="Times New Roman" w:cs="Times New Roman"/>
        </w:rPr>
      </w:pPr>
    </w:p>
    <w:p w:rsidR="002D2C53" w:rsidRPr="00E15B07" w:rsidRDefault="002D2C53">
      <w:pPr>
        <w:pStyle w:val="Standard"/>
        <w:ind w:left="360"/>
        <w:jc w:val="both"/>
        <w:rPr>
          <w:rFonts w:ascii="Times New Roman" w:hAnsi="Times New Roman" w:cs="Times New Roman"/>
        </w:rPr>
      </w:pPr>
    </w:p>
    <w:p w:rsidR="00441806" w:rsidRPr="00E15B07" w:rsidRDefault="00963EFC">
      <w:pPr>
        <w:pStyle w:val="Standard"/>
        <w:jc w:val="center"/>
        <w:rPr>
          <w:rFonts w:ascii="Times New Roman" w:hAnsi="Times New Roman" w:cs="Times New Roman"/>
        </w:rPr>
      </w:pPr>
      <w:bookmarkStart w:id="62" w:name="_Toc14092876"/>
      <w:r w:rsidRPr="00E15B07">
        <w:rPr>
          <w:rFonts w:ascii="Times New Roman" w:hAnsi="Times New Roman" w:cs="Times New Roman"/>
          <w:b/>
          <w:color w:val="2E74B5"/>
        </w:rPr>
        <w:t>Annexure – VIII</w:t>
      </w:r>
    </w:p>
    <w:p w:rsidR="00441806" w:rsidRPr="00E15B07" w:rsidRDefault="00963EFC">
      <w:pPr>
        <w:pStyle w:val="Standard"/>
        <w:jc w:val="center"/>
        <w:rPr>
          <w:rFonts w:ascii="Times New Roman" w:hAnsi="Times New Roman" w:cs="Times New Roman"/>
        </w:rPr>
      </w:pPr>
      <w:r w:rsidRPr="00E15B07">
        <w:rPr>
          <w:rFonts w:ascii="Times New Roman" w:hAnsi="Times New Roman" w:cs="Times New Roman"/>
          <w:b/>
          <w:color w:val="2E74B5"/>
        </w:rPr>
        <w:t>Pre Bid Query Format</w:t>
      </w:r>
      <w:bookmarkEnd w:id="62"/>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Comments on the Terms &amp; Conditions, Services and Facilities provided: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Please provide your comments on the Terms &amp; conditions in this section. You are requested to categorize your comments under appropriate headings such as those pertaining to the Scope of work, Approach, Work plan, Personnel schedule, Terms &amp; Conditions etc. You are also requested to provide a reference of the page number, state the clarification point and the comment/ suggestion/ deviation that you propose as shown below.</w:t>
      </w:r>
    </w:p>
    <w:p w:rsidR="00441806" w:rsidRPr="00E15B07" w:rsidRDefault="00441806">
      <w:pPr>
        <w:pStyle w:val="Standard"/>
        <w:jc w:val="both"/>
        <w:rPr>
          <w:rFonts w:ascii="Times New Roman" w:hAnsi="Times New Roman" w:cs="Times New Roman"/>
        </w:rPr>
      </w:pPr>
    </w:p>
    <w:p w:rsidR="00441806" w:rsidRPr="00E15B07" w:rsidRDefault="00441806">
      <w:pPr>
        <w:pStyle w:val="Standard"/>
        <w:spacing w:line="284" w:lineRule="exact"/>
        <w:jc w:val="both"/>
        <w:rPr>
          <w:rFonts w:ascii="Times New Roman" w:hAnsi="Times New Roman" w:cs="Times New Roman"/>
        </w:rPr>
      </w:pPr>
    </w:p>
    <w:tbl>
      <w:tblPr>
        <w:tblW w:w="9577" w:type="dxa"/>
        <w:tblInd w:w="-108" w:type="dxa"/>
        <w:tblLayout w:type="fixed"/>
        <w:tblCellMar>
          <w:left w:w="10" w:type="dxa"/>
          <w:right w:w="10" w:type="dxa"/>
        </w:tblCellMar>
        <w:tblLook w:val="04A0" w:firstRow="1" w:lastRow="0" w:firstColumn="1" w:lastColumn="0" w:noHBand="0" w:noVBand="1"/>
      </w:tblPr>
      <w:tblGrid>
        <w:gridCol w:w="1915"/>
        <w:gridCol w:w="1913"/>
        <w:gridCol w:w="1915"/>
        <w:gridCol w:w="1914"/>
        <w:gridCol w:w="1920"/>
      </w:tblGrid>
      <w:tr w:rsidR="00441806" w:rsidRPr="00E15B07">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Sr. No.</w:t>
            </w: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Page #</w:t>
            </w:r>
          </w:p>
          <w:p w:rsidR="00441806" w:rsidRPr="00E15B07" w:rsidRDefault="00441806">
            <w:pPr>
              <w:pStyle w:val="Standard"/>
              <w:jc w:val="both"/>
              <w:rPr>
                <w:rFonts w:ascii="Times New Roman" w:hAnsi="Times New Roman" w:cs="Times New Roman"/>
              </w:rPr>
            </w:pPr>
          </w:p>
        </w:tc>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Point / Section #</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Clarification point as stated in the tender document</w:t>
            </w: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Comment/ Suggestion/ Deviation</w:t>
            </w:r>
          </w:p>
        </w:tc>
      </w:tr>
      <w:tr w:rsidR="00441806" w:rsidRPr="00E15B07">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rPr>
            </w:pPr>
          </w:p>
        </w:tc>
      </w:tr>
      <w:tr w:rsidR="00441806" w:rsidRPr="00E15B07">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r>
      <w:tr w:rsidR="00441806" w:rsidRPr="00E15B07">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r>
      <w:tr w:rsidR="00441806" w:rsidRPr="00E15B07">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c>
          <w:tcPr>
            <w:tcW w:w="1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806" w:rsidRPr="00E15B07" w:rsidRDefault="00441806">
            <w:pPr>
              <w:pStyle w:val="Standard"/>
              <w:jc w:val="both"/>
              <w:rPr>
                <w:rFonts w:ascii="Times New Roman" w:hAnsi="Times New Roman" w:cs="Times New Roman"/>
                <w:sz w:val="22"/>
                <w:szCs w:val="22"/>
              </w:rPr>
            </w:pPr>
          </w:p>
        </w:tc>
      </w:tr>
    </w:tbl>
    <w:p w:rsidR="00441806" w:rsidRPr="00E15B07" w:rsidRDefault="00441806">
      <w:pPr>
        <w:pStyle w:val="Standard"/>
        <w:tabs>
          <w:tab w:val="left" w:pos="840"/>
        </w:tabs>
        <w:spacing w:line="228" w:lineRule="auto"/>
        <w:ind w:right="120"/>
        <w:jc w:val="both"/>
        <w:rPr>
          <w:rFonts w:ascii="Times New Roman" w:hAnsi="Times New Roman" w:cs="Times New Roman"/>
          <w:lang w:bidi="ar-SA"/>
        </w:rPr>
      </w:pPr>
    </w:p>
    <w:p w:rsidR="00441806" w:rsidRPr="00E15B07" w:rsidRDefault="00441806">
      <w:pPr>
        <w:pStyle w:val="Standard"/>
        <w:tabs>
          <w:tab w:val="left" w:pos="840"/>
        </w:tabs>
        <w:spacing w:line="228" w:lineRule="auto"/>
        <w:ind w:right="120"/>
        <w:jc w:val="both"/>
        <w:rPr>
          <w:rFonts w:ascii="Times New Roman" w:hAnsi="Times New Roman" w:cs="Times New Roman"/>
          <w:lang w:bidi="ar-SA"/>
        </w:rPr>
      </w:pPr>
    </w:p>
    <w:p w:rsidR="00441806" w:rsidRPr="00E15B07" w:rsidRDefault="00441806">
      <w:pPr>
        <w:pStyle w:val="Standard"/>
        <w:tabs>
          <w:tab w:val="left" w:pos="840"/>
        </w:tabs>
        <w:spacing w:line="228" w:lineRule="auto"/>
        <w:ind w:right="120"/>
        <w:jc w:val="both"/>
        <w:rPr>
          <w:rFonts w:ascii="Times New Roman" w:hAnsi="Times New Roman" w:cs="Times New Roman"/>
          <w:lang w:bidi="ar-SA"/>
        </w:rPr>
      </w:pPr>
    </w:p>
    <w:p w:rsidR="00441806" w:rsidRPr="00E15B07" w:rsidRDefault="00441806">
      <w:pPr>
        <w:pStyle w:val="Standard"/>
        <w:jc w:val="both"/>
        <w:rPr>
          <w:rFonts w:ascii="Times New Roman" w:hAnsi="Times New Roman" w:cs="Times New Roman"/>
          <w:lang w:bidi="ar-SA"/>
        </w:rPr>
      </w:pPr>
      <w:bookmarkStart w:id="63" w:name="_Toc14092877"/>
    </w:p>
    <w:p w:rsidR="00441806" w:rsidRPr="00E15B07" w:rsidRDefault="00441806">
      <w:pPr>
        <w:pStyle w:val="Standard"/>
        <w:pageBreakBefore/>
        <w:jc w:val="both"/>
        <w:rPr>
          <w:rFonts w:ascii="Times New Roman" w:hAnsi="Times New Roman" w:cs="Times New Roman"/>
          <w:lang w:bidi="ar-SA"/>
        </w:rPr>
      </w:pPr>
    </w:p>
    <w:p w:rsidR="00441806" w:rsidRPr="00E15B07" w:rsidRDefault="00963EFC">
      <w:pPr>
        <w:pStyle w:val="Standard"/>
        <w:jc w:val="center"/>
        <w:rPr>
          <w:rFonts w:ascii="Times New Roman" w:hAnsi="Times New Roman" w:cs="Times New Roman"/>
        </w:rPr>
      </w:pPr>
      <w:r w:rsidRPr="00E15B07">
        <w:rPr>
          <w:rFonts w:ascii="Times New Roman" w:hAnsi="Times New Roman" w:cs="Times New Roman"/>
          <w:b/>
          <w:color w:val="2E74B5"/>
        </w:rPr>
        <w:t>Annexure – IX</w:t>
      </w:r>
    </w:p>
    <w:p w:rsidR="00441806" w:rsidRPr="00E15B07" w:rsidRDefault="00963EFC">
      <w:pPr>
        <w:pStyle w:val="Standard"/>
        <w:jc w:val="center"/>
        <w:rPr>
          <w:rFonts w:ascii="Times New Roman" w:hAnsi="Times New Roman" w:cs="Times New Roman"/>
        </w:rPr>
      </w:pPr>
      <w:proofErr w:type="gramStart"/>
      <w:r w:rsidRPr="00E15B07">
        <w:rPr>
          <w:rFonts w:ascii="Times New Roman" w:hAnsi="Times New Roman" w:cs="Times New Roman"/>
          <w:b/>
          <w:color w:val="2E74B5"/>
        </w:rPr>
        <w:t xml:space="preserve">Bid </w:t>
      </w:r>
      <w:r w:rsidR="00742B6D" w:rsidRPr="00E15B07">
        <w:rPr>
          <w:rFonts w:ascii="Times New Roman" w:hAnsi="Times New Roman" w:cs="Times New Roman"/>
          <w:b/>
          <w:color w:val="2E74B5"/>
        </w:rPr>
        <w:t xml:space="preserve"> </w:t>
      </w:r>
      <w:r w:rsidRPr="00E15B07">
        <w:rPr>
          <w:rFonts w:ascii="Times New Roman" w:hAnsi="Times New Roman" w:cs="Times New Roman"/>
          <w:b/>
          <w:color w:val="2E74B5"/>
        </w:rPr>
        <w:t>Undertaking</w:t>
      </w:r>
      <w:proofErr w:type="gramEnd"/>
      <w:r w:rsidRPr="00E15B07">
        <w:rPr>
          <w:rFonts w:ascii="Times New Roman" w:hAnsi="Times New Roman" w:cs="Times New Roman"/>
          <w:b/>
          <w:color w:val="2E74B5"/>
        </w:rPr>
        <w:t xml:space="preserve"> Letter</w:t>
      </w:r>
      <w:bookmarkEnd w:id="63"/>
    </w:p>
    <w:p w:rsidR="00441806" w:rsidRPr="00E15B07" w:rsidRDefault="00441806">
      <w:pPr>
        <w:pStyle w:val="Standard"/>
        <w:tabs>
          <w:tab w:val="left" w:pos="840"/>
        </w:tabs>
        <w:spacing w:line="228" w:lineRule="auto"/>
        <w:ind w:right="120"/>
        <w:jc w:val="both"/>
        <w:rPr>
          <w:rFonts w:ascii="Times New Roman" w:hAnsi="Times New Roman" w:cs="Times New Roman"/>
          <w:lang w:bidi="ar-SA"/>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To</w:t>
      </w:r>
    </w:p>
    <w:p w:rsidR="00742B6D" w:rsidRPr="00E15B07" w:rsidRDefault="002D2C53" w:rsidP="00742B6D">
      <w:pPr>
        <w:pStyle w:val="Standard"/>
        <w:ind w:left="360"/>
        <w:jc w:val="both"/>
        <w:rPr>
          <w:rFonts w:ascii="Times New Roman" w:hAnsi="Times New Roman" w:cs="Times New Roman"/>
        </w:rPr>
      </w:pPr>
      <w:r w:rsidRPr="00E15B07">
        <w:rPr>
          <w:rFonts w:ascii="Times New Roman" w:hAnsi="Times New Roman" w:cs="Times New Roman"/>
          <w:color w:val="00000A"/>
        </w:rPr>
        <w:t>Dy. General Manager -BSD</w:t>
      </w:r>
    </w:p>
    <w:p w:rsidR="00742B6D" w:rsidRPr="00E15B07" w:rsidRDefault="007113B6" w:rsidP="00742B6D">
      <w:pPr>
        <w:pStyle w:val="Standard"/>
        <w:ind w:left="360"/>
        <w:jc w:val="both"/>
        <w:rPr>
          <w:rFonts w:ascii="Times New Roman" w:hAnsi="Times New Roman" w:cs="Times New Roman"/>
        </w:rPr>
      </w:pPr>
      <w:r w:rsidRPr="00E15B07">
        <w:rPr>
          <w:rFonts w:ascii="Times New Roman" w:hAnsi="Times New Roman" w:cs="Times New Roman"/>
          <w:color w:val="00000A"/>
        </w:rPr>
        <w:t>Central Bank o</w:t>
      </w:r>
      <w:r w:rsidR="00742B6D" w:rsidRPr="00E15B07">
        <w:rPr>
          <w:rFonts w:ascii="Times New Roman" w:hAnsi="Times New Roman" w:cs="Times New Roman"/>
          <w:color w:val="00000A"/>
        </w:rPr>
        <w:t>f India</w:t>
      </w:r>
    </w:p>
    <w:p w:rsidR="00742B6D" w:rsidRPr="00E15B07" w:rsidRDefault="002D2C53" w:rsidP="00742B6D">
      <w:pPr>
        <w:pStyle w:val="Standard"/>
        <w:ind w:left="360"/>
        <w:jc w:val="both"/>
        <w:rPr>
          <w:rFonts w:ascii="Times New Roman" w:hAnsi="Times New Roman" w:cs="Times New Roman"/>
        </w:rPr>
      </w:pPr>
      <w:r w:rsidRPr="00E15B07">
        <w:rPr>
          <w:rFonts w:ascii="Times New Roman" w:hAnsi="Times New Roman" w:cs="Times New Roman"/>
          <w:color w:val="00000A"/>
        </w:rPr>
        <w:t>BSD</w:t>
      </w:r>
      <w:r w:rsidR="00742B6D" w:rsidRPr="00E15B07">
        <w:rPr>
          <w:rFonts w:ascii="Times New Roman" w:hAnsi="Times New Roman" w:cs="Times New Roman"/>
          <w:color w:val="00000A"/>
        </w:rPr>
        <w:t xml:space="preserve"> Central Office,</w:t>
      </w:r>
    </w:p>
    <w:p w:rsidR="00742B6D" w:rsidRPr="00E15B07" w:rsidRDefault="002D2C53" w:rsidP="00742B6D">
      <w:pPr>
        <w:pStyle w:val="Standard"/>
        <w:spacing w:line="0" w:lineRule="atLeast"/>
        <w:jc w:val="both"/>
        <w:rPr>
          <w:rFonts w:ascii="Times New Roman" w:hAnsi="Times New Roman" w:cs="Times New Roman"/>
          <w:color w:val="00000A"/>
        </w:rPr>
      </w:pPr>
      <w:r w:rsidRPr="00E15B07">
        <w:rPr>
          <w:rFonts w:ascii="Times New Roman" w:hAnsi="Times New Roman" w:cs="Times New Roman"/>
          <w:color w:val="00000A"/>
        </w:rPr>
        <w:t xml:space="preserve">     Mumbai</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 </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Dear Sir,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REF</w:t>
      </w:r>
      <w:r w:rsidRPr="00E15B07">
        <w:rPr>
          <w:rFonts w:ascii="Times New Roman" w:hAnsi="Times New Roman" w:cs="Times New Roman"/>
        </w:rPr>
        <w:t xml:space="preserve">: RFP No.: </w:t>
      </w:r>
      <w:r w:rsidR="002D2C53" w:rsidRPr="00E15B07">
        <w:rPr>
          <w:rFonts w:ascii="Times New Roman" w:hAnsi="Times New Roman" w:cs="Times New Roman"/>
        </w:rPr>
        <w:t xml:space="preserve">as above </w:t>
      </w:r>
      <w:r w:rsidRPr="00E15B07">
        <w:rPr>
          <w:rFonts w:ascii="Times New Roman" w:hAnsi="Times New Roman" w:cs="Times New Roman"/>
          <w:b/>
          <w:bCs/>
        </w:rPr>
        <w:t>Over and above all our earlier conformations and submissions as per your requirements of the RFP, we confirm that,</w:t>
      </w:r>
    </w:p>
    <w:p w:rsidR="00441806" w:rsidRPr="00E15B07" w:rsidRDefault="00963EFC" w:rsidP="003E3340">
      <w:pPr>
        <w:pStyle w:val="Standard"/>
        <w:numPr>
          <w:ilvl w:val="0"/>
          <w:numId w:val="74"/>
        </w:numPr>
        <w:jc w:val="both"/>
        <w:rPr>
          <w:rFonts w:ascii="Times New Roman" w:hAnsi="Times New Roman" w:cs="Times New Roman"/>
        </w:rPr>
      </w:pPr>
      <w:r w:rsidRPr="00E15B07">
        <w:rPr>
          <w:rFonts w:ascii="Times New Roman" w:hAnsi="Times New Roman" w:cs="Times New Roman"/>
        </w:rPr>
        <w:t xml:space="preserve">We have quoted for all items as requested by Central </w:t>
      </w:r>
      <w:r w:rsidR="00212530" w:rsidRPr="00E15B07">
        <w:rPr>
          <w:rFonts w:ascii="Times New Roman" w:hAnsi="Times New Roman" w:cs="Times New Roman"/>
        </w:rPr>
        <w:t>Bank</w:t>
      </w:r>
      <w:r w:rsidRPr="00E15B07">
        <w:rPr>
          <w:rFonts w:ascii="Times New Roman" w:hAnsi="Times New Roman" w:cs="Times New Roman"/>
        </w:rPr>
        <w:t xml:space="preserve"> of </w:t>
      </w:r>
      <w:proofErr w:type="gramStart"/>
      <w:r w:rsidRPr="00E15B07">
        <w:rPr>
          <w:rFonts w:ascii="Times New Roman" w:hAnsi="Times New Roman" w:cs="Times New Roman"/>
        </w:rPr>
        <w:t>India  in</w:t>
      </w:r>
      <w:proofErr w:type="gramEnd"/>
      <w:r w:rsidRPr="00E15B07">
        <w:rPr>
          <w:rFonts w:ascii="Times New Roman" w:hAnsi="Times New Roman" w:cs="Times New Roman"/>
        </w:rPr>
        <w:t xml:space="preserve"> the RFP and stand committed to deliver to the highest standards and quality as required by Central </w:t>
      </w:r>
      <w:r w:rsidR="00212530" w:rsidRPr="00E15B07">
        <w:rPr>
          <w:rFonts w:ascii="Times New Roman" w:hAnsi="Times New Roman" w:cs="Times New Roman"/>
        </w:rPr>
        <w:t>Bank</w:t>
      </w:r>
      <w:r w:rsidRPr="00E15B07">
        <w:rPr>
          <w:rFonts w:ascii="Times New Roman" w:hAnsi="Times New Roman" w:cs="Times New Roman"/>
        </w:rPr>
        <w:t xml:space="preserve"> of India  to meet the timelines of the project. Our bid submission is in line with the requirements of Central </w:t>
      </w:r>
      <w:r w:rsidR="00212530" w:rsidRPr="00E15B07">
        <w:rPr>
          <w:rFonts w:ascii="Times New Roman" w:hAnsi="Times New Roman" w:cs="Times New Roman"/>
        </w:rPr>
        <w:t>Bank</w:t>
      </w:r>
      <w:r w:rsidRPr="00E15B07">
        <w:rPr>
          <w:rFonts w:ascii="Times New Roman" w:hAnsi="Times New Roman" w:cs="Times New Roman"/>
        </w:rPr>
        <w:t xml:space="preserve"> of India as stated in the RFP.</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We confirm that we have factored in all costs and expenses for meeting the complete scope and deliverables of the RFP.</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 xml:space="preserve">We are completely aware of the timelines specified by Central </w:t>
      </w:r>
      <w:r w:rsidR="00212530" w:rsidRPr="00E15B07">
        <w:rPr>
          <w:rFonts w:ascii="Times New Roman" w:hAnsi="Times New Roman" w:cs="Times New Roman"/>
        </w:rPr>
        <w:t>Bank</w:t>
      </w:r>
      <w:r w:rsidRPr="00E15B07">
        <w:rPr>
          <w:rFonts w:ascii="Times New Roman" w:hAnsi="Times New Roman" w:cs="Times New Roman"/>
        </w:rPr>
        <w:t xml:space="preserve"> of India and are committed to adhering to the same. We have also clearly taken note of the service level requirements Central </w:t>
      </w:r>
      <w:r w:rsidR="00212530" w:rsidRPr="00E15B07">
        <w:rPr>
          <w:rFonts w:ascii="Times New Roman" w:hAnsi="Times New Roman" w:cs="Times New Roman"/>
        </w:rPr>
        <w:t>Bank</w:t>
      </w:r>
      <w:r w:rsidRPr="00E15B07">
        <w:rPr>
          <w:rFonts w:ascii="Times New Roman" w:hAnsi="Times New Roman" w:cs="Times New Roman"/>
        </w:rPr>
        <w:t xml:space="preserve"> of India and expectations from us and wish to confirm that we have taken care of every aspect to meet the same.</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 xml:space="preserve">We have clearly understood Central </w:t>
      </w:r>
      <w:r w:rsidR="00212530" w:rsidRPr="00E15B07">
        <w:rPr>
          <w:rFonts w:ascii="Times New Roman" w:hAnsi="Times New Roman" w:cs="Times New Roman"/>
        </w:rPr>
        <w:t>Bank</w:t>
      </w:r>
      <w:r w:rsidRPr="00E15B07">
        <w:rPr>
          <w:rFonts w:ascii="Times New Roman" w:hAnsi="Times New Roman" w:cs="Times New Roman"/>
        </w:rPr>
        <w:t xml:space="preserve"> of India’s requirements and wish to confirm that we abide by the terms and conditions of the RFP issued thereafter.</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 xml:space="preserve">We confirm and understand that all arithmetical totaling errors will be corrected for the purpose of evaluation only and the consideration of that error for payment would be completely according to Central </w:t>
      </w:r>
      <w:r w:rsidR="00212530" w:rsidRPr="00E15B07">
        <w:rPr>
          <w:rFonts w:ascii="Times New Roman" w:hAnsi="Times New Roman" w:cs="Times New Roman"/>
        </w:rPr>
        <w:t>Bank</w:t>
      </w:r>
      <w:r w:rsidRPr="00E15B07">
        <w:rPr>
          <w:rFonts w:ascii="Times New Roman" w:hAnsi="Times New Roman" w:cs="Times New Roman"/>
        </w:rPr>
        <w:t xml:space="preserve"> of India’s discretion. We also confirm and understand that for all other errors which we have made in the bid, Central </w:t>
      </w:r>
      <w:r w:rsidR="00212530" w:rsidRPr="00E15B07">
        <w:rPr>
          <w:rFonts w:ascii="Times New Roman" w:hAnsi="Times New Roman" w:cs="Times New Roman"/>
        </w:rPr>
        <w:t>Bank</w:t>
      </w:r>
      <w:r w:rsidRPr="00E15B07">
        <w:rPr>
          <w:rFonts w:ascii="Times New Roman" w:hAnsi="Times New Roman" w:cs="Times New Roman"/>
        </w:rPr>
        <w:t xml:space="preserve"> of India for the purpose of evaluation will take the corrected amount based on the price quoted by us in the price sheets but the payment of such amounts would be completely according to Central </w:t>
      </w:r>
      <w:r w:rsidR="00212530" w:rsidRPr="00E15B07">
        <w:rPr>
          <w:rFonts w:ascii="Times New Roman" w:hAnsi="Times New Roman" w:cs="Times New Roman"/>
        </w:rPr>
        <w:t>Bank</w:t>
      </w:r>
      <w:r w:rsidRPr="00E15B07">
        <w:rPr>
          <w:rFonts w:ascii="Times New Roman" w:hAnsi="Times New Roman" w:cs="Times New Roman"/>
        </w:rPr>
        <w:t xml:space="preserve"> of </w:t>
      </w:r>
      <w:r w:rsidR="00086D57" w:rsidRPr="00E15B07">
        <w:rPr>
          <w:rFonts w:ascii="Times New Roman" w:hAnsi="Times New Roman" w:cs="Times New Roman"/>
        </w:rPr>
        <w:t>India discretion</w:t>
      </w:r>
      <w:r w:rsidRPr="00E15B07">
        <w:rPr>
          <w:rFonts w:ascii="Times New Roman" w:hAnsi="Times New Roman" w:cs="Times New Roman"/>
        </w:rPr>
        <w:t>.</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 xml:space="preserve">We confirm that we will provide the best of our resources and the people proposed by us will be dedicated to Central </w:t>
      </w:r>
      <w:r w:rsidR="00212530" w:rsidRPr="00E15B07">
        <w:rPr>
          <w:rFonts w:ascii="Times New Roman" w:hAnsi="Times New Roman" w:cs="Times New Roman"/>
        </w:rPr>
        <w:t>Bank</w:t>
      </w:r>
      <w:r w:rsidRPr="00E15B07">
        <w:rPr>
          <w:rFonts w:ascii="Times New Roman" w:hAnsi="Times New Roman" w:cs="Times New Roman"/>
        </w:rPr>
        <w:t xml:space="preserve"> of India </w:t>
      </w:r>
      <w:r w:rsidR="00212530" w:rsidRPr="00E15B07">
        <w:rPr>
          <w:rFonts w:ascii="Times New Roman" w:hAnsi="Times New Roman" w:cs="Times New Roman"/>
        </w:rPr>
        <w:t>Bank</w:t>
      </w:r>
      <w:r w:rsidRPr="00E15B07">
        <w:rPr>
          <w:rFonts w:ascii="Times New Roman" w:hAnsi="Times New Roman" w:cs="Times New Roman"/>
        </w:rPr>
        <w:t xml:space="preserve"> for the sake of resource continuity. Further, we also confirm that Central </w:t>
      </w:r>
      <w:r w:rsidR="00212530" w:rsidRPr="00E15B07">
        <w:rPr>
          <w:rFonts w:ascii="Times New Roman" w:hAnsi="Times New Roman" w:cs="Times New Roman"/>
        </w:rPr>
        <w:t>Bank</w:t>
      </w:r>
      <w:r w:rsidRPr="00E15B07">
        <w:rPr>
          <w:rFonts w:ascii="Times New Roman" w:hAnsi="Times New Roman" w:cs="Times New Roman"/>
        </w:rPr>
        <w:t xml:space="preserve"> of India may interview the key resources proposed by us and confirm their acceptability. In any event if a resource is found unfit by Central </w:t>
      </w:r>
      <w:r w:rsidR="00212530" w:rsidRPr="00E15B07">
        <w:rPr>
          <w:rFonts w:ascii="Times New Roman" w:hAnsi="Times New Roman" w:cs="Times New Roman"/>
        </w:rPr>
        <w:t>Bank</w:t>
      </w:r>
      <w:r w:rsidRPr="00E15B07">
        <w:rPr>
          <w:rFonts w:ascii="Times New Roman" w:hAnsi="Times New Roman" w:cs="Times New Roman"/>
        </w:rPr>
        <w:t xml:space="preserve"> of India we agree to change the same and provide Central </w:t>
      </w:r>
      <w:r w:rsidR="00212530" w:rsidRPr="00E15B07">
        <w:rPr>
          <w:rFonts w:ascii="Times New Roman" w:hAnsi="Times New Roman" w:cs="Times New Roman"/>
        </w:rPr>
        <w:t>Bank</w:t>
      </w:r>
      <w:r w:rsidRPr="00E15B07">
        <w:rPr>
          <w:rFonts w:ascii="Times New Roman" w:hAnsi="Times New Roman" w:cs="Times New Roman"/>
        </w:rPr>
        <w:t xml:space="preserve"> of India </w:t>
      </w:r>
      <w:r w:rsidR="00212530" w:rsidRPr="00E15B07">
        <w:rPr>
          <w:rFonts w:ascii="Times New Roman" w:hAnsi="Times New Roman" w:cs="Times New Roman"/>
        </w:rPr>
        <w:t>Bank</w:t>
      </w:r>
      <w:r w:rsidRPr="00E15B07">
        <w:rPr>
          <w:rFonts w:ascii="Times New Roman" w:hAnsi="Times New Roman" w:cs="Times New Roman"/>
        </w:rPr>
        <w:t xml:space="preserve"> with a replacement within reasonable time so as to not affect the services/project timelines.</w:t>
      </w:r>
    </w:p>
    <w:p w:rsidR="00441806" w:rsidRPr="00E15B07" w:rsidRDefault="00963EFC">
      <w:pPr>
        <w:pStyle w:val="Standard"/>
        <w:numPr>
          <w:ilvl w:val="0"/>
          <w:numId w:val="15"/>
        </w:numPr>
        <w:jc w:val="both"/>
        <w:rPr>
          <w:rFonts w:ascii="Times New Roman" w:hAnsi="Times New Roman" w:cs="Times New Roman"/>
        </w:rPr>
      </w:pPr>
      <w:r w:rsidRPr="00E15B07">
        <w:rPr>
          <w:rFonts w:ascii="Times New Roman" w:hAnsi="Times New Roman" w:cs="Times New Roman"/>
        </w:rPr>
        <w:t>We confirm that the prices and values quoted by us encompass the complete scope of the project and we will ensure that the quality of deliverables for the project is not affected due to any pricing pressures.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br/>
        <w:t>Dated this…………………</w:t>
      </w:r>
      <w:r w:rsidR="00086D57" w:rsidRPr="00E15B07">
        <w:rPr>
          <w:rFonts w:ascii="Times New Roman" w:hAnsi="Times New Roman" w:cs="Times New Roman"/>
        </w:rPr>
        <w:t>………………..by ……………………….2021</w:t>
      </w:r>
      <w:r w:rsidRPr="00E15B07">
        <w:rPr>
          <w:rFonts w:ascii="Times New Roman" w:hAnsi="Times New Roman" w:cs="Times New Roman"/>
        </w:rPr>
        <w:t>_</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Authorized Signatory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(Name: Contact Person, Phone No., Fax, E-mail)</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(This letter should be on the letterhead of the Vendor duly signed by an authorized signatory)</w:t>
      </w:r>
    </w:p>
    <w:p w:rsidR="008C5D73" w:rsidRDefault="008C5D73">
      <w:pPr>
        <w:pStyle w:val="Heading2"/>
        <w:jc w:val="center"/>
        <w:rPr>
          <w:rFonts w:ascii="Times New Roman" w:hAnsi="Times New Roman" w:cs="Times New Roman"/>
          <w:b/>
          <w:color w:val="2E74B5"/>
        </w:rPr>
      </w:pPr>
      <w:bookmarkStart w:id="64" w:name="_Toc14092878"/>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8C5D73" w:rsidRDefault="008C5D73">
      <w:pPr>
        <w:pStyle w:val="Heading2"/>
        <w:jc w:val="center"/>
        <w:rPr>
          <w:rFonts w:ascii="Times New Roman" w:hAnsi="Times New Roman" w:cs="Times New Roman"/>
          <w:b/>
          <w:color w:val="2E74B5"/>
        </w:rPr>
      </w:pPr>
    </w:p>
    <w:p w:rsidR="00441806" w:rsidRPr="00E15B07" w:rsidRDefault="00963EFC">
      <w:pPr>
        <w:pStyle w:val="Heading2"/>
        <w:jc w:val="center"/>
        <w:rPr>
          <w:rFonts w:ascii="Times New Roman" w:hAnsi="Times New Roman" w:cs="Times New Roman"/>
        </w:rPr>
      </w:pPr>
      <w:r w:rsidRPr="00E15B07">
        <w:rPr>
          <w:rFonts w:ascii="Times New Roman" w:hAnsi="Times New Roman" w:cs="Times New Roman"/>
          <w:b/>
          <w:color w:val="2E74B5"/>
        </w:rPr>
        <w:lastRenderedPageBreak/>
        <w:t>Annexure – X</w:t>
      </w:r>
    </w:p>
    <w:p w:rsidR="00441806" w:rsidRPr="00E15B07" w:rsidRDefault="00963EFC">
      <w:pPr>
        <w:pStyle w:val="Heading2"/>
        <w:jc w:val="center"/>
        <w:rPr>
          <w:rFonts w:ascii="Times New Roman" w:hAnsi="Times New Roman" w:cs="Times New Roman"/>
        </w:rPr>
      </w:pPr>
      <w:r w:rsidRPr="00E15B07">
        <w:rPr>
          <w:rFonts w:ascii="Times New Roman" w:hAnsi="Times New Roman" w:cs="Times New Roman"/>
          <w:b/>
          <w:color w:val="2E74B5"/>
        </w:rPr>
        <w:t>Bill of Material (Total cost of Ownership – TCO)</w:t>
      </w:r>
    </w:p>
    <w:p w:rsidR="00441806" w:rsidRPr="00E15B07" w:rsidRDefault="00441806">
      <w:pPr>
        <w:pStyle w:val="Standard"/>
        <w:spacing w:line="284" w:lineRule="exact"/>
        <w:rPr>
          <w:rFonts w:ascii="Times New Roman" w:hAnsi="Times New Roman" w:cs="Times New Roman"/>
        </w:rPr>
      </w:pPr>
    </w:p>
    <w:p w:rsidR="00441806" w:rsidRPr="00E15B07" w:rsidRDefault="00963EFC">
      <w:pPr>
        <w:pStyle w:val="Standard"/>
        <w:tabs>
          <w:tab w:val="left" w:pos="840"/>
        </w:tabs>
        <w:spacing w:line="228" w:lineRule="auto"/>
        <w:ind w:right="120"/>
        <w:jc w:val="both"/>
        <w:rPr>
          <w:rFonts w:ascii="Times New Roman" w:hAnsi="Times New Roman" w:cs="Times New Roman"/>
        </w:rPr>
      </w:pPr>
      <w:r w:rsidRPr="00E15B07">
        <w:rPr>
          <w:rFonts w:ascii="Times New Roman" w:hAnsi="Times New Roman" w:cs="Times New Roman"/>
        </w:rPr>
        <w:t xml:space="preserve">The Bill of Material for Appointment of Consultant </w:t>
      </w:r>
      <w:r w:rsidR="0051081C" w:rsidRPr="00E15B07">
        <w:rPr>
          <w:rFonts w:ascii="Times New Roman" w:hAnsi="Times New Roman" w:cs="Times New Roman"/>
        </w:rPr>
        <w:t xml:space="preserve">for Core Banking </w:t>
      </w:r>
      <w:proofErr w:type="gramStart"/>
      <w:r w:rsidR="0051081C" w:rsidRPr="00E15B07">
        <w:rPr>
          <w:rFonts w:ascii="Times New Roman" w:hAnsi="Times New Roman" w:cs="Times New Roman"/>
        </w:rPr>
        <w:t xml:space="preserve">Project </w:t>
      </w:r>
      <w:r w:rsidRPr="00E15B07">
        <w:rPr>
          <w:rFonts w:ascii="Times New Roman" w:hAnsi="Times New Roman" w:cs="Times New Roman"/>
        </w:rPr>
        <w:t xml:space="preserve"> is</w:t>
      </w:r>
      <w:proofErr w:type="gramEnd"/>
      <w:r w:rsidRPr="00E15B07">
        <w:rPr>
          <w:rFonts w:ascii="Times New Roman" w:hAnsi="Times New Roman" w:cs="Times New Roman"/>
        </w:rPr>
        <w:t xml:space="preserve"> mentioned in a separate file named BILL OF MATERIAL</w:t>
      </w:r>
    </w:p>
    <w:p w:rsidR="00441806" w:rsidRPr="00E15B07" w:rsidRDefault="00441806">
      <w:pPr>
        <w:pStyle w:val="Standard"/>
        <w:tabs>
          <w:tab w:val="left" w:pos="840"/>
        </w:tabs>
        <w:spacing w:line="228" w:lineRule="auto"/>
        <w:ind w:right="120"/>
        <w:jc w:val="both"/>
        <w:rPr>
          <w:rFonts w:ascii="Times New Roman" w:hAnsi="Times New Roman" w:cs="Times New Roman"/>
        </w:rPr>
      </w:pPr>
    </w:p>
    <w:p w:rsidR="00441806" w:rsidRPr="00E15B07" w:rsidRDefault="00963EFC">
      <w:pPr>
        <w:pStyle w:val="m2875791968400386154gmail-default"/>
        <w:shd w:val="clear" w:color="auto" w:fill="FFFFFF"/>
        <w:spacing w:after="0"/>
        <w:rPr>
          <w:rFonts w:ascii="Times New Roman" w:hAnsi="Times New Roman" w:cs="Times New Roman"/>
        </w:rPr>
      </w:pPr>
      <w:r w:rsidRPr="00E15B07">
        <w:rPr>
          <w:rFonts w:ascii="Times New Roman" w:hAnsi="Times New Roman" w:cs="Times New Roman"/>
          <w:b/>
          <w:bCs/>
          <w:color w:val="2D74B5"/>
        </w:rPr>
        <w:t>Instructions:</w:t>
      </w:r>
    </w:p>
    <w:p w:rsidR="00441806" w:rsidRPr="00E15B07" w:rsidRDefault="00963EFC">
      <w:pPr>
        <w:pStyle w:val="m2875791968400386154gmail-msonospacing"/>
        <w:shd w:val="clear" w:color="auto" w:fill="FFFFFF"/>
        <w:spacing w:after="0"/>
        <w:rPr>
          <w:rFonts w:ascii="Times New Roman" w:hAnsi="Times New Roman" w:cs="Times New Roman"/>
        </w:rPr>
      </w:pPr>
      <w:r w:rsidRPr="00E15B07">
        <w:rPr>
          <w:rFonts w:ascii="Times New Roman" w:hAnsi="Times New Roman" w:cs="Times New Roman"/>
          <w:color w:val="222222"/>
        </w:rPr>
        <w:t> </w:t>
      </w:r>
    </w:p>
    <w:p w:rsidR="00441806" w:rsidRPr="00E15B07" w:rsidRDefault="00963EFC" w:rsidP="003E3340">
      <w:pPr>
        <w:pStyle w:val="m2875791968400386154gmail-default"/>
        <w:numPr>
          <w:ilvl w:val="0"/>
          <w:numId w:val="75"/>
        </w:numPr>
        <w:shd w:val="clear" w:color="auto" w:fill="FFFFFF"/>
        <w:spacing w:after="255"/>
        <w:jc w:val="both"/>
        <w:rPr>
          <w:rFonts w:ascii="Times New Roman" w:hAnsi="Times New Roman" w:cs="Times New Roman"/>
        </w:rPr>
      </w:pPr>
      <w:r w:rsidRPr="00E15B07">
        <w:rPr>
          <w:rFonts w:ascii="Times New Roman" w:hAnsi="Times New Roman" w:cs="Times New Roman"/>
        </w:rPr>
        <w:t>The quoted price against each project shall remain unchanged till the completion of the project (s).</w:t>
      </w:r>
    </w:p>
    <w:p w:rsidR="00441806" w:rsidRPr="00E15B07" w:rsidRDefault="00212530">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is not responsible for any arithmetic errors in the commercial bid details sheet committed by the shortlisted bidders, however, if there are any computational errors the </w:t>
      </w:r>
      <w:r w:rsidRPr="00E15B07">
        <w:rPr>
          <w:rFonts w:ascii="Times New Roman" w:hAnsi="Times New Roman" w:cs="Times New Roman"/>
        </w:rPr>
        <w:t>Bank</w:t>
      </w:r>
      <w:r w:rsidR="00963EFC" w:rsidRPr="00E15B07">
        <w:rPr>
          <w:rFonts w:ascii="Times New Roman" w:hAnsi="Times New Roman" w:cs="Times New Roman"/>
        </w:rPr>
        <w:t xml:space="preserve"> will evaluate the bid as per the provisions contained under RFP document.</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The bidders should quote as per the format of the Bill of Material only and a masked replica of the Bill of Material should be enclosed in the technical bid.</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 xml:space="preserve">The masked bill of materials which would be submitted as part of the Technical bill of material should contain ‘XX’ for </w:t>
      </w:r>
      <w:proofErr w:type="gramStart"/>
      <w:r w:rsidRPr="00E15B07">
        <w:rPr>
          <w:rFonts w:ascii="Times New Roman" w:hAnsi="Times New Roman" w:cs="Times New Roman"/>
        </w:rPr>
        <w:t>ALL the</w:t>
      </w:r>
      <w:proofErr w:type="gramEnd"/>
      <w:r w:rsidRPr="00E15B07">
        <w:rPr>
          <w:rFonts w:ascii="Times New Roman" w:hAnsi="Times New Roman" w:cs="Times New Roman"/>
        </w:rPr>
        <w:t xml:space="preserve"> corresponding commercial values that will be present in the unmasked Bill of Material that will be part of the commercial submission.</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All amounts in the Bill of Material should be in INR.</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The start of IT Strategy and project management tenure will be reckoned within 2 weeks after issuance of the purchase order and deployment of resources as per the project requirements.</w:t>
      </w:r>
    </w:p>
    <w:p w:rsidR="00441806" w:rsidRPr="00E15B07" w:rsidRDefault="00212530">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reserves its right to implement or drop any of the above listed </w:t>
      </w:r>
      <w:proofErr w:type="gramStart"/>
      <w:r w:rsidR="00963EFC" w:rsidRPr="00E15B07">
        <w:rPr>
          <w:rFonts w:ascii="Times New Roman" w:hAnsi="Times New Roman" w:cs="Times New Roman"/>
        </w:rPr>
        <w:t>project</w:t>
      </w:r>
      <w:proofErr w:type="gramEnd"/>
      <w:r w:rsidR="00963EFC" w:rsidRPr="00E15B07">
        <w:rPr>
          <w:rFonts w:ascii="Times New Roman" w:hAnsi="Times New Roman" w:cs="Times New Roman"/>
        </w:rPr>
        <w:t xml:space="preserve"> without assigning any reasons.</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 xml:space="preserve">The reverse auction will be conducted on total project </w:t>
      </w:r>
      <w:proofErr w:type="gramStart"/>
      <w:r w:rsidRPr="00E15B07">
        <w:rPr>
          <w:rFonts w:ascii="Times New Roman" w:hAnsi="Times New Roman" w:cs="Times New Roman"/>
        </w:rPr>
        <w:t xml:space="preserve">cost </w:t>
      </w:r>
      <w:r w:rsidR="00086D57" w:rsidRPr="00E15B07">
        <w:rPr>
          <w:rFonts w:ascii="Times New Roman" w:hAnsi="Times New Roman" w:cs="Times New Roman"/>
        </w:rPr>
        <w:t>.</w:t>
      </w:r>
      <w:proofErr w:type="gramEnd"/>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 xml:space="preserve">The price would be inclusive </w:t>
      </w:r>
      <w:proofErr w:type="gramStart"/>
      <w:r w:rsidRPr="00E15B07">
        <w:rPr>
          <w:rFonts w:ascii="Times New Roman" w:hAnsi="Times New Roman" w:cs="Times New Roman"/>
        </w:rPr>
        <w:t>of  all</w:t>
      </w:r>
      <w:proofErr w:type="gramEnd"/>
      <w:r w:rsidRPr="00E15B07">
        <w:rPr>
          <w:rFonts w:ascii="Times New Roman" w:hAnsi="Times New Roman" w:cs="Times New Roman"/>
        </w:rPr>
        <w:t xml:space="preserve"> applicable taxes under the Indian law like custom duty, freight, forwarding, insurance, delivery etc. but exclusive of any applicable GST, which shall be paid on actual basis on production of bills with GSTN. Any increase in GST will be paid in actual by the </w:t>
      </w:r>
      <w:r w:rsidR="00212530" w:rsidRPr="00E15B07">
        <w:rPr>
          <w:rFonts w:ascii="Times New Roman" w:hAnsi="Times New Roman" w:cs="Times New Roman"/>
        </w:rPr>
        <w:t>Bank</w:t>
      </w:r>
      <w:r w:rsidRPr="00E15B07">
        <w:rPr>
          <w:rFonts w:ascii="Times New Roman" w:hAnsi="Times New Roman" w:cs="Times New Roman"/>
        </w:rPr>
        <w:t xml:space="preserve"> or any new tax introduced by the Government will also be paid by the </w:t>
      </w:r>
      <w:r w:rsidR="00212530" w:rsidRPr="00E15B07">
        <w:rPr>
          <w:rFonts w:ascii="Times New Roman" w:hAnsi="Times New Roman" w:cs="Times New Roman"/>
        </w:rPr>
        <w:t>Bank</w:t>
      </w:r>
      <w:r w:rsidRPr="00E15B07">
        <w:rPr>
          <w:rFonts w:ascii="Times New Roman" w:hAnsi="Times New Roman" w:cs="Times New Roman"/>
        </w:rPr>
        <w:t xml:space="preserve">. The entire benefits/ advantages, arising out of fall in prices/ taxes, duties or any other reason, must be passed on to the </w:t>
      </w:r>
      <w:r w:rsidR="00212530" w:rsidRPr="00E15B07">
        <w:rPr>
          <w:rFonts w:ascii="Times New Roman" w:hAnsi="Times New Roman" w:cs="Times New Roman"/>
        </w:rPr>
        <w:t>Bank</w:t>
      </w:r>
      <w:r w:rsidRPr="00E15B07">
        <w:rPr>
          <w:rFonts w:ascii="Times New Roman" w:hAnsi="Times New Roman" w:cs="Times New Roman"/>
        </w:rPr>
        <w:t>. The price quoted by the consultant should not change due to exchange rate fluctuation, inflation, market conditions, and increase in custom duty.</w:t>
      </w:r>
    </w:p>
    <w:p w:rsidR="00441806" w:rsidRPr="00E15B07" w:rsidRDefault="00963EFC">
      <w:pPr>
        <w:pStyle w:val="m2875791968400386154gmail-default"/>
        <w:numPr>
          <w:ilvl w:val="0"/>
          <w:numId w:val="17"/>
        </w:numPr>
        <w:shd w:val="clear" w:color="auto" w:fill="FFFFFF"/>
        <w:spacing w:after="255"/>
        <w:jc w:val="both"/>
        <w:rPr>
          <w:rFonts w:ascii="Times New Roman" w:hAnsi="Times New Roman" w:cs="Times New Roman"/>
        </w:rPr>
      </w:pPr>
      <w:r w:rsidRPr="00E15B07">
        <w:rPr>
          <w:rFonts w:ascii="Times New Roman" w:hAnsi="Times New Roman" w:cs="Times New Roman"/>
        </w:rPr>
        <w:t>All prices to be valid for a period of 36 months from the date of the contract execution / signing.</w:t>
      </w:r>
    </w:p>
    <w:p w:rsidR="002B43A4" w:rsidRPr="00E15B07" w:rsidRDefault="00963EFC" w:rsidP="002D739E">
      <w:pPr>
        <w:pStyle w:val="m2875791968400386154gmail-default"/>
        <w:numPr>
          <w:ilvl w:val="0"/>
          <w:numId w:val="17"/>
        </w:numPr>
        <w:shd w:val="clear" w:color="auto" w:fill="FFFFFF"/>
        <w:spacing w:after="160" w:line="235" w:lineRule="atLeast"/>
        <w:jc w:val="both"/>
        <w:rPr>
          <w:rFonts w:ascii="Times New Roman" w:hAnsi="Times New Roman" w:cs="Times New Roman"/>
          <w:color w:val="222222"/>
          <w:u w:val="single"/>
        </w:rPr>
      </w:pPr>
      <w:r w:rsidRPr="00E15B07">
        <w:rPr>
          <w:rFonts w:ascii="Times New Roman" w:hAnsi="Times New Roman" w:cs="Times New Roman"/>
        </w:rPr>
        <w:t xml:space="preserve">Consultant to factor all its expenses like travelling, boarding, lodging etc. Apart from amount specified in commercial bid, no other expenses will be paid by the </w:t>
      </w:r>
      <w:r w:rsidR="00212530" w:rsidRPr="00E15B07">
        <w:rPr>
          <w:rFonts w:ascii="Times New Roman" w:hAnsi="Times New Roman" w:cs="Times New Roman"/>
        </w:rPr>
        <w:t>Bank</w:t>
      </w:r>
      <w:r w:rsidRPr="00E15B07">
        <w:rPr>
          <w:rFonts w:ascii="Times New Roman" w:hAnsi="Times New Roman" w:cs="Times New Roman"/>
        </w:rPr>
        <w:t>.</w:t>
      </w:r>
      <w:r w:rsidR="002B43A4" w:rsidRPr="00E15B07">
        <w:rPr>
          <w:rFonts w:ascii="Times New Roman" w:hAnsi="Times New Roman" w:cs="Times New Roman"/>
          <w:color w:val="222222"/>
          <w:u w:val="single"/>
        </w:rPr>
        <w:t xml:space="preserve"> </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lastRenderedPageBreak/>
        <w:t>Note:</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The price quoted for the project should be inclusive of taxes and charges/levies except GST. GST will be payable actual and on submission of original invoice / receipt.</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 xml:space="preserve">The base location for the project execution would be Mumbai No Travel expenditure will be paid by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8410FC">
      <w:pPr>
        <w:pStyle w:val="Standard"/>
        <w:rPr>
          <w:rFonts w:ascii="Times New Roman" w:hAnsi="Times New Roman" w:cs="Times New Roman"/>
        </w:rPr>
      </w:pPr>
      <w:proofErr w:type="gramStart"/>
      <w:r w:rsidRPr="00E15B07">
        <w:rPr>
          <w:rFonts w:ascii="Times New Roman" w:hAnsi="Times New Roman" w:cs="Times New Roman"/>
        </w:rPr>
        <w:t>The  Consultant</w:t>
      </w:r>
      <w:proofErr w:type="gramEnd"/>
      <w:r w:rsidRPr="00E15B07">
        <w:rPr>
          <w:rFonts w:ascii="Times New Roman" w:hAnsi="Times New Roman" w:cs="Times New Roman"/>
        </w:rPr>
        <w:t xml:space="preserve"> </w:t>
      </w:r>
      <w:r w:rsidR="00963EFC" w:rsidRPr="00E15B07">
        <w:rPr>
          <w:rFonts w:ascii="Times New Roman" w:hAnsi="Times New Roman" w:cs="Times New Roman"/>
        </w:rPr>
        <w:t xml:space="preserve"> will have to work as per the timing of the </w:t>
      </w:r>
      <w:r w:rsidR="00212530" w:rsidRPr="00E15B07">
        <w:rPr>
          <w:rFonts w:ascii="Times New Roman" w:hAnsi="Times New Roman" w:cs="Times New Roman"/>
        </w:rPr>
        <w:t>Bank</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All prices to be valid for a period of 3 years from the date of contract execution / signing</w:t>
      </w:r>
    </w:p>
    <w:p w:rsidR="00441806" w:rsidRPr="00E15B07" w:rsidRDefault="00212530">
      <w:pPr>
        <w:pStyle w:val="Standard"/>
        <w:rPr>
          <w:rFonts w:ascii="Times New Roman" w:hAnsi="Times New Roman" w:cs="Times New Roman"/>
        </w:rPr>
      </w:pPr>
      <w:r w:rsidRPr="00E15B07">
        <w:rPr>
          <w:rFonts w:ascii="Times New Roman" w:hAnsi="Times New Roman" w:cs="Times New Roman"/>
        </w:rPr>
        <w:t>Bank</w:t>
      </w:r>
      <w:r w:rsidR="00963EFC" w:rsidRPr="00E15B07">
        <w:rPr>
          <w:rFonts w:ascii="Times New Roman" w:hAnsi="Times New Roman" w:cs="Times New Roman"/>
        </w:rPr>
        <w:t xml:space="preserve"> will be paying for the Services availed by the </w:t>
      </w:r>
      <w:r w:rsidRPr="00E15B07">
        <w:rPr>
          <w:rFonts w:ascii="Times New Roman" w:hAnsi="Times New Roman" w:cs="Times New Roman"/>
        </w:rPr>
        <w:t>Bank</w:t>
      </w:r>
      <w:r w:rsidR="00963EFC" w:rsidRPr="00E15B07">
        <w:rPr>
          <w:rFonts w:ascii="Times New Roman" w:hAnsi="Times New Roman" w:cs="Times New Roman"/>
        </w:rPr>
        <w:t>.</w:t>
      </w:r>
    </w:p>
    <w:bookmarkEnd w:id="64"/>
    <w:p w:rsidR="00441806" w:rsidRPr="00E15B07" w:rsidRDefault="00441806">
      <w:pPr>
        <w:pStyle w:val="ListParagraph"/>
        <w:ind w:left="720" w:firstLine="0"/>
        <w:rPr>
          <w:rFonts w:ascii="Times New Roman" w:hAnsi="Times New Roman" w:cs="Times New Roman"/>
        </w:rPr>
      </w:pPr>
    </w:p>
    <w:p w:rsidR="00441806" w:rsidRPr="00E15B07" w:rsidRDefault="00963EFC">
      <w:pPr>
        <w:pStyle w:val="ListParagraph"/>
        <w:numPr>
          <w:ilvl w:val="0"/>
          <w:numId w:val="31"/>
        </w:numPr>
        <w:rPr>
          <w:rFonts w:ascii="Times New Roman" w:hAnsi="Times New Roman" w:cs="Times New Roman"/>
        </w:rPr>
      </w:pPr>
      <w:r w:rsidRPr="00E15B07">
        <w:rPr>
          <w:rFonts w:ascii="Times New Roman" w:hAnsi="Times New Roman" w:cs="Times New Roman"/>
        </w:rPr>
        <w:t>The rate quoted should be inclusive of taxes and charges except GST. GST will be payable actual and on submission of original invoice / receipt.</w:t>
      </w:r>
    </w:p>
    <w:p w:rsidR="00441806" w:rsidRPr="00E15B07" w:rsidRDefault="00963EFC">
      <w:pPr>
        <w:pStyle w:val="ListParagraph"/>
        <w:numPr>
          <w:ilvl w:val="0"/>
          <w:numId w:val="31"/>
        </w:numPr>
        <w:rPr>
          <w:rFonts w:ascii="Times New Roman" w:hAnsi="Times New Roman" w:cs="Times New Roman"/>
        </w:rPr>
      </w:pPr>
      <w:r w:rsidRPr="00E15B07">
        <w:rPr>
          <w:rFonts w:ascii="Times New Roman" w:hAnsi="Times New Roman" w:cs="Times New Roman"/>
        </w:rPr>
        <w:t xml:space="preserve">The rate quoted should include all expenses, lodging and boarding for work to be executed </w:t>
      </w:r>
      <w:r w:rsidR="00385265" w:rsidRPr="00E15B07">
        <w:rPr>
          <w:rFonts w:ascii="Times New Roman" w:hAnsi="Times New Roman" w:cs="Times New Roman"/>
        </w:rPr>
        <w:t>as part of this project.</w:t>
      </w:r>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154372" w:rsidRPr="00E15B07" w:rsidRDefault="00154372">
      <w:pPr>
        <w:pStyle w:val="Standard"/>
        <w:jc w:val="both"/>
        <w:rPr>
          <w:rFonts w:ascii="Times New Roman" w:hAnsi="Times New Roman" w:cs="Times New Roman"/>
        </w:rPr>
      </w:pPr>
    </w:p>
    <w:p w:rsidR="00A27B6D" w:rsidRPr="00E15B07" w:rsidRDefault="00A27B6D">
      <w:pPr>
        <w:pStyle w:val="Standard"/>
        <w:jc w:val="both"/>
        <w:rPr>
          <w:rFonts w:ascii="Times New Roman" w:hAnsi="Times New Roman" w:cs="Times New Roman"/>
        </w:rPr>
      </w:pPr>
    </w:p>
    <w:p w:rsidR="00A27B6D" w:rsidRPr="00E15B07" w:rsidRDefault="00A27B6D">
      <w:pPr>
        <w:pStyle w:val="Standard"/>
        <w:jc w:val="both"/>
        <w:rPr>
          <w:rFonts w:ascii="Times New Roman" w:hAnsi="Times New Roman" w:cs="Times New Roman"/>
        </w:rPr>
      </w:pPr>
    </w:p>
    <w:p w:rsidR="00A27B6D" w:rsidRPr="00E15B07" w:rsidRDefault="00A27B6D">
      <w:pPr>
        <w:pStyle w:val="Standard"/>
        <w:jc w:val="both"/>
        <w:rPr>
          <w:rFonts w:ascii="Times New Roman" w:hAnsi="Times New Roman" w:cs="Times New Roman"/>
        </w:rPr>
      </w:pPr>
    </w:p>
    <w:p w:rsidR="00A27B6D" w:rsidRPr="00E15B07" w:rsidRDefault="00A27B6D">
      <w:pPr>
        <w:pStyle w:val="Standard"/>
        <w:jc w:val="both"/>
        <w:rPr>
          <w:rFonts w:ascii="Times New Roman" w:hAnsi="Times New Roman" w:cs="Times New Roman"/>
        </w:rPr>
      </w:pPr>
    </w:p>
    <w:p w:rsidR="00A27B6D" w:rsidRPr="00E15B07" w:rsidRDefault="00A27B6D">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086D57" w:rsidRPr="00E15B07" w:rsidRDefault="00086D57">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Heading2"/>
        <w:jc w:val="center"/>
        <w:rPr>
          <w:rFonts w:ascii="Times New Roman" w:hAnsi="Times New Roman" w:cs="Times New Roman"/>
        </w:rPr>
      </w:pPr>
      <w:bookmarkStart w:id="65" w:name="_Toc14092879"/>
      <w:r w:rsidRPr="00E15B07">
        <w:rPr>
          <w:rFonts w:ascii="Times New Roman" w:hAnsi="Times New Roman" w:cs="Times New Roman"/>
          <w:b/>
          <w:color w:val="2E74B5"/>
        </w:rPr>
        <w:lastRenderedPageBreak/>
        <w:t xml:space="preserve">Annexure – XI  </w:t>
      </w:r>
      <w:bookmarkEnd w:id="65"/>
    </w:p>
    <w:p w:rsidR="00441806" w:rsidRPr="00E15B07" w:rsidRDefault="00441806">
      <w:pPr>
        <w:pStyle w:val="Standard"/>
        <w:rPr>
          <w:rFonts w:ascii="Times New Roman" w:hAnsi="Times New Roman" w:cs="Times New Roman"/>
        </w:rPr>
      </w:pPr>
    </w:p>
    <w:p w:rsidR="00441806" w:rsidRPr="00E15B07" w:rsidRDefault="00963EFC">
      <w:pPr>
        <w:pStyle w:val="Standard"/>
        <w:rPr>
          <w:rFonts w:ascii="Times New Roman" w:hAnsi="Times New Roman" w:cs="Times New Roman"/>
        </w:rPr>
      </w:pPr>
      <w:r w:rsidRPr="00E15B07">
        <w:rPr>
          <w:rFonts w:ascii="Times New Roman" w:hAnsi="Times New Roman" w:cs="Times New Roman"/>
        </w:rPr>
        <w:t xml:space="preserve">                           </w:t>
      </w:r>
      <w:r w:rsidRPr="00E15B07">
        <w:rPr>
          <w:rFonts w:ascii="Times New Roman" w:hAnsi="Times New Roman" w:cs="Times New Roman"/>
          <w:b/>
        </w:rPr>
        <w:t xml:space="preserve">       Bid Security Declaration </w:t>
      </w:r>
      <w:proofErr w:type="gramStart"/>
      <w:r w:rsidRPr="00E15B07">
        <w:rPr>
          <w:rFonts w:ascii="Times New Roman" w:hAnsi="Times New Roman" w:cs="Times New Roman"/>
          <w:b/>
        </w:rPr>
        <w:t>( In</w:t>
      </w:r>
      <w:proofErr w:type="gramEnd"/>
      <w:r w:rsidRPr="00E15B07">
        <w:rPr>
          <w:rFonts w:ascii="Times New Roman" w:hAnsi="Times New Roman" w:cs="Times New Roman"/>
          <w:b/>
        </w:rPr>
        <w:t xml:space="preserve"> place of EMD Amount)</w:t>
      </w:r>
    </w:p>
    <w:p w:rsidR="00441806" w:rsidRPr="00E15B07" w:rsidRDefault="00441806">
      <w:pPr>
        <w:pStyle w:val="Standard"/>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Pro-forma of Bid Security Declaration given by all the Bidders participating in the Request for Proposal for Appointment of Consultant for Core </w:t>
      </w:r>
      <w:r w:rsidR="00212530" w:rsidRPr="00E15B07">
        <w:rPr>
          <w:rFonts w:ascii="Times New Roman" w:hAnsi="Times New Roman" w:cs="Times New Roman"/>
        </w:rPr>
        <w:t>Bank</w:t>
      </w:r>
      <w:r w:rsidRPr="00E15B07">
        <w:rPr>
          <w:rFonts w:ascii="Times New Roman" w:hAnsi="Times New Roman" w:cs="Times New Roman"/>
        </w:rPr>
        <w:t>ing Project  on their official letter-head.</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p>
    <w:p w:rsidR="00441806" w:rsidRPr="00E15B07" w:rsidRDefault="00963EFC">
      <w:pPr>
        <w:pStyle w:val="Standard"/>
        <w:rPr>
          <w:rFonts w:ascii="Times New Roman" w:hAnsi="Times New Roman" w:cs="Times New Roman"/>
        </w:rPr>
      </w:pPr>
      <w:r w:rsidRPr="00E15B07">
        <w:rPr>
          <w:rFonts w:ascii="Times New Roman" w:hAnsi="Times New Roman" w:cs="Times New Roman"/>
        </w:rPr>
        <w:t xml:space="preserve">To,                                                                                                              Date:                                </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Deputy General Manager-IT,</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Department of Information Technology,</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 xml:space="preserve">Central </w:t>
      </w:r>
      <w:r w:rsidR="00212530" w:rsidRPr="00E15B07">
        <w:rPr>
          <w:rFonts w:ascii="Times New Roman" w:hAnsi="Times New Roman" w:cs="Times New Roman"/>
        </w:rPr>
        <w:t>Bank</w:t>
      </w:r>
      <w:r w:rsidRPr="00E15B07">
        <w:rPr>
          <w:rFonts w:ascii="Times New Roman" w:hAnsi="Times New Roman" w:cs="Times New Roman"/>
        </w:rPr>
        <w:t xml:space="preserve"> of India, Central Office,</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Sector 11,</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 xml:space="preserve">CBD </w:t>
      </w:r>
      <w:proofErr w:type="spellStart"/>
      <w:r w:rsidRPr="00E15B07">
        <w:rPr>
          <w:rFonts w:ascii="Times New Roman" w:hAnsi="Times New Roman" w:cs="Times New Roman"/>
        </w:rPr>
        <w:t>Belapur</w:t>
      </w:r>
      <w:proofErr w:type="spellEnd"/>
      <w:r w:rsidRPr="00E15B07">
        <w:rPr>
          <w:rFonts w:ascii="Times New Roman" w:hAnsi="Times New Roman" w:cs="Times New Roman"/>
        </w:rPr>
        <w:t>,</w:t>
      </w:r>
    </w:p>
    <w:p w:rsidR="00441806" w:rsidRPr="00E15B07" w:rsidRDefault="00963EFC">
      <w:pPr>
        <w:pStyle w:val="Standard"/>
        <w:rPr>
          <w:rFonts w:ascii="Times New Roman" w:hAnsi="Times New Roman" w:cs="Times New Roman"/>
        </w:rPr>
      </w:pPr>
      <w:r w:rsidRPr="00E15B07">
        <w:rPr>
          <w:rFonts w:ascii="Times New Roman" w:hAnsi="Times New Roman" w:cs="Times New Roman"/>
        </w:rPr>
        <w:t>Mumbai - 400614</w:t>
      </w:r>
    </w:p>
    <w:p w:rsidR="00441806" w:rsidRPr="00E15B07" w:rsidRDefault="00441806">
      <w:pPr>
        <w:pStyle w:val="Standard"/>
        <w:rPr>
          <w:rFonts w:ascii="Times New Roman" w:hAnsi="Times New Roman" w:cs="Times New Roman"/>
        </w:rPr>
      </w:pPr>
    </w:p>
    <w:p w:rsidR="00441806" w:rsidRPr="00E15B07" w:rsidRDefault="00963EFC">
      <w:pPr>
        <w:pStyle w:val="Standard"/>
        <w:rPr>
          <w:rFonts w:ascii="Times New Roman" w:hAnsi="Times New Roman" w:cs="Times New Roman"/>
        </w:rPr>
      </w:pPr>
      <w:r w:rsidRPr="00E15B07">
        <w:rPr>
          <w:rFonts w:ascii="Times New Roman" w:hAnsi="Times New Roman" w:cs="Times New Roman"/>
          <w:b/>
        </w:rPr>
        <w:t>Subject:</w:t>
      </w:r>
      <w:r w:rsidRPr="00E15B07">
        <w:rPr>
          <w:rFonts w:ascii="Times New Roman" w:hAnsi="Times New Roman" w:cs="Times New Roman"/>
        </w:rPr>
        <w:t xml:space="preserve"> Bid Security Declaration for Request for Proposal for Appointment of Consultant for Core </w:t>
      </w:r>
      <w:r w:rsidR="00212530" w:rsidRPr="00E15B07">
        <w:rPr>
          <w:rFonts w:ascii="Times New Roman" w:hAnsi="Times New Roman" w:cs="Times New Roman"/>
        </w:rPr>
        <w:t>Bank</w:t>
      </w:r>
      <w:r w:rsidRPr="00E15B07">
        <w:rPr>
          <w:rFonts w:ascii="Times New Roman" w:hAnsi="Times New Roman" w:cs="Times New Roman"/>
        </w:rPr>
        <w:t>ing Project. (Tender No- CO</w:t>
      </w:r>
      <w:proofErr w:type="gramStart"/>
      <w:r w:rsidRPr="00E15B07">
        <w:rPr>
          <w:rFonts w:ascii="Times New Roman" w:hAnsi="Times New Roman" w:cs="Times New Roman"/>
        </w:rPr>
        <w:t>:DIT:PUR:2021</w:t>
      </w:r>
      <w:proofErr w:type="gramEnd"/>
      <w:r w:rsidRPr="00E15B07">
        <w:rPr>
          <w:rFonts w:ascii="Times New Roman" w:hAnsi="Times New Roman" w:cs="Times New Roman"/>
        </w:rPr>
        <w:t>-22:</w:t>
      </w:r>
      <w:r w:rsidR="007E0BB6" w:rsidRPr="00E15B07">
        <w:rPr>
          <w:rFonts w:ascii="Times New Roman" w:hAnsi="Times New Roman" w:cs="Times New Roman"/>
        </w:rPr>
        <w:t>347</w:t>
      </w:r>
      <w:r w:rsidRPr="00E15B07">
        <w:rPr>
          <w:rFonts w:ascii="Times New Roman" w:hAnsi="Times New Roman" w:cs="Times New Roman"/>
        </w:rPr>
        <w:t>)</w:t>
      </w:r>
    </w:p>
    <w:p w:rsidR="00441806" w:rsidRPr="00E15B07" w:rsidRDefault="00441806">
      <w:pPr>
        <w:pStyle w:val="Standard"/>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Dear Sir,</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We ________________________ (bidder name), hereby undertake that we are liable to be suspended from participation in any future tenders of the </w:t>
      </w:r>
      <w:r w:rsidR="00212530" w:rsidRPr="00E15B07">
        <w:rPr>
          <w:rFonts w:ascii="Times New Roman" w:hAnsi="Times New Roman" w:cs="Times New Roman"/>
        </w:rPr>
        <w:t>Bank</w:t>
      </w:r>
      <w:r w:rsidRPr="00E15B07">
        <w:rPr>
          <w:rFonts w:ascii="Times New Roman" w:hAnsi="Times New Roman" w:cs="Times New Roman"/>
        </w:rPr>
        <w:t xml:space="preserve"> for 2 years from the date of submission of Bid in case of any of the following:</w:t>
      </w:r>
    </w:p>
    <w:p w:rsidR="00441806" w:rsidRPr="00E15B07" w:rsidRDefault="00441806">
      <w:pPr>
        <w:pStyle w:val="Standard"/>
        <w:jc w:val="both"/>
        <w:rPr>
          <w:rFonts w:ascii="Times New Roman" w:hAnsi="Times New Roman" w:cs="Times New Roman"/>
        </w:rPr>
      </w:pPr>
    </w:p>
    <w:p w:rsidR="00441806" w:rsidRPr="00E15B07" w:rsidRDefault="00963EFC" w:rsidP="003E3340">
      <w:pPr>
        <w:pStyle w:val="Standard"/>
        <w:numPr>
          <w:ilvl w:val="0"/>
          <w:numId w:val="76"/>
        </w:numPr>
        <w:jc w:val="both"/>
        <w:rPr>
          <w:rFonts w:ascii="Times New Roman" w:hAnsi="Times New Roman" w:cs="Times New Roman"/>
        </w:rPr>
      </w:pPr>
      <w:r w:rsidRPr="00E15B07">
        <w:rPr>
          <w:rFonts w:ascii="Times New Roman" w:hAnsi="Times New Roman" w:cs="Times New Roman"/>
        </w:rPr>
        <w:t>If the bid submitted by us withdrawn/modified during the period of bid validity.</w:t>
      </w:r>
    </w:p>
    <w:p w:rsidR="00441806" w:rsidRPr="00E15B07" w:rsidRDefault="00963EFC">
      <w:pPr>
        <w:pStyle w:val="Standard"/>
        <w:numPr>
          <w:ilvl w:val="0"/>
          <w:numId w:val="50"/>
        </w:numPr>
        <w:jc w:val="both"/>
        <w:rPr>
          <w:rFonts w:ascii="Times New Roman" w:hAnsi="Times New Roman" w:cs="Times New Roman"/>
        </w:rPr>
      </w:pPr>
      <w:r w:rsidRPr="00E15B07">
        <w:rPr>
          <w:rFonts w:ascii="Times New Roman" w:hAnsi="Times New Roman" w:cs="Times New Roman"/>
        </w:rPr>
        <w:t>If any statement or any form enclosed by us as part of this Bid turns out to be false / incorrect at any time during the period of prior to signing of  contract,</w:t>
      </w:r>
    </w:p>
    <w:p w:rsidR="00441806" w:rsidRPr="00E15B07" w:rsidRDefault="00963EFC">
      <w:pPr>
        <w:pStyle w:val="Standard"/>
        <w:numPr>
          <w:ilvl w:val="0"/>
          <w:numId w:val="50"/>
        </w:numPr>
        <w:jc w:val="both"/>
        <w:rPr>
          <w:rFonts w:ascii="Times New Roman" w:hAnsi="Times New Roman" w:cs="Times New Roman"/>
        </w:rPr>
      </w:pPr>
      <w:r w:rsidRPr="00E15B07">
        <w:rPr>
          <w:rFonts w:ascii="Times New Roman" w:hAnsi="Times New Roman" w:cs="Times New Roman"/>
        </w:rPr>
        <w:t>In case of we becoming  successful bidder and  if:</w:t>
      </w:r>
    </w:p>
    <w:p w:rsidR="00441806" w:rsidRPr="00E15B07" w:rsidRDefault="00963EFC" w:rsidP="003E3340">
      <w:pPr>
        <w:pStyle w:val="Standard"/>
        <w:numPr>
          <w:ilvl w:val="0"/>
          <w:numId w:val="77"/>
        </w:numPr>
        <w:jc w:val="both"/>
        <w:rPr>
          <w:rFonts w:ascii="Times New Roman" w:hAnsi="Times New Roman" w:cs="Times New Roman"/>
        </w:rPr>
      </w:pPr>
      <w:r w:rsidRPr="00E15B07">
        <w:rPr>
          <w:rFonts w:ascii="Times New Roman" w:hAnsi="Times New Roman" w:cs="Times New Roman"/>
        </w:rPr>
        <w:t>We fail to execute Contract within the stipulated time.</w:t>
      </w:r>
    </w:p>
    <w:p w:rsidR="00441806" w:rsidRPr="00E15B07" w:rsidRDefault="00963EFC" w:rsidP="002D2C53">
      <w:pPr>
        <w:pStyle w:val="Standard"/>
        <w:numPr>
          <w:ilvl w:val="0"/>
          <w:numId w:val="51"/>
        </w:numPr>
        <w:jc w:val="both"/>
        <w:rPr>
          <w:rFonts w:ascii="Times New Roman" w:hAnsi="Times New Roman" w:cs="Times New Roman"/>
        </w:rPr>
      </w:pPr>
      <w:r w:rsidRPr="00E15B07">
        <w:rPr>
          <w:rFonts w:ascii="Times New Roman" w:hAnsi="Times New Roman" w:cs="Times New Roman"/>
        </w:rPr>
        <w:t xml:space="preserve">We fail to furnish Performance </w:t>
      </w:r>
      <w:r w:rsidR="00212530" w:rsidRPr="00E15B07">
        <w:rPr>
          <w:rFonts w:ascii="Times New Roman" w:hAnsi="Times New Roman" w:cs="Times New Roman"/>
        </w:rPr>
        <w:t>Bank</w:t>
      </w:r>
      <w:r w:rsidRPr="00E15B07">
        <w:rPr>
          <w:rFonts w:ascii="Times New Roman" w:hAnsi="Times New Roman" w:cs="Times New Roman"/>
        </w:rPr>
        <w:t xml:space="preserve"> Guarantee within the timelines stipulated in this RFP document.</w:t>
      </w:r>
    </w:p>
    <w:p w:rsidR="00441806" w:rsidRPr="00E15B07" w:rsidRDefault="00441806">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Yours faithfully,</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Authorized Signatory</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Designation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Bidder’s Corporate Name</w:t>
      </w:r>
    </w:p>
    <w:p w:rsidR="00441806" w:rsidRPr="00E15B07" w:rsidRDefault="00441806">
      <w:pPr>
        <w:pStyle w:val="Standard"/>
        <w:jc w:val="both"/>
        <w:rPr>
          <w:rFonts w:ascii="Times New Roman" w:hAnsi="Times New Roman" w:cs="Times New Roman"/>
        </w:rPr>
      </w:pPr>
    </w:p>
    <w:p w:rsidR="002D2C53" w:rsidRPr="00E15B07" w:rsidRDefault="00963EFC" w:rsidP="002D2C53">
      <w:pPr>
        <w:pStyle w:val="Standard"/>
        <w:jc w:val="both"/>
        <w:rPr>
          <w:rFonts w:ascii="Times New Roman" w:hAnsi="Times New Roman" w:cs="Times New Roman"/>
        </w:rPr>
      </w:pPr>
      <w:r w:rsidRPr="00E15B07">
        <w:rPr>
          <w:rFonts w:ascii="Times New Roman" w:hAnsi="Times New Roman" w:cs="Times New Roman"/>
        </w:rPr>
        <w:t>Stamp:</w:t>
      </w:r>
    </w:p>
    <w:p w:rsidR="00441806" w:rsidRPr="00E15B07" w:rsidRDefault="00963EFC" w:rsidP="002D2C53">
      <w:pPr>
        <w:pStyle w:val="Standard"/>
        <w:jc w:val="both"/>
        <w:rPr>
          <w:rFonts w:ascii="Times New Roman" w:hAnsi="Times New Roman" w:cs="Times New Roman"/>
        </w:rPr>
      </w:pPr>
      <w:r w:rsidRPr="00E15B07">
        <w:rPr>
          <w:rFonts w:ascii="Times New Roman" w:hAnsi="Times New Roman" w:cs="Times New Roman"/>
          <w:b/>
          <w:color w:val="2E74B5"/>
        </w:rPr>
        <w:t>Annexure – XII</w:t>
      </w:r>
    </w:p>
    <w:p w:rsidR="00441806" w:rsidRPr="00E15B07" w:rsidRDefault="00441806">
      <w:pPr>
        <w:pStyle w:val="Standard"/>
        <w:rPr>
          <w:rFonts w:ascii="Times New Roman" w:hAnsi="Times New Roman" w:cs="Times New Roman"/>
        </w:rPr>
      </w:pPr>
    </w:p>
    <w:p w:rsidR="00441806" w:rsidRPr="00E15B07" w:rsidRDefault="00441806">
      <w:pPr>
        <w:pStyle w:val="Standard"/>
        <w:rPr>
          <w:rFonts w:ascii="Times New Roman" w:hAnsi="Times New Roman" w:cs="Times New Roman"/>
        </w:rPr>
      </w:pPr>
    </w:p>
    <w:p w:rsidR="00441806" w:rsidRPr="00E15B07" w:rsidRDefault="00963EFC">
      <w:pPr>
        <w:pStyle w:val="Standard"/>
        <w:jc w:val="center"/>
        <w:rPr>
          <w:rFonts w:ascii="Times New Roman" w:hAnsi="Times New Roman" w:cs="Times New Roman"/>
        </w:rPr>
      </w:pPr>
      <w:r w:rsidRPr="00E15B07">
        <w:rPr>
          <w:rFonts w:ascii="Times New Roman" w:hAnsi="Times New Roman" w:cs="Times New Roman"/>
          <w:b/>
          <w:color w:val="2E74B5"/>
          <w:sz w:val="26"/>
          <w:szCs w:val="26"/>
        </w:rPr>
        <w:lastRenderedPageBreak/>
        <w:t>INTEGRITY PACT</w:t>
      </w:r>
    </w:p>
    <w:p w:rsidR="00441806" w:rsidRPr="00E15B07" w:rsidRDefault="00441806">
      <w:pPr>
        <w:pStyle w:val="Standard"/>
        <w:jc w:val="both"/>
        <w:rPr>
          <w:rFonts w:ascii="Times New Roman" w:hAnsi="Times New Roman" w:cs="Times New Roman"/>
          <w:sz w:val="22"/>
          <w:szCs w:val="22"/>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Between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 xml:space="preserve">Central </w:t>
      </w:r>
      <w:r w:rsidR="00212530" w:rsidRPr="00E15B07">
        <w:rPr>
          <w:rFonts w:ascii="Times New Roman" w:hAnsi="Times New Roman" w:cs="Times New Roman"/>
          <w:b/>
          <w:bCs/>
        </w:rPr>
        <w:t>Bank</w:t>
      </w:r>
      <w:r w:rsidRPr="00E15B07">
        <w:rPr>
          <w:rFonts w:ascii="Times New Roman" w:hAnsi="Times New Roman" w:cs="Times New Roman"/>
          <w:b/>
          <w:bCs/>
        </w:rPr>
        <w:t xml:space="preserve"> of India </w:t>
      </w:r>
      <w:r w:rsidRPr="00E15B07">
        <w:rPr>
          <w:rFonts w:ascii="Times New Roman" w:hAnsi="Times New Roman" w:cs="Times New Roman"/>
        </w:rPr>
        <w:t xml:space="preserve">hereinafter referred to as </w:t>
      </w:r>
      <w:r w:rsidRPr="00E15B07">
        <w:rPr>
          <w:rFonts w:ascii="Times New Roman" w:hAnsi="Times New Roman" w:cs="Times New Roman"/>
          <w:b/>
          <w:bCs/>
        </w:rPr>
        <w:t>“The Principal”</w:t>
      </w:r>
      <w:r w:rsidRPr="00E15B07">
        <w:rPr>
          <w:rFonts w:ascii="Times New Roman" w:hAnsi="Times New Roman" w:cs="Times New Roman"/>
        </w:rPr>
        <w: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And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 hereinafter referred to as </w:t>
      </w:r>
      <w:r w:rsidRPr="00E15B07">
        <w:rPr>
          <w:rFonts w:ascii="Times New Roman" w:hAnsi="Times New Roman" w:cs="Times New Roman"/>
          <w:b/>
          <w:bCs/>
        </w:rPr>
        <w:t>“The Bidder/ Contractor”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Preamble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In order to achieve these goals, the Principal will appoint an Independent External Monitor (IEM), who will monitor the tender process and the execution of the contract for compliance with the principles mentioned above.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1 – Commitments of the Principal</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 The Principal commits itself to take all measures necessary to prevent corruption and to observe the following principles:-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a. No employee of the Principal, personally or through family members, will in connection with the tender for , or the execution of a contract, demand, take a promise for or accept, for self or third person, any material or immaterial benefit which the person is not legally entitled to.</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 The Principal will exclude from the process all known prejudiced persons.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2 – Commitments of the Bidder(s)/ contractor(s)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 The Bidder(s)/ Contractor(s) commit themselves to take all measures necessary to prevent corruption. He commits himself to observe the following principles during his participation in the tender process and during the contract execution.</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w:t>
      </w:r>
      <w:r w:rsidRPr="00E15B07">
        <w:rPr>
          <w:rFonts w:ascii="Times New Roman" w:hAnsi="Times New Roman" w:cs="Times New Roman"/>
        </w:rPr>
        <w:lastRenderedPageBreak/>
        <w:t>order to obtain in exchange an</w:t>
      </w:r>
      <w:r w:rsidRPr="00E15B07">
        <w:rPr>
          <w:rFonts w:ascii="Times New Roman" w:hAnsi="Times New Roman" w:cs="Times New Roman"/>
          <w:i/>
          <w:iCs/>
        </w:rPr>
        <w:t xml:space="preserve">y </w:t>
      </w:r>
      <w:r w:rsidRPr="00E15B07">
        <w:rPr>
          <w:rFonts w:ascii="Times New Roman" w:hAnsi="Times New Roman" w:cs="Times New Roman"/>
        </w:rPr>
        <w:t>advantage of any kind whatsoever during the tender process or during the execution of the contract.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“Guidelines on Indian Agents of Foreign Suppliers” shall be disclosed by </w:t>
      </w:r>
      <w:proofErr w:type="gramStart"/>
      <w:r w:rsidRPr="00E15B07">
        <w:rPr>
          <w:rFonts w:ascii="Times New Roman" w:hAnsi="Times New Roman" w:cs="Times New Roman"/>
        </w:rPr>
        <w:t>the  Bidder</w:t>
      </w:r>
      <w:proofErr w:type="gramEnd"/>
      <w:r w:rsidRPr="00E15B07">
        <w:rPr>
          <w:rFonts w:ascii="Times New Roman" w:hAnsi="Times New Roman" w:cs="Times New Roman"/>
        </w:rPr>
        <w:t xml:space="preserve"> (s)/Contractor(s).Further, as mentioned in the Guidelines all the  payments made to the Indian agent/representative have to be in Indian  Rupees only. Copy of the “Guidelines on Indian Agents of Foreign Suppliers” is placed at e. The Bidder(s)/ Contractor(s) will, when presenting his bid, disclose any and all payments he has made, is committed to or intends to make to agents, brokers or any other intermediaries in connection with the award of the contract.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 The Bidder(s)/ Contractor(s) will not instigate third persons to commit offences outlined above or be an accessory to such offences.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3- Disqualification from tender process and exclusion from future contracts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w:t>
      </w:r>
    </w:p>
    <w:p w:rsidR="002D2C53" w:rsidRPr="00E15B07" w:rsidRDefault="002D2C53">
      <w:pPr>
        <w:pStyle w:val="Standard"/>
        <w:jc w:val="both"/>
        <w:rPr>
          <w:rFonts w:ascii="Times New Roman" w:hAnsi="Times New Roman" w:cs="Times New Roman"/>
        </w:rPr>
      </w:pPr>
    </w:p>
    <w:p w:rsidR="002D2C53" w:rsidRPr="00E15B07" w:rsidRDefault="002D2C53">
      <w:pPr>
        <w:pStyle w:val="Standard"/>
        <w:jc w:val="both"/>
        <w:rPr>
          <w:rFonts w:ascii="Times New Roman" w:hAnsi="Times New Roman" w:cs="Times New Roman"/>
        </w:rPr>
      </w:pPr>
    </w:p>
    <w:p w:rsidR="002D2C53" w:rsidRPr="00E15B07" w:rsidRDefault="002D2C53">
      <w:pPr>
        <w:pStyle w:val="Standard"/>
        <w:jc w:val="both"/>
        <w:rPr>
          <w:rFonts w:ascii="Times New Roman" w:hAnsi="Times New Roman" w:cs="Times New Roman"/>
        </w:rPr>
      </w:pPr>
    </w:p>
    <w:p w:rsidR="002D2C53" w:rsidRPr="00E15B07" w:rsidRDefault="002D2C53">
      <w:pPr>
        <w:pStyle w:val="Standard"/>
        <w:jc w:val="both"/>
        <w:rPr>
          <w:rFonts w:ascii="Times New Roman" w:hAnsi="Times New Roman" w:cs="Times New Roman"/>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4 – Compensation for Damages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(1) If the Principal has disqualified the Bidder(s) from the tender process prior to the award according to Section 3, the Principal is entitled to demand and recover the damages equivalent to Earnest Money Deposit/ Bid Security.</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w:t>
      </w:r>
      <w:r w:rsidR="00212530" w:rsidRPr="00E15B07">
        <w:rPr>
          <w:rFonts w:ascii="Times New Roman" w:hAnsi="Times New Roman" w:cs="Times New Roman"/>
        </w:rPr>
        <w:t>Bank</w:t>
      </w:r>
      <w:r w:rsidRPr="00E15B07">
        <w:rPr>
          <w:rFonts w:ascii="Times New Roman" w:hAnsi="Times New Roman" w:cs="Times New Roman"/>
        </w:rPr>
        <w:t xml:space="preserve"> Guarantee.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5 – Previous transgression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(1) The Bidder declares that no previous transgressions occurred in the last three years with any other </w:t>
      </w:r>
      <w:r w:rsidR="00212530" w:rsidRPr="00E15B07">
        <w:rPr>
          <w:rFonts w:ascii="Times New Roman" w:hAnsi="Times New Roman" w:cs="Times New Roman"/>
        </w:rPr>
        <w:t>Bank</w:t>
      </w:r>
      <w:r w:rsidRPr="00E15B07">
        <w:rPr>
          <w:rFonts w:ascii="Times New Roman" w:hAnsi="Times New Roman" w:cs="Times New Roman"/>
        </w:rPr>
        <w:t xml:space="preserve"> in any country conforming to the anti-corruption approach or with any Public Sector Enterprise in India that could justify his exclusion from the tender process.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 If the Bidder makes incorrect statement on this subject, he can be disqualified from the tender process or action can be taken as per the procedure mentioned in “Guidelines on Banning of business dealings”.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6 – Equal treatment of all Bidders / Contractors / Subcontractors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 The Bidder(s)/ Contractor(s) undertake(s) to demand from his subcontractors a commitment in conformity with this Integrity Pact.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 The Principal will enter into agreements with identical conditions as this one with all Bidders and Contractors.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(3) The Principal will disqualify from the tender process all bidders who do not sign this Pact or violate its provisions.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7 – Criminal charges against violating Bidder(s) / Contractor(s) / Subcontractor(s)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8 – Independent External Monitor / Monitors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(1) The Principal appoints competent and credible Independent External Monitor for this Pact. The task of the Monitor is to review independently and objectively, whether and to what extent the parties comply with the obligations under this agreement.</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Managing Director and CEO, CENTRAL </w:t>
      </w:r>
      <w:r w:rsidR="00212530" w:rsidRPr="00E15B07">
        <w:rPr>
          <w:rFonts w:ascii="Times New Roman" w:hAnsi="Times New Roman" w:cs="Times New Roman"/>
        </w:rPr>
        <w:t>BANK</w:t>
      </w:r>
      <w:r w:rsidRPr="00E15B07">
        <w:rPr>
          <w:rFonts w:ascii="Times New Roman" w:hAnsi="Times New Roman" w:cs="Times New Roman"/>
        </w:rPr>
        <w:t xml:space="preserve"> OF INDIA.</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(3) The Bidder(s)/Contractor(s) accepts that the Monitor has the right to access without restriction to all Project documentation of the Principal including that provided by the Contractor</w:t>
      </w:r>
      <w:r w:rsidRPr="00E15B07">
        <w:rPr>
          <w:rFonts w:ascii="Times New Roman" w:hAnsi="Times New Roman" w:cs="Times New Roman"/>
          <w:i/>
          <w:iCs/>
        </w:rPr>
        <w:t xml:space="preserve">. </w:t>
      </w:r>
      <w:r w:rsidRPr="00E15B07">
        <w:rPr>
          <w:rFonts w:ascii="Times New Roman" w:hAnsi="Times New Roman" w:cs="Times New Roman"/>
        </w:rPr>
        <w: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(6) The Monitor will submit a written report to the Managing Director and CEO, CENTRAL </w:t>
      </w:r>
      <w:r w:rsidR="00212530" w:rsidRPr="00E15B07">
        <w:rPr>
          <w:rFonts w:ascii="Times New Roman" w:hAnsi="Times New Roman" w:cs="Times New Roman"/>
        </w:rPr>
        <w:t>BANK</w:t>
      </w:r>
      <w:r w:rsidRPr="00E15B07">
        <w:rPr>
          <w:rFonts w:ascii="Times New Roman" w:hAnsi="Times New Roman" w:cs="Times New Roman"/>
        </w:rPr>
        <w:t xml:space="preserve"> OF INDIA within 8 to 10 weeks from the date of reference or intimation to him by the </w:t>
      </w:r>
      <w:r w:rsidRPr="00E15B07">
        <w:rPr>
          <w:rFonts w:ascii="Times New Roman" w:hAnsi="Times New Roman" w:cs="Times New Roman"/>
          <w:i/>
          <w:iCs/>
        </w:rPr>
        <w:t xml:space="preserve">Principal </w:t>
      </w:r>
      <w:r w:rsidRPr="00E15B07">
        <w:rPr>
          <w:rFonts w:ascii="Times New Roman" w:hAnsi="Times New Roman" w:cs="Times New Roman"/>
        </w:rPr>
        <w:t>and, should the occasion arise, submit proposals for correcting problematic situations.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(7) If the Monitor has reported to the Managing Director and CEO CENTRAL </w:t>
      </w:r>
      <w:r w:rsidR="00212530" w:rsidRPr="00E15B07">
        <w:rPr>
          <w:rFonts w:ascii="Times New Roman" w:hAnsi="Times New Roman" w:cs="Times New Roman"/>
        </w:rPr>
        <w:t>BANK</w:t>
      </w:r>
      <w:r w:rsidRPr="00E15B07">
        <w:rPr>
          <w:rFonts w:ascii="Times New Roman" w:hAnsi="Times New Roman" w:cs="Times New Roman"/>
        </w:rPr>
        <w:t xml:space="preserve"> OF INDIA, a substantiated suspicion of an offence under relevant IPC/ PC Act, and the Managing Director and CEO CENTRAL </w:t>
      </w:r>
      <w:r w:rsidR="00212530" w:rsidRPr="00E15B07">
        <w:rPr>
          <w:rFonts w:ascii="Times New Roman" w:hAnsi="Times New Roman" w:cs="Times New Roman"/>
        </w:rPr>
        <w:t>BANK</w:t>
      </w:r>
      <w:r w:rsidRPr="00E15B07">
        <w:rPr>
          <w:rFonts w:ascii="Times New Roman" w:hAnsi="Times New Roman" w:cs="Times New Roman"/>
        </w:rPr>
        <w:t xml:space="preserve"> OF INDIA has not, within the reasonable time taken visible action to proceed against such offence or reported it to the Chief Vigilance Officer, the Monitor may also transmit this information directly to the Central Vigilance Commissioner.</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(8) The word </w:t>
      </w:r>
      <w:r w:rsidRPr="00E15B07">
        <w:rPr>
          <w:rFonts w:ascii="Times New Roman" w:hAnsi="Times New Roman" w:cs="Times New Roman"/>
          <w:b/>
          <w:bCs/>
        </w:rPr>
        <w:t xml:space="preserve">“Monitor‟ </w:t>
      </w:r>
      <w:r w:rsidRPr="00E15B07">
        <w:rPr>
          <w:rFonts w:ascii="Times New Roman" w:hAnsi="Times New Roman" w:cs="Times New Roman"/>
        </w:rPr>
        <w:t>would include both singular and plural.</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9 – Pact Duration</w:t>
      </w:r>
    </w:p>
    <w:p w:rsidR="00441806" w:rsidRPr="00E15B07" w:rsidRDefault="00441806">
      <w:pPr>
        <w:pStyle w:val="Standard"/>
        <w:jc w:val="both"/>
        <w:rPr>
          <w:rFonts w:ascii="Times New Roman" w:hAnsi="Times New Roman" w:cs="Times New Roman"/>
        </w:rPr>
      </w:pPr>
    </w:p>
    <w:p w:rsidR="00441806" w:rsidRPr="00456CBA" w:rsidRDefault="00963EFC">
      <w:pPr>
        <w:pStyle w:val="Standard"/>
        <w:jc w:val="both"/>
        <w:rPr>
          <w:rFonts w:ascii="Times New Roman" w:hAnsi="Times New Roman" w:cs="Times New Roman"/>
          <w:color w:val="auto"/>
        </w:rPr>
      </w:pPr>
      <w:r w:rsidRPr="00456CBA">
        <w:rPr>
          <w:rFonts w:ascii="Times New Roman" w:hAnsi="Times New Roman" w:cs="Times New Roman"/>
          <w:color w:val="auto"/>
        </w:rPr>
        <w:t>This Pact begins when both parties have legally signed it. It expires for the Contractor 12 months after the last payment under the contract, and for all other Bidders 6 months after the contract has been awarded.</w:t>
      </w:r>
    </w:p>
    <w:p w:rsidR="00441806" w:rsidRPr="00456CBA" w:rsidRDefault="00963EFC">
      <w:pPr>
        <w:pStyle w:val="Standard"/>
        <w:jc w:val="both"/>
        <w:rPr>
          <w:rFonts w:ascii="Times New Roman" w:hAnsi="Times New Roman" w:cs="Times New Roman"/>
          <w:color w:val="auto"/>
        </w:rPr>
      </w:pPr>
      <w:r w:rsidRPr="00456CBA">
        <w:rPr>
          <w:rFonts w:ascii="Times New Roman" w:hAnsi="Times New Roman" w:cs="Times New Roman"/>
          <w:color w:val="auto"/>
        </w:rPr>
        <w:t xml:space="preserve">If any claim is made / lodged during this time, the same shall be binding and continue to be valid despite the lapse of this pact as specified above, unless it is discharged / determined by Managing Director and CEO of CENTRAL </w:t>
      </w:r>
      <w:r w:rsidR="00212530" w:rsidRPr="00456CBA">
        <w:rPr>
          <w:rFonts w:ascii="Times New Roman" w:hAnsi="Times New Roman" w:cs="Times New Roman"/>
          <w:color w:val="auto"/>
        </w:rPr>
        <w:t>BANK</w:t>
      </w:r>
      <w:r w:rsidRPr="00456CBA">
        <w:rPr>
          <w:rFonts w:ascii="Times New Roman" w:hAnsi="Times New Roman" w:cs="Times New Roman"/>
          <w:color w:val="auto"/>
        </w:rPr>
        <w:t xml:space="preserve"> OF INDIA.</w:t>
      </w:r>
    </w:p>
    <w:p w:rsidR="002D2C53" w:rsidRPr="00456CBA" w:rsidRDefault="002D2C53">
      <w:pPr>
        <w:pStyle w:val="Standard"/>
        <w:jc w:val="both"/>
        <w:rPr>
          <w:rFonts w:ascii="Times New Roman" w:hAnsi="Times New Roman" w:cs="Times New Roman"/>
          <w:color w:val="auto"/>
        </w:rPr>
      </w:pPr>
    </w:p>
    <w:p w:rsidR="002D2C53" w:rsidRPr="00456CBA" w:rsidRDefault="002D2C53">
      <w:pPr>
        <w:pStyle w:val="Standard"/>
        <w:jc w:val="both"/>
        <w:rPr>
          <w:rFonts w:ascii="Times New Roman" w:hAnsi="Times New Roman" w:cs="Times New Roman"/>
          <w:color w:val="auto"/>
        </w:rPr>
      </w:pPr>
    </w:p>
    <w:p w:rsidR="002D2C53" w:rsidRPr="00456CBA" w:rsidRDefault="002D2C53">
      <w:pPr>
        <w:pStyle w:val="Standard"/>
        <w:jc w:val="both"/>
        <w:rPr>
          <w:rFonts w:ascii="Times New Roman" w:hAnsi="Times New Roman" w:cs="Times New Roman"/>
          <w:color w:val="auto"/>
        </w:rPr>
      </w:pPr>
    </w:p>
    <w:p w:rsidR="002D2C53" w:rsidRPr="00E15B07" w:rsidRDefault="002D2C53">
      <w:pPr>
        <w:pStyle w:val="Standard"/>
        <w:jc w:val="both"/>
        <w:rPr>
          <w:rFonts w:ascii="Times New Roman" w:hAnsi="Times New Roman" w:cs="Times New Roman"/>
          <w:color w:val="FF0000"/>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Section 10 – Other provisions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(1) This agreement is subject to Indian Law. Place of performance and jurisdiction is the Registered Office of the Principal, i.e. Mumbai.</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(2) Changes and supplements as well as termination notices need to be made in writing. Side agreements have not been made.</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(3) If the Contractor is a partnership or a consortium, this agreement must be signed by all partners or consortium members.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(4) Should one or several provisions of this agreement turn out to be invalid, the remainder of this agreement remains valid. In this case, the parties will strive to come to an agreement to their original intentions.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(5) In the event of any contradiction between the Integrity Pact and its Annexure, the Clause in the Integrity Pact will prevail.”</w:t>
      </w:r>
    </w:p>
    <w:p w:rsidR="00441806" w:rsidRPr="00E15B07" w:rsidRDefault="00441806">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BD3A9B" w:rsidRPr="00E15B07" w:rsidRDefault="00BD3A9B">
      <w:pPr>
        <w:pStyle w:val="Standard"/>
        <w:jc w:val="both"/>
        <w:rPr>
          <w:rFonts w:ascii="Times New Roman" w:hAnsi="Times New Roman" w:cs="Times New Roman"/>
        </w:rPr>
      </w:pPr>
    </w:p>
    <w:p w:rsidR="00441806" w:rsidRPr="00E15B07" w:rsidRDefault="00963EFC">
      <w:pPr>
        <w:pStyle w:val="Standard"/>
        <w:ind w:left="5040" w:hanging="5040"/>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b/>
        </w:rPr>
        <w:t xml:space="preserve">For &amp; On behalf of the Principal)  </w:t>
      </w:r>
      <w:r w:rsidRPr="00E15B07">
        <w:rPr>
          <w:rFonts w:ascii="Times New Roman" w:hAnsi="Times New Roman" w:cs="Times New Roman"/>
          <w:b/>
        </w:rPr>
        <w:tab/>
      </w:r>
      <w:r w:rsidRPr="00E15B07">
        <w:rPr>
          <w:rFonts w:ascii="Times New Roman" w:hAnsi="Times New Roman" w:cs="Times New Roman"/>
        </w:rPr>
        <w:t xml:space="preserve"> </w:t>
      </w:r>
      <w:r w:rsidRPr="00E15B07">
        <w:rPr>
          <w:rFonts w:ascii="Times New Roman" w:hAnsi="Times New Roman" w:cs="Times New Roman"/>
          <w:b/>
        </w:rPr>
        <w:t xml:space="preserve">For &amp; On behalf of the Principal  </w:t>
      </w:r>
      <w:r w:rsidRPr="00E15B07">
        <w:rPr>
          <w:rFonts w:ascii="Times New Roman" w:hAnsi="Times New Roman" w:cs="Times New Roman"/>
        </w:rPr>
        <w:t xml:space="preserve"> </w:t>
      </w:r>
      <w:r w:rsidRPr="00E15B07">
        <w:rPr>
          <w:rFonts w:ascii="Times New Roman" w:hAnsi="Times New Roman" w:cs="Times New Roman"/>
          <w:b/>
        </w:rPr>
        <w:br/>
        <w:t>Bidder / Contractor</w:t>
      </w:r>
      <w:r w:rsidRPr="00E15B07">
        <w:rPr>
          <w:rFonts w:ascii="Times New Roman" w:hAnsi="Times New Roman" w:cs="Times New Roman"/>
          <w:b/>
        </w:rPr>
        <w:br/>
      </w:r>
    </w:p>
    <w:p w:rsidR="00441806" w:rsidRPr="00E15B07" w:rsidRDefault="00441806">
      <w:pPr>
        <w:pStyle w:val="Standard"/>
        <w:jc w:val="both"/>
        <w:rPr>
          <w:rFonts w:ascii="Times New Roman" w:hAnsi="Times New Roman" w:cs="Times New Roman"/>
          <w:b/>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rPr>
        <w:t>(Office Seal)</w:t>
      </w:r>
      <w:r w:rsidRPr="00E15B07">
        <w:rPr>
          <w:rFonts w:ascii="Times New Roman" w:hAnsi="Times New Roman" w:cs="Times New Roman"/>
          <w:b/>
        </w:rPr>
        <w:tab/>
      </w:r>
      <w:r w:rsidRPr="00E15B07">
        <w:rPr>
          <w:rFonts w:ascii="Times New Roman" w:hAnsi="Times New Roman" w:cs="Times New Roman"/>
          <w:b/>
        </w:rPr>
        <w:tab/>
      </w:r>
      <w:r w:rsidRPr="00E15B07">
        <w:rPr>
          <w:rFonts w:ascii="Times New Roman" w:hAnsi="Times New Roman" w:cs="Times New Roman"/>
          <w:b/>
        </w:rPr>
        <w:tab/>
      </w:r>
      <w:r w:rsidRPr="00E15B07">
        <w:rPr>
          <w:rFonts w:ascii="Times New Roman" w:hAnsi="Times New Roman" w:cs="Times New Roman"/>
          <w:b/>
        </w:rPr>
        <w:tab/>
      </w:r>
      <w:r w:rsidRPr="00E15B07">
        <w:rPr>
          <w:rFonts w:ascii="Times New Roman" w:hAnsi="Times New Roman" w:cs="Times New Roman"/>
          <w:b/>
        </w:rPr>
        <w:tab/>
      </w:r>
      <w:r w:rsidRPr="00E15B07">
        <w:rPr>
          <w:rFonts w:ascii="Times New Roman" w:hAnsi="Times New Roman" w:cs="Times New Roman"/>
          <w:b/>
        </w:rPr>
        <w:tab/>
        <w:t>(Office Seal)</w:t>
      </w:r>
    </w:p>
    <w:p w:rsidR="00441806" w:rsidRPr="00E15B07" w:rsidRDefault="00441806">
      <w:pPr>
        <w:pStyle w:val="Standard"/>
        <w:jc w:val="both"/>
        <w:rPr>
          <w:rFonts w:ascii="Times New Roman" w:hAnsi="Times New Roman" w:cs="Times New Roman"/>
          <w:b/>
        </w:rPr>
      </w:pP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Place______________</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proofErr w:type="spellStart"/>
      <w:r w:rsidRPr="00E15B07">
        <w:rPr>
          <w:rFonts w:ascii="Times New Roman" w:hAnsi="Times New Roman" w:cs="Times New Roman"/>
        </w:rPr>
        <w:t>Place</w:t>
      </w:r>
      <w:proofErr w:type="spellEnd"/>
      <w:r w:rsidRPr="00E15B07">
        <w:rPr>
          <w:rFonts w:ascii="Times New Roman" w:hAnsi="Times New Roman" w:cs="Times New Roman"/>
        </w:rPr>
        <w:t>______________</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Date_______________</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proofErr w:type="spellStart"/>
      <w:r w:rsidRPr="00E15B07">
        <w:rPr>
          <w:rFonts w:ascii="Times New Roman" w:hAnsi="Times New Roman" w:cs="Times New Roman"/>
        </w:rPr>
        <w:t>Date</w:t>
      </w:r>
      <w:proofErr w:type="spellEnd"/>
      <w:r w:rsidRPr="00E15B07">
        <w:rPr>
          <w:rFonts w:ascii="Times New Roman" w:hAnsi="Times New Roman" w:cs="Times New Roman"/>
        </w:rPr>
        <w:t>_______________</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Witness1:</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Witness1:</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Name &amp; Address</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Name &amp; Address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w:t>
      </w:r>
      <w:r w:rsidRPr="00E15B07">
        <w:rPr>
          <w:rFonts w:ascii="Times New Roman" w:hAnsi="Times New Roman" w:cs="Times New Roman"/>
        </w:rPr>
        <w:tab/>
      </w:r>
      <w:r w:rsidRPr="00E15B07">
        <w:rPr>
          <w:rFonts w:ascii="Times New Roman" w:hAnsi="Times New Roman" w:cs="Times New Roman"/>
        </w:rPr>
        <w:tab/>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_______________________</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Witness 2:</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Witness 2:</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lastRenderedPageBreak/>
        <w:t>Name &amp; Address</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Name &amp; Address</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________________________</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_________________________</w:t>
      </w:r>
    </w:p>
    <w:p w:rsidR="00441806" w:rsidRPr="00E15B07" w:rsidRDefault="00441806">
      <w:pPr>
        <w:pStyle w:val="Standard"/>
        <w:jc w:val="both"/>
        <w:rPr>
          <w:rFonts w:ascii="Times New Roman" w:hAnsi="Times New Roman" w:cs="Times New Roman"/>
        </w:rPr>
      </w:pPr>
    </w:p>
    <w:p w:rsidR="00441806" w:rsidRPr="00E15B07" w:rsidRDefault="00963EFC">
      <w:pPr>
        <w:pStyle w:val="Standard"/>
        <w:pBdr>
          <w:bottom w:val="single" w:sz="6" w:space="1" w:color="00000A"/>
        </w:pBdr>
        <w:jc w:val="both"/>
        <w:rPr>
          <w:rFonts w:ascii="Times New Roman" w:hAnsi="Times New Roman" w:cs="Times New Roman"/>
        </w:rPr>
      </w:pPr>
      <w:r w:rsidRPr="00E15B07">
        <w:rPr>
          <w:rFonts w:ascii="Times New Roman" w:hAnsi="Times New Roman" w:cs="Times New Roman"/>
        </w:rPr>
        <w:t>------------------------------------</w:t>
      </w:r>
      <w:r w:rsidRPr="00E15B07">
        <w:rPr>
          <w:rFonts w:ascii="Times New Roman" w:hAnsi="Times New Roman" w:cs="Times New Roman"/>
        </w:rPr>
        <w:tab/>
      </w:r>
      <w:r w:rsidRPr="00E15B07">
        <w:rPr>
          <w:rFonts w:ascii="Times New Roman" w:hAnsi="Times New Roman" w:cs="Times New Roman"/>
        </w:rPr>
        <w:tab/>
      </w:r>
      <w:r w:rsidRPr="00E15B07">
        <w:rPr>
          <w:rFonts w:ascii="Times New Roman" w:hAnsi="Times New Roman" w:cs="Times New Roman"/>
        </w:rPr>
        <w:tab/>
        <w:t>_________________________</w:t>
      </w:r>
    </w:p>
    <w:p w:rsidR="00441806" w:rsidRPr="00E15B07" w:rsidRDefault="00441806">
      <w:pPr>
        <w:pStyle w:val="Standard"/>
        <w:pBdr>
          <w:bottom w:val="single" w:sz="6" w:space="1" w:color="00000A"/>
        </w:pBdr>
        <w:jc w:val="both"/>
        <w:rPr>
          <w:rFonts w:ascii="Times New Roman" w:hAnsi="Times New Roman" w:cs="Times New Roman"/>
        </w:rPr>
      </w:pPr>
    </w:p>
    <w:p w:rsidR="00441806" w:rsidRPr="00E15B07" w:rsidRDefault="00441806">
      <w:pPr>
        <w:pStyle w:val="Standard"/>
        <w:jc w:val="both"/>
        <w:rPr>
          <w:rFonts w:ascii="Times New Roman" w:hAnsi="Times New Roman" w:cs="Times New Roman"/>
          <w:b/>
          <w:sz w:val="28"/>
          <w:szCs w:val="28"/>
        </w:rPr>
      </w:pPr>
    </w:p>
    <w:p w:rsidR="00892F90" w:rsidRPr="00E15B07" w:rsidRDefault="00892F90">
      <w:pPr>
        <w:pStyle w:val="Standard"/>
        <w:jc w:val="both"/>
        <w:rPr>
          <w:rFonts w:ascii="Times New Roman" w:hAnsi="Times New Roman" w:cs="Times New Roman"/>
          <w:b/>
          <w:sz w:val="28"/>
          <w:szCs w:val="28"/>
        </w:rPr>
      </w:pPr>
    </w:p>
    <w:p w:rsidR="00892F90" w:rsidRPr="00E15B07" w:rsidRDefault="00892F90">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E465D3" w:rsidRPr="00E15B07" w:rsidRDefault="00E465D3">
      <w:pPr>
        <w:pStyle w:val="Standard"/>
        <w:jc w:val="both"/>
        <w:rPr>
          <w:rFonts w:ascii="Times New Roman" w:hAnsi="Times New Roman" w:cs="Times New Roman"/>
          <w:b/>
          <w:sz w:val="28"/>
          <w:szCs w:val="28"/>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2D2C53" w:rsidRPr="00E15B07" w:rsidRDefault="002D2C53">
      <w:pPr>
        <w:pStyle w:val="Standard"/>
        <w:jc w:val="center"/>
        <w:rPr>
          <w:rFonts w:ascii="Times New Roman" w:hAnsi="Times New Roman" w:cs="Times New Roman"/>
          <w:b/>
          <w:color w:val="2E74B5"/>
        </w:rPr>
      </w:pPr>
    </w:p>
    <w:p w:rsidR="008C5D73" w:rsidRDefault="008C5D73">
      <w:pPr>
        <w:pStyle w:val="Standard"/>
        <w:jc w:val="center"/>
        <w:rPr>
          <w:rFonts w:ascii="Times New Roman" w:hAnsi="Times New Roman" w:cs="Times New Roman"/>
          <w:b/>
          <w:color w:val="2E74B5"/>
        </w:rPr>
      </w:pPr>
    </w:p>
    <w:p w:rsidR="008C5D73" w:rsidRDefault="008C5D73">
      <w:pPr>
        <w:pStyle w:val="Standard"/>
        <w:jc w:val="center"/>
        <w:rPr>
          <w:rFonts w:ascii="Times New Roman" w:hAnsi="Times New Roman" w:cs="Times New Roman"/>
          <w:b/>
          <w:color w:val="2E74B5"/>
        </w:rPr>
      </w:pPr>
    </w:p>
    <w:p w:rsidR="008C5D73" w:rsidRDefault="008C5D73">
      <w:pPr>
        <w:pStyle w:val="Standard"/>
        <w:jc w:val="center"/>
        <w:rPr>
          <w:rFonts w:ascii="Times New Roman" w:hAnsi="Times New Roman" w:cs="Times New Roman"/>
          <w:b/>
          <w:color w:val="2E74B5"/>
        </w:rPr>
      </w:pPr>
    </w:p>
    <w:p w:rsidR="00441806" w:rsidRPr="00E15B07" w:rsidRDefault="00963EFC">
      <w:pPr>
        <w:pStyle w:val="Standard"/>
        <w:jc w:val="center"/>
        <w:rPr>
          <w:rFonts w:ascii="Times New Roman" w:hAnsi="Times New Roman" w:cs="Times New Roman"/>
        </w:rPr>
      </w:pPr>
      <w:bookmarkStart w:id="66" w:name="_GoBack"/>
      <w:bookmarkEnd w:id="66"/>
      <w:r w:rsidRPr="00E15B07">
        <w:rPr>
          <w:rFonts w:ascii="Times New Roman" w:hAnsi="Times New Roman" w:cs="Times New Roman"/>
          <w:b/>
          <w:color w:val="2E74B5"/>
        </w:rPr>
        <w:lastRenderedPageBreak/>
        <w:t>Annexure - X</w:t>
      </w:r>
      <w:r w:rsidR="007E0BB6" w:rsidRPr="00E15B07">
        <w:rPr>
          <w:rFonts w:ascii="Times New Roman" w:hAnsi="Times New Roman" w:cs="Times New Roman"/>
          <w:b/>
          <w:color w:val="2E74B5"/>
        </w:rPr>
        <w:t>III</w:t>
      </w:r>
    </w:p>
    <w:p w:rsidR="00441806" w:rsidRPr="00E15B07" w:rsidRDefault="00963EFC">
      <w:pPr>
        <w:pStyle w:val="Heading2"/>
        <w:jc w:val="center"/>
        <w:rPr>
          <w:rFonts w:ascii="Times New Roman" w:hAnsi="Times New Roman" w:cs="Times New Roman"/>
          <w:sz w:val="24"/>
          <w:szCs w:val="24"/>
        </w:rPr>
      </w:pPr>
      <w:bookmarkStart w:id="67" w:name="_Toc14092880"/>
      <w:proofErr w:type="gramStart"/>
      <w:r w:rsidRPr="00E15B07">
        <w:rPr>
          <w:rFonts w:ascii="Times New Roman" w:hAnsi="Times New Roman" w:cs="Times New Roman"/>
          <w:b/>
          <w:color w:val="2E74B5"/>
          <w:sz w:val="24"/>
          <w:szCs w:val="24"/>
        </w:rPr>
        <w:t>Guidelines ,</w:t>
      </w:r>
      <w:proofErr w:type="gramEnd"/>
      <w:r w:rsidRPr="00E15B07">
        <w:rPr>
          <w:rFonts w:ascii="Times New Roman" w:hAnsi="Times New Roman" w:cs="Times New Roman"/>
          <w:b/>
          <w:color w:val="2E74B5"/>
          <w:sz w:val="24"/>
          <w:szCs w:val="24"/>
        </w:rPr>
        <w:t xml:space="preserve"> Terms and Condition and process flow for E-procurement Auction.</w:t>
      </w:r>
      <w:bookmarkEnd w:id="67"/>
    </w:p>
    <w:p w:rsidR="00441806" w:rsidRPr="00E15B07" w:rsidRDefault="00441806">
      <w:pPr>
        <w:pStyle w:val="Standard"/>
        <w:spacing w:line="235" w:lineRule="exact"/>
        <w:jc w:val="both"/>
        <w:rPr>
          <w:rFonts w:ascii="Times New Roman" w:hAnsi="Times New Roman" w:cs="Times New Roman"/>
          <w:b/>
          <w:color w:val="2E74B5"/>
          <w:sz w:val="26"/>
          <w:szCs w:val="26"/>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1. The Bidder is required to submit the indicative price exclusive of taxes, </w:t>
      </w:r>
      <w:proofErr w:type="spellStart"/>
      <w:r w:rsidRPr="00E15B07">
        <w:rPr>
          <w:rFonts w:ascii="Times New Roman" w:hAnsi="Times New Roman" w:cs="Times New Roman"/>
        </w:rPr>
        <w:t>Octroi</w:t>
      </w:r>
      <w:proofErr w:type="spellEnd"/>
      <w:r w:rsidRPr="00E15B07">
        <w:rPr>
          <w:rFonts w:ascii="Times New Roman" w:hAnsi="Times New Roman" w:cs="Times New Roman"/>
        </w:rPr>
        <w:t xml:space="preserve"> &amp; Entry tax; in a separate sealed cover envelope. Any Bidder, whose technical bid has not been found acceptable, will be entitled to take back the unopened envelope containing indicative price. For the purpose of arriving at Start Bid price the </w:t>
      </w:r>
      <w:r w:rsidR="00212530" w:rsidRPr="00E15B07">
        <w:rPr>
          <w:rFonts w:ascii="Times New Roman" w:hAnsi="Times New Roman" w:cs="Times New Roman"/>
        </w:rPr>
        <w:t>Bank</w:t>
      </w:r>
      <w:r w:rsidRPr="00E15B07">
        <w:rPr>
          <w:rFonts w:ascii="Times New Roman" w:hAnsi="Times New Roman" w:cs="Times New Roman"/>
        </w:rPr>
        <w:t xml:space="preserve"> will take into cognizance the indicative rates offered by the Technically Qualified Bidders in which process the Bidder will not be involved. There would however be no compulsion on the part of the </w:t>
      </w:r>
      <w:r w:rsidR="00212530" w:rsidRPr="00E15B07">
        <w:rPr>
          <w:rFonts w:ascii="Times New Roman" w:hAnsi="Times New Roman" w:cs="Times New Roman"/>
        </w:rPr>
        <w:t>Bank</w:t>
      </w:r>
      <w:r w:rsidRPr="00E15B07">
        <w:rPr>
          <w:rFonts w:ascii="Times New Roman" w:hAnsi="Times New Roman" w:cs="Times New Roman"/>
        </w:rPr>
        <w:t xml:space="preserve"> to accept the indicative prices as Bench Mark for determining the Start Bid price and the </w:t>
      </w:r>
      <w:r w:rsidR="00212530" w:rsidRPr="00E15B07">
        <w:rPr>
          <w:rFonts w:ascii="Times New Roman" w:hAnsi="Times New Roman" w:cs="Times New Roman"/>
        </w:rPr>
        <w:t>Bank</w:t>
      </w:r>
      <w:r w:rsidRPr="00E15B07">
        <w:rPr>
          <w:rFonts w:ascii="Times New Roman" w:hAnsi="Times New Roman" w:cs="Times New Roman"/>
        </w:rPr>
        <w:t xml:space="preserve"> may at its discretion use any other process / methodology to determine the Start Bid Price without having to disclose the basis to the Bidders.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i/>
          <w:iCs/>
        </w:rPr>
        <w:t xml:space="preserve">2. </w:t>
      </w:r>
      <w:r w:rsidRPr="00E15B07">
        <w:rPr>
          <w:rFonts w:ascii="Times New Roman" w:hAnsi="Times New Roman" w:cs="Times New Roman"/>
          <w:iCs/>
        </w:rPr>
        <w:t xml:space="preserve">A reverse auction event will be carried out by an agency appointed by the </w:t>
      </w:r>
      <w:r w:rsidR="00212530" w:rsidRPr="00E15B07">
        <w:rPr>
          <w:rFonts w:ascii="Times New Roman" w:hAnsi="Times New Roman" w:cs="Times New Roman"/>
          <w:iCs/>
        </w:rPr>
        <w:t>Bank</w:t>
      </w:r>
      <w:r w:rsidRPr="00E15B07">
        <w:rPr>
          <w:rFonts w:ascii="Times New Roman" w:hAnsi="Times New Roman" w:cs="Times New Roman"/>
          <w:iCs/>
        </w:rPr>
        <w:t>, among the Technically Qualified Bidders, for providing opportunities to the Bidders to bid dynamically. At the end of reverse auction process, the lowest bidder (L1) in reverse auction process will be identified.</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iCs/>
        </w:rPr>
        <w:t xml:space="preserve">3. </w:t>
      </w:r>
      <w:proofErr w:type="gramStart"/>
      <w:r w:rsidRPr="00E15B07">
        <w:rPr>
          <w:rFonts w:ascii="Times New Roman" w:hAnsi="Times New Roman" w:cs="Times New Roman"/>
          <w:iCs/>
        </w:rPr>
        <w:t>In</w:t>
      </w:r>
      <w:proofErr w:type="gramEnd"/>
      <w:r w:rsidRPr="00E15B07">
        <w:rPr>
          <w:rFonts w:ascii="Times New Roman" w:hAnsi="Times New Roman" w:cs="Times New Roman"/>
          <w:iCs/>
        </w:rPr>
        <w:t xml:space="preserve"> case the lowest bidder fails to honor their commitment given during reverse auction event, action as deemed fit shall be taken.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iCs/>
        </w:rPr>
        <w:t>Reverse Auction Event Information</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The short listed Bidders after the technical evaluation stage will participate in the reverse auction conducted by an agency appointed by the </w:t>
      </w:r>
      <w:r w:rsidR="00212530" w:rsidRPr="00E15B07">
        <w:rPr>
          <w:rFonts w:ascii="Times New Roman" w:hAnsi="Times New Roman" w:cs="Times New Roman"/>
        </w:rPr>
        <w:t>Bank</w:t>
      </w:r>
      <w:r w:rsidRPr="00E15B07">
        <w:rPr>
          <w:rFonts w:ascii="Times New Roman" w:hAnsi="Times New Roman" w:cs="Times New Roman"/>
        </w:rPr>
        <w:t>.</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Date for Reverse Auction training: Will be informed after Technical Evaluation of bids.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Date and time of reverse auction: Will be informed after Technical Evaluation of bids.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iCs/>
        </w:rPr>
        <w:t>Terms &amp; Conditions of Reverse Auction</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b/>
          <w:bCs/>
        </w:rPr>
        <w:t xml:space="preserve">1. </w:t>
      </w:r>
      <w:r w:rsidRPr="00E15B07">
        <w:rPr>
          <w:rFonts w:ascii="Times New Roman" w:hAnsi="Times New Roman" w:cs="Times New Roman"/>
        </w:rPr>
        <w:t xml:space="preserve">TRAINING: An agency appointed by the </w:t>
      </w:r>
      <w:r w:rsidR="00212530" w:rsidRPr="00E15B07">
        <w:rPr>
          <w:rFonts w:ascii="Times New Roman" w:hAnsi="Times New Roman" w:cs="Times New Roman"/>
        </w:rPr>
        <w:t>Bank</w:t>
      </w:r>
      <w:r w:rsidRPr="00E15B07">
        <w:rPr>
          <w:rFonts w:ascii="Times New Roman" w:hAnsi="Times New Roman" w:cs="Times New Roman"/>
        </w:rPr>
        <w:t xml:space="preserve"> will conduct adequate training to the technically qualified Bidders on the bidding process. The Bidder has to participate in the training at </w:t>
      </w:r>
      <w:proofErr w:type="gramStart"/>
      <w:r w:rsidRPr="00E15B07">
        <w:rPr>
          <w:rFonts w:ascii="Times New Roman" w:hAnsi="Times New Roman" w:cs="Times New Roman"/>
        </w:rPr>
        <w:t>their own</w:t>
      </w:r>
      <w:proofErr w:type="gramEnd"/>
      <w:r w:rsidRPr="00E15B07">
        <w:rPr>
          <w:rFonts w:ascii="Times New Roman" w:hAnsi="Times New Roman" w:cs="Times New Roman"/>
        </w:rPr>
        <w:t xml:space="preserve"> cost.</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b/>
          <w:bCs/>
        </w:rPr>
        <w:t xml:space="preserve">2. </w:t>
      </w:r>
      <w:r w:rsidRPr="00E15B07">
        <w:rPr>
          <w:rFonts w:ascii="Times New Roman" w:hAnsi="Times New Roman" w:cs="Times New Roman"/>
        </w:rPr>
        <w:t xml:space="preserve">LOG IN NAME &amp; PASSWORD: Each technically qualified Bidder will be assigned a Unique User Name &amp; Password by the agency appointed by the </w:t>
      </w:r>
      <w:r w:rsidR="00212530" w:rsidRPr="00E15B07">
        <w:rPr>
          <w:rFonts w:ascii="Times New Roman" w:hAnsi="Times New Roman" w:cs="Times New Roman"/>
        </w:rPr>
        <w:t>Bank</w:t>
      </w:r>
      <w:r w:rsidRPr="00E15B07">
        <w:rPr>
          <w:rFonts w:ascii="Times New Roman" w:hAnsi="Times New Roman" w:cs="Times New Roman"/>
        </w:rPr>
        <w:t xml:space="preserve">. The Bidders are requested to change the Password and edit the information in the Registration Page after the receipt of initial Password from the agency appointed by the </w:t>
      </w:r>
      <w:r w:rsidR="00212530" w:rsidRPr="00E15B07">
        <w:rPr>
          <w:rFonts w:ascii="Times New Roman" w:hAnsi="Times New Roman" w:cs="Times New Roman"/>
        </w:rPr>
        <w:t>Bank</w:t>
      </w:r>
      <w:r w:rsidRPr="00E15B07">
        <w:rPr>
          <w:rFonts w:ascii="Times New Roman" w:hAnsi="Times New Roman" w:cs="Times New Roman"/>
        </w:rPr>
        <w:t>. All bids made from the Login ID given to the Bidder will be deemed to have been made by the Bidder.</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b/>
          <w:bCs/>
        </w:rPr>
        <w:t xml:space="preserve">3. </w:t>
      </w:r>
      <w:r w:rsidRPr="00E15B07">
        <w:rPr>
          <w:rFonts w:ascii="Times New Roman" w:hAnsi="Times New Roman" w:cs="Times New Roman"/>
        </w:rPr>
        <w:t>BIDS PLACED BY BIDDER: The bid of the Bidder will be taken to be an offer to sell. Bids once made by the Bidder cannot be cancelled. The Bidder is bound to sell the material as mentioned above at the price that they bid.</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b/>
          <w:bCs/>
        </w:rPr>
        <w:t xml:space="preserve">4. </w:t>
      </w:r>
      <w:r w:rsidRPr="00E15B07">
        <w:rPr>
          <w:rFonts w:ascii="Times New Roman" w:hAnsi="Times New Roman" w:cs="Times New Roman"/>
        </w:rPr>
        <w:t>LOWEST BID OF BIDDER: In case the Bidder submits more than one bid, the lowest bid will be considered as the Bidder’s final offer to sell</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b/>
          <w:bCs/>
        </w:rPr>
        <w:t xml:space="preserve">5. </w:t>
      </w:r>
      <w:r w:rsidRPr="00E15B07">
        <w:rPr>
          <w:rFonts w:ascii="Times New Roman" w:hAnsi="Times New Roman" w:cs="Times New Roman"/>
        </w:rPr>
        <w:t>AUCTION TYPE: The Bidders will be able to view the rank of different Bidders. The Bidder will not be able to view the current lowest price on the portal.</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 xml:space="preserve">6. </w:t>
      </w:r>
      <w:r w:rsidRPr="00E15B07">
        <w:rPr>
          <w:rFonts w:ascii="Times New Roman" w:hAnsi="Times New Roman" w:cs="Times New Roman"/>
        </w:rPr>
        <w:t>VISIBLITY TO BIDDER: The Bidder shall be able to view the following on his screen along with the necessary fields:</w:t>
      </w:r>
    </w:p>
    <w:p w:rsidR="00441806" w:rsidRPr="00E15B07" w:rsidRDefault="00963EFC">
      <w:pPr>
        <w:pStyle w:val="Standard"/>
        <w:spacing w:after="12"/>
        <w:jc w:val="both"/>
        <w:rPr>
          <w:rFonts w:ascii="Times New Roman" w:hAnsi="Times New Roman" w:cs="Times New Roman"/>
        </w:rPr>
      </w:pPr>
      <w:r w:rsidRPr="00E15B07">
        <w:rPr>
          <w:rFonts w:ascii="Times New Roman" w:hAnsi="Times New Roman" w:cs="Times New Roman"/>
        </w:rPr>
        <w:t>- Rank of other Bidders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Rank of the Bidder</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lastRenderedPageBreak/>
        <w:t xml:space="preserve">7. </w:t>
      </w:r>
      <w:r w:rsidRPr="00E15B07">
        <w:rPr>
          <w:rFonts w:ascii="Times New Roman" w:hAnsi="Times New Roman" w:cs="Times New Roman"/>
        </w:rPr>
        <w:t xml:space="preserve">MASKED NAMES: The original names of the Bidders shall be masked in the Reverse Auction and they shall be given dummy names. After the completion of the Reverse Auction event, the agency appointed by the </w:t>
      </w:r>
      <w:r w:rsidR="00212530" w:rsidRPr="00E15B07">
        <w:rPr>
          <w:rFonts w:ascii="Times New Roman" w:hAnsi="Times New Roman" w:cs="Times New Roman"/>
        </w:rPr>
        <w:t>Bank</w:t>
      </w:r>
      <w:r w:rsidRPr="00E15B07">
        <w:rPr>
          <w:rFonts w:ascii="Times New Roman" w:hAnsi="Times New Roman" w:cs="Times New Roman"/>
        </w:rPr>
        <w:t xml:space="preserve"> shall submit the Report to CBI with the original names displayed.</w:t>
      </w:r>
    </w:p>
    <w:p w:rsidR="00441806" w:rsidRPr="00E15B07" w:rsidRDefault="00441806">
      <w:pPr>
        <w:pStyle w:val="Standard"/>
        <w:jc w:val="both"/>
        <w:rPr>
          <w:rFonts w:ascii="Times New Roman" w:hAnsi="Times New Roman" w:cs="Times New Roman"/>
        </w:rPr>
      </w:pP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8</w:t>
      </w:r>
      <w:r w:rsidRPr="00E15B07">
        <w:rPr>
          <w:rFonts w:ascii="Times New Roman" w:hAnsi="Times New Roman" w:cs="Times New Roman"/>
        </w:rPr>
        <w:t>. GENERAL TERMS &amp; CONDITIONS: Bidders are required to read the “Terms and Conditions” section of the auctions site (of the agency concerned, using the Login IDs and passwords given to them.</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b/>
          <w:bCs/>
        </w:rPr>
        <w:t>9</w:t>
      </w:r>
      <w:r w:rsidRPr="00E15B07">
        <w:rPr>
          <w:rFonts w:ascii="Times New Roman" w:hAnsi="Times New Roman" w:cs="Times New Roman"/>
        </w:rPr>
        <w:t>. OTHER TERMS &amp; CONDITIONS:</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rPr>
        <w:t>- The Bidder shall not involve himself or any of his representatives in Price manipulation of any kind directly or indirectly by communicating with other Bidders</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rPr>
        <w:t>- The Bidder shall not divulge either his Bids or any other exclusive details of CBI to any other party.</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rPr>
        <w:t>- CBI’s decision on award of Contract shall be final and binding on all the Bidders.</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CBI can decide to extend, reschedule or cancel any Auction. Any changes made by CBI after the first posting will have to be accepted if the Bidder continues to access the site after that time.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xml:space="preserve"> </w:t>
      </w:r>
    </w:p>
    <w:p w:rsidR="00441806" w:rsidRPr="00E15B07" w:rsidRDefault="00963EFC">
      <w:pPr>
        <w:pStyle w:val="Standard"/>
        <w:spacing w:after="13"/>
        <w:jc w:val="both"/>
        <w:rPr>
          <w:rFonts w:ascii="Times New Roman" w:hAnsi="Times New Roman" w:cs="Times New Roman"/>
        </w:rPr>
      </w:pPr>
      <w:r w:rsidRPr="00E15B07">
        <w:rPr>
          <w:rFonts w:ascii="Times New Roman" w:hAnsi="Times New Roman" w:cs="Times New Roman"/>
        </w:rPr>
        <w:t>CBI and the agency shall not have any liability to Bidders for any interruption or delay in access to the site irrespective of the cause.</w:t>
      </w:r>
    </w:p>
    <w:p w:rsidR="00441806" w:rsidRPr="00E15B07" w:rsidRDefault="00963EFC">
      <w:pPr>
        <w:pStyle w:val="Standard"/>
        <w:jc w:val="both"/>
        <w:rPr>
          <w:rFonts w:ascii="Times New Roman" w:hAnsi="Times New Roman" w:cs="Times New Roman"/>
        </w:rPr>
      </w:pPr>
      <w:r w:rsidRPr="00E15B07">
        <w:rPr>
          <w:rFonts w:ascii="Times New Roman" w:hAnsi="Times New Roman" w:cs="Times New Roman"/>
        </w:rPr>
        <w:t>- CBI and the agency are not responsible for any damages, including damages that result from, but are not limited to negligence. The agency will not be held responsible for consequential damages, including but not limited to systems problems, inability to use the system, loss of electronic information etc.</w:t>
      </w:r>
    </w:p>
    <w:p w:rsidR="00441806" w:rsidRPr="00E15B07" w:rsidRDefault="00441806">
      <w:pPr>
        <w:pStyle w:val="Standard"/>
        <w:jc w:val="both"/>
        <w:rPr>
          <w:rFonts w:ascii="Times New Roman" w:hAnsi="Times New Roman" w:cs="Times New Roman"/>
        </w:rPr>
      </w:pPr>
    </w:p>
    <w:p w:rsidR="00441806" w:rsidRPr="00E15B07" w:rsidRDefault="00963EFC">
      <w:pPr>
        <w:pStyle w:val="Standard"/>
        <w:spacing w:after="18"/>
        <w:jc w:val="both"/>
        <w:rPr>
          <w:rFonts w:ascii="Times New Roman" w:hAnsi="Times New Roman" w:cs="Times New Roman"/>
        </w:rPr>
      </w:pPr>
      <w:r w:rsidRPr="00E15B07">
        <w:rPr>
          <w:rFonts w:ascii="Times New Roman" w:hAnsi="Times New Roman" w:cs="Times New Roman"/>
        </w:rPr>
        <w:t>All the Bidders are required to submit the Reverse auction process compliance Form after the training program duly signed to CBI. After the receipt of the Agreement Form, Log in ID &amp; Password shall be allotted to the Technically Qualified Bidders.</w:t>
      </w:r>
    </w:p>
    <w:p w:rsidR="00441806" w:rsidRPr="00E15B07" w:rsidRDefault="00441806">
      <w:pPr>
        <w:pStyle w:val="Standard"/>
        <w:ind w:right="432"/>
        <w:jc w:val="both"/>
        <w:rPr>
          <w:rFonts w:ascii="Times New Roman" w:hAnsi="Times New Roman" w:cs="Times New Roman"/>
        </w:rPr>
      </w:pPr>
    </w:p>
    <w:p w:rsidR="00441806" w:rsidRPr="00E15B07" w:rsidRDefault="00441806">
      <w:pPr>
        <w:pStyle w:val="Standard"/>
        <w:tabs>
          <w:tab w:val="center" w:pos="-450"/>
        </w:tabs>
        <w:ind w:left="-540" w:right="432" w:firstLine="540"/>
        <w:jc w:val="both"/>
        <w:rPr>
          <w:rFonts w:ascii="Times New Roman" w:hAnsi="Times New Roman" w:cs="Times New Roman"/>
        </w:rPr>
      </w:pPr>
    </w:p>
    <w:p w:rsidR="00441806" w:rsidRPr="00E15B07" w:rsidRDefault="00963EFC">
      <w:pPr>
        <w:pStyle w:val="Standard"/>
        <w:ind w:right="432"/>
        <w:jc w:val="both"/>
        <w:rPr>
          <w:rFonts w:ascii="Times New Roman" w:hAnsi="Times New Roman" w:cs="Times New Roman"/>
        </w:rPr>
      </w:pPr>
      <w:r w:rsidRPr="00E15B07">
        <w:rPr>
          <w:rFonts w:ascii="Times New Roman" w:hAnsi="Times New Roman" w:cs="Times New Roman"/>
        </w:rPr>
        <w:t>The above terms and conditions are acceptable to us.</w:t>
      </w:r>
    </w:p>
    <w:p w:rsidR="00441806" w:rsidRPr="00E15B07" w:rsidRDefault="00441806">
      <w:pPr>
        <w:pStyle w:val="Standard"/>
        <w:ind w:right="432"/>
        <w:jc w:val="both"/>
        <w:rPr>
          <w:rFonts w:ascii="Times New Roman" w:hAnsi="Times New Roman" w:cs="Times New Roman"/>
        </w:rPr>
      </w:pPr>
    </w:p>
    <w:p w:rsidR="00441806" w:rsidRPr="00E15B07" w:rsidRDefault="00441806">
      <w:pPr>
        <w:pStyle w:val="Standard"/>
        <w:ind w:right="432"/>
        <w:jc w:val="both"/>
        <w:rPr>
          <w:rFonts w:ascii="Times New Roman" w:hAnsi="Times New Roman" w:cs="Times New Roman"/>
        </w:rPr>
      </w:pPr>
    </w:p>
    <w:p w:rsidR="00441806" w:rsidRPr="00E15B07" w:rsidRDefault="00441806">
      <w:pPr>
        <w:pStyle w:val="Standard"/>
        <w:ind w:right="432"/>
        <w:jc w:val="both"/>
        <w:rPr>
          <w:rFonts w:ascii="Times New Roman" w:hAnsi="Times New Roman" w:cs="Times New Roman"/>
        </w:rPr>
      </w:pPr>
    </w:p>
    <w:p w:rsidR="00E465D3" w:rsidRPr="00E15B07" w:rsidRDefault="00963EFC" w:rsidP="00456CBA">
      <w:pPr>
        <w:pStyle w:val="Standard"/>
        <w:jc w:val="both"/>
        <w:rPr>
          <w:rFonts w:ascii="Times New Roman" w:hAnsi="Times New Roman" w:cs="Times New Roman"/>
          <w:b/>
          <w:color w:val="2E74B5"/>
          <w:sz w:val="26"/>
          <w:szCs w:val="26"/>
        </w:rPr>
      </w:pPr>
      <w:r w:rsidRPr="00E15B07">
        <w:rPr>
          <w:rFonts w:ascii="Times New Roman" w:hAnsi="Times New Roman" w:cs="Times New Roman"/>
        </w:rPr>
        <w:t>Seal of the Bidder                                                                                               Signature of the Bidder</w:t>
      </w:r>
    </w:p>
    <w:p w:rsidR="00E465D3" w:rsidRPr="00E15B07" w:rsidRDefault="00E465D3">
      <w:pPr>
        <w:pStyle w:val="Standard"/>
        <w:jc w:val="center"/>
        <w:rPr>
          <w:rFonts w:ascii="Times New Roman" w:hAnsi="Times New Roman" w:cs="Times New Roman"/>
          <w:b/>
          <w:color w:val="2E74B5"/>
          <w:sz w:val="26"/>
          <w:szCs w:val="26"/>
        </w:rPr>
      </w:pPr>
    </w:p>
    <w:p w:rsidR="00E465D3" w:rsidRPr="00E15B07" w:rsidRDefault="00E465D3">
      <w:pPr>
        <w:pStyle w:val="Standard"/>
        <w:jc w:val="center"/>
        <w:rPr>
          <w:rFonts w:ascii="Times New Roman" w:hAnsi="Times New Roman" w:cs="Times New Roman"/>
          <w:b/>
          <w:color w:val="2E74B5"/>
          <w:sz w:val="26"/>
          <w:szCs w:val="26"/>
        </w:rPr>
      </w:pPr>
    </w:p>
    <w:p w:rsidR="00E465D3" w:rsidRPr="00E15B07" w:rsidRDefault="00E465D3">
      <w:pPr>
        <w:pStyle w:val="Standard"/>
        <w:jc w:val="center"/>
        <w:rPr>
          <w:rFonts w:ascii="Times New Roman" w:hAnsi="Times New Roman" w:cs="Times New Roman"/>
          <w:b/>
          <w:color w:val="2E74B5"/>
          <w:sz w:val="26"/>
          <w:szCs w:val="26"/>
        </w:rPr>
      </w:pPr>
    </w:p>
    <w:p w:rsidR="00E465D3" w:rsidRPr="00E15B07" w:rsidRDefault="00E465D3">
      <w:pPr>
        <w:pStyle w:val="Standard"/>
        <w:jc w:val="center"/>
        <w:rPr>
          <w:rFonts w:ascii="Times New Roman" w:hAnsi="Times New Roman" w:cs="Times New Roman"/>
          <w:b/>
          <w:color w:val="2E74B5"/>
          <w:sz w:val="26"/>
          <w:szCs w:val="26"/>
        </w:rPr>
      </w:pPr>
    </w:p>
    <w:p w:rsidR="00E465D3" w:rsidRPr="00E15B07" w:rsidRDefault="00E465D3">
      <w:pPr>
        <w:pStyle w:val="Standard"/>
        <w:jc w:val="center"/>
        <w:rPr>
          <w:rFonts w:ascii="Times New Roman" w:hAnsi="Times New Roman" w:cs="Times New Roman"/>
          <w:b/>
          <w:color w:val="2E74B5"/>
          <w:sz w:val="26"/>
          <w:szCs w:val="26"/>
        </w:rPr>
      </w:pPr>
    </w:p>
    <w:p w:rsidR="00E465D3" w:rsidRPr="00E15B07" w:rsidRDefault="00E465D3">
      <w:pPr>
        <w:pStyle w:val="Standard"/>
        <w:jc w:val="center"/>
        <w:rPr>
          <w:rFonts w:ascii="Times New Roman" w:hAnsi="Times New Roman" w:cs="Times New Roman"/>
          <w:b/>
          <w:color w:val="2E74B5"/>
          <w:sz w:val="26"/>
          <w:szCs w:val="26"/>
        </w:rPr>
      </w:pPr>
    </w:p>
    <w:p w:rsidR="00441806" w:rsidRPr="00E15B07" w:rsidRDefault="00441806">
      <w:pPr>
        <w:pStyle w:val="Standard"/>
        <w:pBdr>
          <w:bottom w:val="single" w:sz="6" w:space="1" w:color="00000A"/>
        </w:pBdr>
        <w:jc w:val="both"/>
        <w:rPr>
          <w:rFonts w:ascii="Times New Roman" w:hAnsi="Times New Roman" w:cs="Times New Roman"/>
        </w:rPr>
      </w:pPr>
    </w:p>
    <w:sectPr w:rsidR="00441806" w:rsidRPr="00E15B07">
      <w:pgSz w:w="12240" w:h="15840"/>
      <w:pgMar w:top="440" w:right="1000" w:bottom="52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A4" w:rsidRDefault="00926CA4">
      <w:r>
        <w:separator/>
      </w:r>
    </w:p>
  </w:endnote>
  <w:endnote w:type="continuationSeparator" w:id="0">
    <w:p w:rsidR="00926CA4" w:rsidRDefault="0092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7A" w:rsidRDefault="0010767A">
    <w:pPr>
      <w:pStyle w:val="Footer"/>
      <w:jc w:val="right"/>
    </w:pPr>
    <w:r>
      <w:t xml:space="preserve">Page </w:t>
    </w:r>
    <w:r>
      <w:fldChar w:fldCharType="begin"/>
    </w:r>
    <w:r>
      <w:instrText xml:space="preserve"> PAGE </w:instrText>
    </w:r>
    <w:r>
      <w:fldChar w:fldCharType="separate"/>
    </w:r>
    <w:r w:rsidR="008C5D73">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8C5D73">
      <w:rPr>
        <w:noProof/>
      </w:rPr>
      <w:t>66</w:t>
    </w:r>
    <w:r>
      <w:rPr>
        <w:noProof/>
      </w:rPr>
      <w:fldChar w:fldCharType="end"/>
    </w:r>
  </w:p>
  <w:p w:rsidR="0010767A" w:rsidRDefault="0010767A">
    <w:pPr>
      <w:pStyle w:val="Textbody"/>
      <w:spacing w:line="12" w:lineRule="auto"/>
      <w:rPr>
        <w:sz w:val="20"/>
      </w:rPr>
    </w:pPr>
  </w:p>
  <w:p w:rsidR="0010767A" w:rsidRDefault="0010767A">
    <w:pPr>
      <w:pStyle w:val="Textbody"/>
      <w:spacing w:line="12"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7A" w:rsidRDefault="0010767A">
    <w:pPr>
      <w:pStyle w:val="Footer"/>
      <w:jc w:val="right"/>
    </w:pPr>
    <w:r>
      <w:t xml:space="preserve">Page </w:t>
    </w:r>
    <w:r>
      <w:fldChar w:fldCharType="begin"/>
    </w:r>
    <w:r>
      <w:instrText xml:space="preserve"> PAGE </w:instrText>
    </w:r>
    <w:r>
      <w:fldChar w:fldCharType="separate"/>
    </w:r>
    <w:r w:rsidR="008C5D73">
      <w:rPr>
        <w:noProof/>
      </w:rPr>
      <w:t>68</w:t>
    </w:r>
    <w:r>
      <w:fldChar w:fldCharType="end"/>
    </w:r>
    <w:r>
      <w:t xml:space="preserve"> of </w:t>
    </w:r>
    <w:r>
      <w:rPr>
        <w:noProof/>
      </w:rPr>
      <w:fldChar w:fldCharType="begin"/>
    </w:r>
    <w:r>
      <w:rPr>
        <w:noProof/>
      </w:rPr>
      <w:instrText xml:space="preserve"> NUMPAGES </w:instrText>
    </w:r>
    <w:r>
      <w:rPr>
        <w:noProof/>
      </w:rPr>
      <w:fldChar w:fldCharType="separate"/>
    </w:r>
    <w:r w:rsidR="008C5D73">
      <w:rPr>
        <w:noProof/>
      </w:rPr>
      <w:t>68</w:t>
    </w:r>
    <w:r>
      <w:rPr>
        <w:noProof/>
      </w:rPr>
      <w:fldChar w:fldCharType="end"/>
    </w:r>
  </w:p>
  <w:p w:rsidR="0010767A" w:rsidRDefault="0010767A">
    <w:pPr>
      <w:pStyle w:val="Textbody"/>
      <w:spacing w:line="12" w:lineRule="auto"/>
      <w:rPr>
        <w:sz w:val="20"/>
      </w:rPr>
    </w:pPr>
  </w:p>
  <w:p w:rsidR="0010767A" w:rsidRDefault="0010767A">
    <w:pPr>
      <w:pStyle w:val="Textbody"/>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A4" w:rsidRDefault="00926CA4">
      <w:r>
        <w:rPr>
          <w:color w:val="000000"/>
        </w:rPr>
        <w:separator/>
      </w:r>
    </w:p>
  </w:footnote>
  <w:footnote w:type="continuationSeparator" w:id="0">
    <w:p w:rsidR="00926CA4" w:rsidRDefault="0092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7A" w:rsidRPr="00605EB2" w:rsidRDefault="0010767A" w:rsidP="00605EB2">
    <w:pPr>
      <w:pBdr>
        <w:top w:val="double" w:sz="6" w:space="31" w:color="auto"/>
        <w:left w:val="double" w:sz="6" w:space="4" w:color="auto"/>
        <w:bottom w:val="double" w:sz="6" w:space="1" w:color="auto"/>
        <w:right w:val="double" w:sz="6" w:space="4" w:color="auto"/>
      </w:pBdr>
      <w:ind w:left="360" w:hanging="360"/>
      <w:jc w:val="center"/>
      <w:rPr>
        <w:rFonts w:ascii="Times New Roman" w:hAnsi="Times New Roman" w:cs="Times New Roman"/>
        <w:b/>
        <w:bCs/>
        <w:sz w:val="16"/>
        <w:szCs w:val="16"/>
      </w:rPr>
    </w:pPr>
    <w:r>
      <w:rPr>
        <w:noProof/>
        <w:lang w:val="en-IN" w:eastAsia="en-IN"/>
      </w:rPr>
      <w:drawing>
        <wp:anchor distT="0" distB="0" distL="114300" distR="114300" simplePos="0" relativeHeight="251659264" behindDoc="0" locked="0" layoutInCell="1" allowOverlap="1" wp14:anchorId="669DD4A9" wp14:editId="4FF442FE">
          <wp:simplePos x="0" y="0"/>
          <wp:positionH relativeFrom="column">
            <wp:posOffset>200686</wp:posOffset>
          </wp:positionH>
          <wp:positionV relativeFrom="paragraph">
            <wp:posOffset>131066</wp:posOffset>
          </wp:positionV>
          <wp:extent cx="1366463" cy="344185"/>
          <wp:effectExtent l="0" t="0" r="5715" b="0"/>
          <wp:wrapNone/>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6463" cy="3441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18"/>
        <w:szCs w:val="18"/>
      </w:rPr>
      <w:t xml:space="preserve">                                                                               RFP for Appointment of Consultant </w:t>
    </w:r>
    <w:r w:rsidRPr="00605EB2">
      <w:rPr>
        <w:rFonts w:ascii="Times New Roman" w:hAnsi="Times New Roman" w:cs="Times New Roman"/>
        <w:b/>
        <w:bCs/>
        <w:sz w:val="16"/>
        <w:szCs w:val="16"/>
      </w:rPr>
      <w:t xml:space="preserve">For </w:t>
    </w:r>
    <w:r>
      <w:rPr>
        <w:rFonts w:ascii="Times New Roman" w:hAnsi="Times New Roman" w:cs="Times New Roman"/>
        <w:b/>
        <w:bCs/>
        <w:sz w:val="16"/>
        <w:szCs w:val="16"/>
      </w:rPr>
      <w:t>Building</w:t>
    </w:r>
    <w:r w:rsidRPr="00605EB2">
      <w:rPr>
        <w:rFonts w:ascii="Times New Roman" w:hAnsi="Times New Roman" w:cs="Times New Roman"/>
        <w:b/>
        <w:bCs/>
        <w:sz w:val="16"/>
        <w:szCs w:val="16"/>
      </w:rPr>
      <w:t xml:space="preserve"> Data Centre</w:t>
    </w:r>
  </w:p>
  <w:p w:rsidR="0010767A" w:rsidRDefault="0010767A">
    <w:pPr>
      <w:pStyle w:val="Standard"/>
      <w:jc w:val="right"/>
    </w:pPr>
    <w:r>
      <w:rPr>
        <w:sz w:val="18"/>
        <w:szCs w:val="18"/>
      </w:rPr>
      <w:t xml:space="preserve">             T</w:t>
    </w:r>
    <w:r>
      <w:rPr>
        <w:rFonts w:ascii="Arial" w:hAnsi="Arial" w:cs="Arial"/>
        <w:sz w:val="18"/>
        <w:szCs w:val="18"/>
      </w:rPr>
      <w:t>ender</w:t>
    </w:r>
    <w:r>
      <w:rPr>
        <w:rFonts w:ascii="Arial" w:hAnsi="Arial" w:cs="Arial"/>
        <w:spacing w:val="-24"/>
        <w:sz w:val="18"/>
        <w:szCs w:val="18"/>
      </w:rPr>
      <w:t xml:space="preserve"> </w:t>
    </w:r>
    <w:r>
      <w:rPr>
        <w:rFonts w:ascii="Arial" w:hAnsi="Arial" w:cs="Arial"/>
        <w:sz w:val="18"/>
        <w:szCs w:val="18"/>
      </w:rPr>
      <w:t>Ref.</w:t>
    </w:r>
    <w:r>
      <w:rPr>
        <w:rFonts w:ascii="Arial" w:hAnsi="Arial" w:cs="Arial"/>
        <w:spacing w:val="-24"/>
        <w:sz w:val="18"/>
        <w:szCs w:val="18"/>
      </w:rPr>
      <w:t xml:space="preserve"> </w:t>
    </w:r>
    <w:r>
      <w:rPr>
        <w:rFonts w:ascii="Arial" w:hAnsi="Arial" w:cs="Arial"/>
        <w:spacing w:val="1"/>
        <w:sz w:val="18"/>
        <w:szCs w:val="18"/>
      </w:rPr>
      <w:t>No: CO: BSD/</w:t>
    </w:r>
    <w:proofErr w:type="spellStart"/>
    <w:r>
      <w:rPr>
        <w:rFonts w:ascii="Arial" w:hAnsi="Arial" w:cs="Arial"/>
        <w:spacing w:val="1"/>
        <w:sz w:val="18"/>
        <w:szCs w:val="18"/>
      </w:rPr>
      <w:t>DIT</w:t>
    </w:r>
    <w:proofErr w:type="gramStart"/>
    <w:r>
      <w:rPr>
        <w:rFonts w:ascii="Arial" w:hAnsi="Arial" w:cs="Arial"/>
        <w:spacing w:val="1"/>
        <w:sz w:val="18"/>
        <w:szCs w:val="18"/>
      </w:rPr>
      <w:t>:Elect</w:t>
    </w:r>
    <w:proofErr w:type="spellEnd"/>
    <w:proofErr w:type="gramEnd"/>
    <w:r>
      <w:rPr>
        <w:rFonts w:ascii="Arial" w:hAnsi="Arial" w:cs="Arial"/>
        <w:spacing w:val="1"/>
        <w:sz w:val="18"/>
        <w:szCs w:val="18"/>
      </w:rPr>
      <w:t xml:space="preserve">:  2024-25: </w:t>
    </w: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7A" w:rsidRPr="00605EB2" w:rsidRDefault="0010767A" w:rsidP="00DF5A98">
    <w:pPr>
      <w:pBdr>
        <w:top w:val="double" w:sz="6" w:space="31" w:color="auto"/>
        <w:left w:val="double" w:sz="6" w:space="4" w:color="auto"/>
        <w:bottom w:val="double" w:sz="6" w:space="1" w:color="auto"/>
        <w:right w:val="double" w:sz="6" w:space="4" w:color="auto"/>
      </w:pBdr>
      <w:ind w:left="4320"/>
      <w:jc w:val="center"/>
      <w:rPr>
        <w:rFonts w:ascii="Times New Roman" w:hAnsi="Times New Roman" w:cs="Times New Roman"/>
        <w:b/>
        <w:bCs/>
        <w:sz w:val="16"/>
        <w:szCs w:val="16"/>
      </w:rPr>
    </w:pPr>
    <w:r>
      <w:rPr>
        <w:noProof/>
        <w:lang w:val="en-IN" w:eastAsia="en-IN"/>
      </w:rPr>
      <w:drawing>
        <wp:anchor distT="0" distB="0" distL="114300" distR="114300" simplePos="0" relativeHeight="251661312" behindDoc="0" locked="0" layoutInCell="1" allowOverlap="1" wp14:anchorId="4BF2ED57" wp14:editId="4187F8B3">
          <wp:simplePos x="0" y="0"/>
          <wp:positionH relativeFrom="column">
            <wp:posOffset>193558</wp:posOffset>
          </wp:positionH>
          <wp:positionV relativeFrom="paragraph">
            <wp:posOffset>45898</wp:posOffset>
          </wp:positionV>
          <wp:extent cx="1431290" cy="4210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431290" cy="421005"/>
                  </a:xfrm>
                  <a:prstGeom prst="rect">
                    <a:avLst/>
                  </a:prstGeom>
                  <a:noFill/>
                  <a:ln>
                    <a:noFill/>
                    <a:prstDash/>
                  </a:ln>
                </pic:spPr>
              </pic:pic>
            </a:graphicData>
          </a:graphic>
        </wp:anchor>
      </w:drawing>
    </w:r>
    <w:r>
      <w:rPr>
        <w:sz w:val="18"/>
        <w:szCs w:val="18"/>
      </w:rPr>
      <w:t xml:space="preserve">RFP for Appointment of Consultant </w:t>
    </w:r>
    <w:r>
      <w:rPr>
        <w:noProof/>
        <w:lang w:val="en-IN" w:eastAsia="en-IN"/>
      </w:rPr>
      <w:drawing>
        <wp:anchor distT="0" distB="0" distL="114300" distR="114300" simplePos="0" relativeHeight="251663360" behindDoc="0" locked="0" layoutInCell="1" allowOverlap="1" wp14:anchorId="185CB98E" wp14:editId="38473DD9">
          <wp:simplePos x="0" y="0"/>
          <wp:positionH relativeFrom="column">
            <wp:posOffset>200686</wp:posOffset>
          </wp:positionH>
          <wp:positionV relativeFrom="paragraph">
            <wp:posOffset>131066</wp:posOffset>
          </wp:positionV>
          <wp:extent cx="1366463" cy="344185"/>
          <wp:effectExtent l="0" t="0" r="5715"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66463" cy="3441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18"/>
        <w:szCs w:val="18"/>
      </w:rPr>
      <w:t>for</w:t>
    </w:r>
    <w:r w:rsidRPr="00605EB2">
      <w:rPr>
        <w:rFonts w:ascii="Times New Roman" w:hAnsi="Times New Roman" w:cs="Times New Roman"/>
        <w:b/>
        <w:bCs/>
        <w:sz w:val="16"/>
        <w:szCs w:val="16"/>
      </w:rPr>
      <w:t xml:space="preserve"> Establishing Data Centre</w:t>
    </w:r>
  </w:p>
  <w:p w:rsidR="0010767A" w:rsidRDefault="0010767A" w:rsidP="009F2221">
    <w:pPr>
      <w:pStyle w:val="Standard"/>
      <w:tabs>
        <w:tab w:val="left" w:pos="4035"/>
      </w:tabs>
    </w:pPr>
    <w:r>
      <w:tab/>
    </w:r>
  </w:p>
  <w:p w:rsidR="0010767A" w:rsidRDefault="0010767A">
    <w:pPr>
      <w:pStyle w:val="Standard"/>
      <w:jc w:val="right"/>
      <w:rPr>
        <w:sz w:val="18"/>
        <w:szCs w:val="18"/>
      </w:rPr>
    </w:pPr>
    <w:r>
      <w:rPr>
        <w:sz w:val="18"/>
        <w:szCs w:val="18"/>
      </w:rPr>
      <w:t xml:space="preserve">               T</w:t>
    </w:r>
    <w:r>
      <w:rPr>
        <w:rFonts w:ascii="Arial" w:hAnsi="Arial" w:cs="Arial"/>
        <w:sz w:val="18"/>
        <w:szCs w:val="18"/>
      </w:rPr>
      <w:t>ender</w:t>
    </w:r>
    <w:r>
      <w:rPr>
        <w:rFonts w:ascii="Arial" w:hAnsi="Arial" w:cs="Arial"/>
        <w:spacing w:val="-24"/>
        <w:sz w:val="18"/>
        <w:szCs w:val="18"/>
      </w:rPr>
      <w:t xml:space="preserve"> </w:t>
    </w:r>
    <w:r>
      <w:rPr>
        <w:rFonts w:ascii="Arial" w:hAnsi="Arial" w:cs="Arial"/>
        <w:sz w:val="18"/>
        <w:szCs w:val="18"/>
      </w:rPr>
      <w:t>Ref.</w:t>
    </w:r>
    <w:r>
      <w:rPr>
        <w:rFonts w:ascii="Arial" w:hAnsi="Arial" w:cs="Arial"/>
        <w:spacing w:val="-24"/>
        <w:sz w:val="18"/>
        <w:szCs w:val="18"/>
      </w:rPr>
      <w:t xml:space="preserve"> </w:t>
    </w:r>
    <w:r>
      <w:rPr>
        <w:rFonts w:ascii="Arial" w:hAnsi="Arial" w:cs="Arial"/>
        <w:spacing w:val="1"/>
        <w:sz w:val="18"/>
        <w:szCs w:val="18"/>
      </w:rPr>
      <w:t xml:space="preserve">No: CO: BSD/DIT: Elect:  2024-25: </w:t>
    </w:r>
    <w:r>
      <w:rPr>
        <w:sz w:val="18"/>
        <w:szCs w:val="18"/>
      </w:rPr>
      <w:t xml:space="preserve">       </w:t>
    </w:r>
  </w:p>
  <w:p w:rsidR="0010767A" w:rsidRDefault="0010767A">
    <w:pPr>
      <w:pStyle w:val="Standard"/>
      <w:jc w:val="right"/>
      <w:rPr>
        <w:sz w:val="18"/>
        <w:szCs w:val="18"/>
      </w:rPr>
    </w:pPr>
  </w:p>
  <w:p w:rsidR="0010767A" w:rsidRDefault="0010767A">
    <w:pPr>
      <w:pStyle w:val="Standard"/>
      <w:jc w:val="right"/>
    </w:pP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68"/>
    <w:multiLevelType w:val="multilevel"/>
    <w:tmpl w:val="BE58B03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09B79AC"/>
    <w:multiLevelType w:val="multilevel"/>
    <w:tmpl w:val="065A074E"/>
    <w:styleLink w:val="WWNum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
    <w:nsid w:val="00BC550E"/>
    <w:multiLevelType w:val="multilevel"/>
    <w:tmpl w:val="6B4EF5F2"/>
    <w:styleLink w:val="WWNum3"/>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nsid w:val="02187DFB"/>
    <w:multiLevelType w:val="multilevel"/>
    <w:tmpl w:val="CD2243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232783A"/>
    <w:multiLevelType w:val="multilevel"/>
    <w:tmpl w:val="4C7EFD4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4AD1EEF"/>
    <w:multiLevelType w:val="multilevel"/>
    <w:tmpl w:val="F6DAD24E"/>
    <w:styleLink w:val="WW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05391C3A"/>
    <w:multiLevelType w:val="multilevel"/>
    <w:tmpl w:val="61BCC3FC"/>
    <w:lvl w:ilvl="0">
      <w:start w:val="7"/>
      <w:numFmt w:val="decimal"/>
      <w:lvlText w:val="%1.0"/>
      <w:lvlJc w:val="left"/>
      <w:pPr>
        <w:ind w:left="360" w:hanging="360"/>
      </w:pPr>
      <w:rPr>
        <w:rFonts w:hint="default"/>
      </w:rPr>
    </w:lvl>
    <w:lvl w:ilvl="1">
      <w:start w:val="1"/>
      <w:numFmt w:val="decimal"/>
      <w:lvlText w:val="15.%2"/>
      <w:lvlJc w:val="left"/>
      <w:pPr>
        <w:ind w:left="1080" w:hanging="36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77A0629"/>
    <w:multiLevelType w:val="multilevel"/>
    <w:tmpl w:val="1D500566"/>
    <w:styleLink w:val="WWNum2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8CB1636"/>
    <w:multiLevelType w:val="multilevel"/>
    <w:tmpl w:val="7A08259A"/>
    <w:styleLink w:val="WWNum24"/>
    <w:lvl w:ilvl="0">
      <w:start w:val="1"/>
      <w:numFmt w:val="decimal"/>
      <w:lvlText w:val="%1."/>
      <w:lvlJc w:val="left"/>
      <w:pPr>
        <w:ind w:left="56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A587231"/>
    <w:multiLevelType w:val="hybridMultilevel"/>
    <w:tmpl w:val="F8E03D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A874FD"/>
    <w:multiLevelType w:val="multilevel"/>
    <w:tmpl w:val="BA70F330"/>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nsid w:val="0D791132"/>
    <w:multiLevelType w:val="multilevel"/>
    <w:tmpl w:val="ADC61F8E"/>
    <w:styleLink w:val="WWNum46"/>
    <w:lvl w:ilvl="0">
      <w:start w:val="2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nsid w:val="0E3066F1"/>
    <w:multiLevelType w:val="multilevel"/>
    <w:tmpl w:val="F0487CEC"/>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nsid w:val="12087B6F"/>
    <w:multiLevelType w:val="multilevel"/>
    <w:tmpl w:val="4D6A54A6"/>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3B71148"/>
    <w:multiLevelType w:val="multilevel"/>
    <w:tmpl w:val="5A08773E"/>
    <w:styleLink w:val="WWNum37"/>
    <w:lvl w:ilvl="0">
      <w:start w:val="1"/>
      <w:numFmt w:val="decimal"/>
      <w:lvlText w:val="%1."/>
      <w:lvlJc w:val="left"/>
      <w:pPr>
        <w:ind w:left="360" w:hanging="360"/>
      </w:pPr>
    </w:lvl>
    <w:lvl w:ilvl="1">
      <w:start w:val="1"/>
      <w:numFmt w:val="lowerLetter"/>
      <w:lvlText w:val="%2."/>
      <w:lvlJc w:val="left"/>
      <w:pPr>
        <w:ind w:left="1320" w:hanging="360"/>
      </w:pPr>
    </w:lvl>
    <w:lvl w:ilvl="2">
      <w:start w:val="1"/>
      <w:numFmt w:val="lowerRoman"/>
      <w:lvlText w:val="%1.%2.%3."/>
      <w:lvlJc w:val="right"/>
      <w:pPr>
        <w:ind w:left="2040" w:hanging="180"/>
      </w:pPr>
    </w:lvl>
    <w:lvl w:ilvl="3">
      <w:start w:val="1"/>
      <w:numFmt w:val="decimal"/>
      <w:lvlText w:val="%1.%2.%3.%4."/>
      <w:lvlJc w:val="left"/>
      <w:pPr>
        <w:ind w:left="2760" w:hanging="360"/>
      </w:pPr>
    </w:lvl>
    <w:lvl w:ilvl="4">
      <w:start w:val="1"/>
      <w:numFmt w:val="lowerLetter"/>
      <w:lvlText w:val="%1.%2.%3.%4.%5."/>
      <w:lvlJc w:val="left"/>
      <w:pPr>
        <w:ind w:left="3480" w:hanging="360"/>
      </w:pPr>
    </w:lvl>
    <w:lvl w:ilvl="5">
      <w:start w:val="1"/>
      <w:numFmt w:val="lowerRoman"/>
      <w:lvlText w:val="%1.%2.%3.%4.%5.%6."/>
      <w:lvlJc w:val="right"/>
      <w:pPr>
        <w:ind w:left="4200" w:hanging="180"/>
      </w:pPr>
    </w:lvl>
    <w:lvl w:ilvl="6">
      <w:start w:val="1"/>
      <w:numFmt w:val="decimal"/>
      <w:lvlText w:val="%1.%2.%3.%4.%5.%6.%7."/>
      <w:lvlJc w:val="left"/>
      <w:pPr>
        <w:ind w:left="4920" w:hanging="360"/>
      </w:pPr>
    </w:lvl>
    <w:lvl w:ilvl="7">
      <w:start w:val="1"/>
      <w:numFmt w:val="lowerLetter"/>
      <w:lvlText w:val="%1.%2.%3.%4.%5.%6.%7.%8."/>
      <w:lvlJc w:val="left"/>
      <w:pPr>
        <w:ind w:left="5640" w:hanging="360"/>
      </w:pPr>
    </w:lvl>
    <w:lvl w:ilvl="8">
      <w:start w:val="1"/>
      <w:numFmt w:val="lowerRoman"/>
      <w:lvlText w:val="%1.%2.%3.%4.%5.%6.%7.%8.%9."/>
      <w:lvlJc w:val="right"/>
      <w:pPr>
        <w:ind w:left="6360" w:hanging="180"/>
      </w:pPr>
    </w:lvl>
  </w:abstractNum>
  <w:abstractNum w:abstractNumId="15">
    <w:nsid w:val="167B330F"/>
    <w:multiLevelType w:val="hybridMultilevel"/>
    <w:tmpl w:val="12466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6ED2A1C"/>
    <w:multiLevelType w:val="multilevel"/>
    <w:tmpl w:val="38301A28"/>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17043743"/>
    <w:multiLevelType w:val="hybridMultilevel"/>
    <w:tmpl w:val="A2981AFA"/>
    <w:lvl w:ilvl="0" w:tplc="82BA9C88">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8">
    <w:nsid w:val="19494B29"/>
    <w:multiLevelType w:val="multilevel"/>
    <w:tmpl w:val="5F084DDE"/>
    <w:styleLink w:val="WWNum13"/>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nsid w:val="238E48D9"/>
    <w:multiLevelType w:val="multilevel"/>
    <w:tmpl w:val="BDA85EAE"/>
    <w:styleLink w:val="WWNum54"/>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25416139"/>
    <w:multiLevelType w:val="multilevel"/>
    <w:tmpl w:val="38269A88"/>
    <w:styleLink w:val="WWNum31"/>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1">
    <w:nsid w:val="268E5A40"/>
    <w:multiLevelType w:val="multilevel"/>
    <w:tmpl w:val="2C60D56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7CE47C9"/>
    <w:multiLevelType w:val="multilevel"/>
    <w:tmpl w:val="6D3E46F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291F4BD5"/>
    <w:multiLevelType w:val="multilevel"/>
    <w:tmpl w:val="E57A1B8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nsid w:val="29357F60"/>
    <w:multiLevelType w:val="hybridMultilevel"/>
    <w:tmpl w:val="B7023C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9F310EF"/>
    <w:multiLevelType w:val="multilevel"/>
    <w:tmpl w:val="86B65B48"/>
    <w:styleLink w:val="WWNum53"/>
    <w:lvl w:ilvl="0">
      <w:start w:val="3"/>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AAD599B"/>
    <w:multiLevelType w:val="multilevel"/>
    <w:tmpl w:val="D2D82F0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C6C77C2"/>
    <w:multiLevelType w:val="multilevel"/>
    <w:tmpl w:val="317CD86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16A79D1"/>
    <w:multiLevelType w:val="multilevel"/>
    <w:tmpl w:val="2E8CFA06"/>
    <w:styleLink w:val="WWNum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C12002"/>
    <w:multiLevelType w:val="multilevel"/>
    <w:tmpl w:val="4254134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nsid w:val="34073ADF"/>
    <w:multiLevelType w:val="multilevel"/>
    <w:tmpl w:val="6EE6F860"/>
    <w:styleLink w:val="WWNum6"/>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nsid w:val="342D6829"/>
    <w:multiLevelType w:val="multilevel"/>
    <w:tmpl w:val="7E5281F4"/>
    <w:styleLink w:val="WWNum17"/>
    <w:lvl w:ilvl="0">
      <w:start w:val="1"/>
      <w:numFmt w:val="decimal"/>
      <w:lvlText w:val="%1"/>
      <w:lvlJc w:val="left"/>
      <w:pPr>
        <w:ind w:left="360" w:hanging="360"/>
      </w:pPr>
      <w:rPr>
        <w:rFonts w:cs="Calibri"/>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nsid w:val="363301E7"/>
    <w:multiLevelType w:val="multilevel"/>
    <w:tmpl w:val="69D22EB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39790357"/>
    <w:multiLevelType w:val="hybridMultilevel"/>
    <w:tmpl w:val="863C4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AE5269C"/>
    <w:multiLevelType w:val="multilevel"/>
    <w:tmpl w:val="EF52C4D8"/>
    <w:styleLink w:val="WWNum48"/>
    <w:lvl w:ilvl="0">
      <w:start w:val="38"/>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nsid w:val="3DAA5E1D"/>
    <w:multiLevelType w:val="multilevel"/>
    <w:tmpl w:val="9380159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nsid w:val="421969AF"/>
    <w:multiLevelType w:val="multilevel"/>
    <w:tmpl w:val="37D8A306"/>
    <w:styleLink w:val="WWNum3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441A5125"/>
    <w:multiLevelType w:val="multilevel"/>
    <w:tmpl w:val="764498C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46F84B97"/>
    <w:multiLevelType w:val="multilevel"/>
    <w:tmpl w:val="3D705F3E"/>
    <w:styleLink w:val="WWNum21"/>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1.%2.%3."/>
      <w:lvlJc w:val="right"/>
      <w:pPr>
        <w:ind w:left="1866" w:hanging="180"/>
      </w:pPr>
    </w:lvl>
    <w:lvl w:ilvl="3">
      <w:start w:val="1"/>
      <w:numFmt w:val="decimal"/>
      <w:lvlText w:val="%1.%2.%3.%4."/>
      <w:lvlJc w:val="left"/>
      <w:pPr>
        <w:ind w:left="2586" w:hanging="360"/>
      </w:pPr>
    </w:lvl>
    <w:lvl w:ilvl="4">
      <w:start w:val="1"/>
      <w:numFmt w:val="lowerLetter"/>
      <w:lvlText w:val="%1.%2.%3.%4.%5."/>
      <w:lvlJc w:val="left"/>
      <w:pPr>
        <w:ind w:left="3306" w:hanging="360"/>
      </w:pPr>
    </w:lvl>
    <w:lvl w:ilvl="5">
      <w:start w:val="1"/>
      <w:numFmt w:val="lowerRoman"/>
      <w:lvlText w:val="%1.%2.%3.%4.%5.%6."/>
      <w:lvlJc w:val="right"/>
      <w:pPr>
        <w:ind w:left="4026" w:hanging="180"/>
      </w:pPr>
    </w:lvl>
    <w:lvl w:ilvl="6">
      <w:start w:val="1"/>
      <w:numFmt w:val="decimal"/>
      <w:lvlText w:val="%1.%2.%3.%4.%5.%6.%7."/>
      <w:lvlJc w:val="left"/>
      <w:pPr>
        <w:ind w:left="4746" w:hanging="360"/>
      </w:pPr>
    </w:lvl>
    <w:lvl w:ilvl="7">
      <w:start w:val="1"/>
      <w:numFmt w:val="lowerLetter"/>
      <w:lvlText w:val="%1.%2.%3.%4.%5.%6.%7.%8."/>
      <w:lvlJc w:val="left"/>
      <w:pPr>
        <w:ind w:left="5466" w:hanging="360"/>
      </w:pPr>
    </w:lvl>
    <w:lvl w:ilvl="8">
      <w:start w:val="1"/>
      <w:numFmt w:val="lowerRoman"/>
      <w:lvlText w:val="%1.%2.%3.%4.%5.%6.%7.%8.%9."/>
      <w:lvlJc w:val="right"/>
      <w:pPr>
        <w:ind w:left="6186" w:hanging="180"/>
      </w:pPr>
    </w:lvl>
  </w:abstractNum>
  <w:abstractNum w:abstractNumId="39">
    <w:nsid w:val="4B985DFA"/>
    <w:multiLevelType w:val="multilevel"/>
    <w:tmpl w:val="F5F20090"/>
    <w:styleLink w:val="WWNum3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0">
    <w:nsid w:val="50581546"/>
    <w:multiLevelType w:val="multilevel"/>
    <w:tmpl w:val="BEA66A6C"/>
    <w:styleLink w:val="WWNum52"/>
    <w:lvl w:ilvl="0">
      <w:start w:val="5"/>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514056E7"/>
    <w:multiLevelType w:val="hybridMultilevel"/>
    <w:tmpl w:val="3B92D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52596D5C"/>
    <w:multiLevelType w:val="multilevel"/>
    <w:tmpl w:val="78EA4A20"/>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7436A7D"/>
    <w:multiLevelType w:val="multilevel"/>
    <w:tmpl w:val="1AD237B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5BB917A4"/>
    <w:multiLevelType w:val="multilevel"/>
    <w:tmpl w:val="36942F98"/>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5BD83DEB"/>
    <w:multiLevelType w:val="multilevel"/>
    <w:tmpl w:val="534AC4B4"/>
    <w:styleLink w:val="WWNum14"/>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6">
    <w:nsid w:val="627F7247"/>
    <w:multiLevelType w:val="multilevel"/>
    <w:tmpl w:val="D0D064C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633E05A2"/>
    <w:multiLevelType w:val="multilevel"/>
    <w:tmpl w:val="A8B49AEC"/>
    <w:styleLink w:val="WWNum32"/>
    <w:lvl w:ilvl="0">
      <w:numFmt w:val="bullet"/>
      <w:lvlText w:val="•"/>
      <w:lvlJc w:val="left"/>
      <w:pPr>
        <w:ind w:left="720" w:hanging="360"/>
      </w:pPr>
      <w:rPr>
        <w:lang w:val="en-US" w:eastAsia="en-US" w:bidi="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641C3FC3"/>
    <w:multiLevelType w:val="multilevel"/>
    <w:tmpl w:val="A3BE24D8"/>
    <w:styleLink w:val="WWNum4"/>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9">
    <w:nsid w:val="6685433C"/>
    <w:multiLevelType w:val="multilevel"/>
    <w:tmpl w:val="261C6E00"/>
    <w:styleLink w:val="WWNum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7A73538"/>
    <w:multiLevelType w:val="multilevel"/>
    <w:tmpl w:val="B1F214B2"/>
    <w:styleLink w:val="WWNum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67F6115F"/>
    <w:multiLevelType w:val="multilevel"/>
    <w:tmpl w:val="3A04F6F6"/>
    <w:styleLink w:val="WWNum55"/>
    <w:lvl w:ilvl="0">
      <w:start w:val="6"/>
      <w:numFmt w:val="upperLetter"/>
      <w:lvlText w:val="%1-"/>
      <w:lvlJc w:val="left"/>
      <w:pPr>
        <w:ind w:left="720" w:hanging="360"/>
      </w:pPr>
      <w:rPr>
        <w:sz w:val="24"/>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68710730"/>
    <w:multiLevelType w:val="multilevel"/>
    <w:tmpl w:val="FFE0E868"/>
    <w:styleLink w:val="WW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6A4D6B1A"/>
    <w:multiLevelType w:val="hybridMultilevel"/>
    <w:tmpl w:val="D6D8B41A"/>
    <w:lvl w:ilvl="0" w:tplc="F11A3676">
      <w:start w:val="51"/>
      <w:numFmt w:val="bullet"/>
      <w:lvlText w:val="-"/>
      <w:lvlJc w:val="left"/>
      <w:pPr>
        <w:ind w:left="636" w:hanging="360"/>
      </w:pPr>
      <w:rPr>
        <w:rFonts w:ascii="Times New Roman" w:eastAsia="Times New Roman" w:hAnsi="Times New Roman" w:cs="Times New Roman" w:hint="default"/>
      </w:rPr>
    </w:lvl>
    <w:lvl w:ilvl="1" w:tplc="40090003" w:tentative="1">
      <w:start w:val="1"/>
      <w:numFmt w:val="bullet"/>
      <w:lvlText w:val="o"/>
      <w:lvlJc w:val="left"/>
      <w:pPr>
        <w:ind w:left="1356" w:hanging="360"/>
      </w:pPr>
      <w:rPr>
        <w:rFonts w:ascii="Courier New" w:hAnsi="Courier New" w:cs="Courier New" w:hint="default"/>
      </w:rPr>
    </w:lvl>
    <w:lvl w:ilvl="2" w:tplc="40090005" w:tentative="1">
      <w:start w:val="1"/>
      <w:numFmt w:val="bullet"/>
      <w:lvlText w:val=""/>
      <w:lvlJc w:val="left"/>
      <w:pPr>
        <w:ind w:left="2076" w:hanging="360"/>
      </w:pPr>
      <w:rPr>
        <w:rFonts w:ascii="Wingdings" w:hAnsi="Wingdings" w:hint="default"/>
      </w:rPr>
    </w:lvl>
    <w:lvl w:ilvl="3" w:tplc="40090001" w:tentative="1">
      <w:start w:val="1"/>
      <w:numFmt w:val="bullet"/>
      <w:lvlText w:val=""/>
      <w:lvlJc w:val="left"/>
      <w:pPr>
        <w:ind w:left="2796" w:hanging="360"/>
      </w:pPr>
      <w:rPr>
        <w:rFonts w:ascii="Symbol" w:hAnsi="Symbol" w:hint="default"/>
      </w:rPr>
    </w:lvl>
    <w:lvl w:ilvl="4" w:tplc="40090003" w:tentative="1">
      <w:start w:val="1"/>
      <w:numFmt w:val="bullet"/>
      <w:lvlText w:val="o"/>
      <w:lvlJc w:val="left"/>
      <w:pPr>
        <w:ind w:left="3516" w:hanging="360"/>
      </w:pPr>
      <w:rPr>
        <w:rFonts w:ascii="Courier New" w:hAnsi="Courier New" w:cs="Courier New" w:hint="default"/>
      </w:rPr>
    </w:lvl>
    <w:lvl w:ilvl="5" w:tplc="40090005" w:tentative="1">
      <w:start w:val="1"/>
      <w:numFmt w:val="bullet"/>
      <w:lvlText w:val=""/>
      <w:lvlJc w:val="left"/>
      <w:pPr>
        <w:ind w:left="4236" w:hanging="360"/>
      </w:pPr>
      <w:rPr>
        <w:rFonts w:ascii="Wingdings" w:hAnsi="Wingdings" w:hint="default"/>
      </w:rPr>
    </w:lvl>
    <w:lvl w:ilvl="6" w:tplc="40090001" w:tentative="1">
      <w:start w:val="1"/>
      <w:numFmt w:val="bullet"/>
      <w:lvlText w:val=""/>
      <w:lvlJc w:val="left"/>
      <w:pPr>
        <w:ind w:left="4956" w:hanging="360"/>
      </w:pPr>
      <w:rPr>
        <w:rFonts w:ascii="Symbol" w:hAnsi="Symbol" w:hint="default"/>
      </w:rPr>
    </w:lvl>
    <w:lvl w:ilvl="7" w:tplc="40090003" w:tentative="1">
      <w:start w:val="1"/>
      <w:numFmt w:val="bullet"/>
      <w:lvlText w:val="o"/>
      <w:lvlJc w:val="left"/>
      <w:pPr>
        <w:ind w:left="5676" w:hanging="360"/>
      </w:pPr>
      <w:rPr>
        <w:rFonts w:ascii="Courier New" w:hAnsi="Courier New" w:cs="Courier New" w:hint="default"/>
      </w:rPr>
    </w:lvl>
    <w:lvl w:ilvl="8" w:tplc="40090005" w:tentative="1">
      <w:start w:val="1"/>
      <w:numFmt w:val="bullet"/>
      <w:lvlText w:val=""/>
      <w:lvlJc w:val="left"/>
      <w:pPr>
        <w:ind w:left="6396" w:hanging="360"/>
      </w:pPr>
      <w:rPr>
        <w:rFonts w:ascii="Wingdings" w:hAnsi="Wingdings" w:hint="default"/>
      </w:rPr>
    </w:lvl>
  </w:abstractNum>
  <w:abstractNum w:abstractNumId="54">
    <w:nsid w:val="6A6861FC"/>
    <w:multiLevelType w:val="multilevel"/>
    <w:tmpl w:val="85385DF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BFB5D86"/>
    <w:multiLevelType w:val="multilevel"/>
    <w:tmpl w:val="3B241EF2"/>
    <w:styleLink w:val="WWNum47"/>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6C583695"/>
    <w:multiLevelType w:val="multilevel"/>
    <w:tmpl w:val="4F8286BC"/>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nsid w:val="72C83CF4"/>
    <w:multiLevelType w:val="multilevel"/>
    <w:tmpl w:val="4AF28928"/>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nsid w:val="740E1F2F"/>
    <w:multiLevelType w:val="multilevel"/>
    <w:tmpl w:val="0E66BA2C"/>
    <w:styleLink w:val="WWNum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nsid w:val="75B14D5E"/>
    <w:multiLevelType w:val="multilevel"/>
    <w:tmpl w:val="878A3FF4"/>
    <w:styleLink w:val="WWNum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75CD08F1"/>
    <w:multiLevelType w:val="hybridMultilevel"/>
    <w:tmpl w:val="89D071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7B6362C4"/>
    <w:multiLevelType w:val="multilevel"/>
    <w:tmpl w:val="ACD0439C"/>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7D5616CA"/>
    <w:multiLevelType w:val="multilevel"/>
    <w:tmpl w:val="09CE683A"/>
    <w:styleLink w:val="WWNum40"/>
    <w:lvl w:ilvl="0">
      <w:numFmt w:val="bullet"/>
      <w:lvlText w:val=""/>
      <w:lvlJc w:val="left"/>
      <w:pPr>
        <w:ind w:left="1353" w:hanging="360"/>
      </w:pPr>
      <w:rPr>
        <w:rFonts w:ascii="Symbol" w:hAnsi="Symbo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7FB766EB"/>
    <w:multiLevelType w:val="multilevel"/>
    <w:tmpl w:val="41629A7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9"/>
  </w:num>
  <w:num w:numId="2">
    <w:abstractNumId w:val="4"/>
  </w:num>
  <w:num w:numId="3">
    <w:abstractNumId w:val="2"/>
  </w:num>
  <w:num w:numId="4">
    <w:abstractNumId w:val="48"/>
  </w:num>
  <w:num w:numId="5">
    <w:abstractNumId w:val="56"/>
  </w:num>
  <w:num w:numId="6">
    <w:abstractNumId w:val="30"/>
  </w:num>
  <w:num w:numId="7">
    <w:abstractNumId w:val="3"/>
  </w:num>
  <w:num w:numId="8">
    <w:abstractNumId w:val="0"/>
  </w:num>
  <w:num w:numId="9">
    <w:abstractNumId w:val="13"/>
  </w:num>
  <w:num w:numId="10">
    <w:abstractNumId w:val="63"/>
  </w:num>
  <w:num w:numId="11">
    <w:abstractNumId w:val="57"/>
  </w:num>
  <w:num w:numId="12">
    <w:abstractNumId w:val="29"/>
  </w:num>
  <w:num w:numId="13">
    <w:abstractNumId w:val="18"/>
  </w:num>
  <w:num w:numId="14">
    <w:abstractNumId w:val="45"/>
  </w:num>
  <w:num w:numId="15">
    <w:abstractNumId w:val="44"/>
  </w:num>
  <w:num w:numId="16">
    <w:abstractNumId w:val="23"/>
  </w:num>
  <w:num w:numId="17">
    <w:abstractNumId w:val="31"/>
  </w:num>
  <w:num w:numId="18">
    <w:abstractNumId w:val="50"/>
  </w:num>
  <w:num w:numId="19">
    <w:abstractNumId w:val="27"/>
  </w:num>
  <w:num w:numId="20">
    <w:abstractNumId w:val="21"/>
  </w:num>
  <w:num w:numId="21">
    <w:abstractNumId w:val="38"/>
  </w:num>
  <w:num w:numId="22">
    <w:abstractNumId w:val="26"/>
  </w:num>
  <w:num w:numId="23">
    <w:abstractNumId w:val="32"/>
  </w:num>
  <w:num w:numId="24">
    <w:abstractNumId w:val="8"/>
  </w:num>
  <w:num w:numId="25">
    <w:abstractNumId w:val="7"/>
  </w:num>
  <w:num w:numId="26">
    <w:abstractNumId w:val="37"/>
  </w:num>
  <w:num w:numId="27">
    <w:abstractNumId w:val="22"/>
  </w:num>
  <w:num w:numId="28">
    <w:abstractNumId w:val="46"/>
  </w:num>
  <w:num w:numId="29">
    <w:abstractNumId w:val="12"/>
  </w:num>
  <w:num w:numId="30">
    <w:abstractNumId w:val="54"/>
  </w:num>
  <w:num w:numId="31">
    <w:abstractNumId w:val="20"/>
  </w:num>
  <w:num w:numId="32">
    <w:abstractNumId w:val="47"/>
  </w:num>
  <w:num w:numId="33">
    <w:abstractNumId w:val="49"/>
  </w:num>
  <w:num w:numId="34">
    <w:abstractNumId w:val="28"/>
  </w:num>
  <w:num w:numId="35">
    <w:abstractNumId w:val="36"/>
  </w:num>
  <w:num w:numId="36">
    <w:abstractNumId w:val="42"/>
  </w:num>
  <w:num w:numId="37">
    <w:abstractNumId w:val="14"/>
  </w:num>
  <w:num w:numId="38">
    <w:abstractNumId w:val="1"/>
  </w:num>
  <w:num w:numId="39">
    <w:abstractNumId w:val="39"/>
  </w:num>
  <w:num w:numId="40">
    <w:abstractNumId w:val="62"/>
  </w:num>
  <w:num w:numId="41">
    <w:abstractNumId w:val="52"/>
  </w:num>
  <w:num w:numId="42">
    <w:abstractNumId w:val="35"/>
  </w:num>
  <w:num w:numId="43">
    <w:abstractNumId w:val="10"/>
  </w:num>
  <w:num w:numId="44">
    <w:abstractNumId w:val="16"/>
  </w:num>
  <w:num w:numId="45">
    <w:abstractNumId w:val="61"/>
  </w:num>
  <w:num w:numId="46">
    <w:abstractNumId w:val="11"/>
  </w:num>
  <w:num w:numId="47">
    <w:abstractNumId w:val="55"/>
  </w:num>
  <w:num w:numId="48">
    <w:abstractNumId w:val="34"/>
  </w:num>
  <w:num w:numId="49">
    <w:abstractNumId w:val="5"/>
  </w:num>
  <w:num w:numId="50">
    <w:abstractNumId w:val="43"/>
  </w:num>
  <w:num w:numId="51">
    <w:abstractNumId w:val="58"/>
  </w:num>
  <w:num w:numId="52">
    <w:abstractNumId w:val="40"/>
  </w:num>
  <w:num w:numId="53">
    <w:abstractNumId w:val="25"/>
  </w:num>
  <w:num w:numId="54">
    <w:abstractNumId w:val="19"/>
  </w:num>
  <w:num w:numId="55">
    <w:abstractNumId w:val="51"/>
  </w:num>
  <w:num w:numId="56">
    <w:abstractNumId w:val="23"/>
    <w:lvlOverride w:ilvl="0">
      <w:startOverride w:val="1"/>
    </w:lvlOverride>
  </w:num>
  <w:num w:numId="57">
    <w:abstractNumId w:val="50"/>
    <w:lvlOverride w:ilvl="0">
      <w:startOverride w:val="1"/>
    </w:lvlOverride>
  </w:num>
  <w:num w:numId="58">
    <w:abstractNumId w:val="47"/>
  </w:num>
  <w:num w:numId="59">
    <w:abstractNumId w:val="59"/>
    <w:lvlOverride w:ilvl="0">
      <w:startOverride w:val="1"/>
    </w:lvlOverride>
  </w:num>
  <w:num w:numId="60">
    <w:abstractNumId w:val="0"/>
    <w:lvlOverride w:ilvl="0">
      <w:startOverride w:val="1"/>
    </w:lvlOverride>
  </w:num>
  <w:num w:numId="61">
    <w:abstractNumId w:val="63"/>
  </w:num>
  <w:num w:numId="62">
    <w:abstractNumId w:val="54"/>
  </w:num>
  <w:num w:numId="63">
    <w:abstractNumId w:val="57"/>
    <w:lvlOverride w:ilvl="0">
      <w:startOverride w:val="1"/>
    </w:lvlOverride>
  </w:num>
  <w:num w:numId="64">
    <w:abstractNumId w:val="61"/>
  </w:num>
  <w:num w:numId="65">
    <w:abstractNumId w:val="56"/>
    <w:lvlOverride w:ilvl="0">
      <w:startOverride w:val="1"/>
    </w:lvlOverride>
  </w:num>
  <w:num w:numId="66">
    <w:abstractNumId w:val="30"/>
    <w:lvlOverride w:ilvl="0">
      <w:startOverride w:val="1"/>
    </w:lvlOverride>
  </w:num>
  <w:num w:numId="67">
    <w:abstractNumId w:val="55"/>
    <w:lvlOverride w:ilvl="0">
      <w:startOverride w:val="5"/>
    </w:lvlOverride>
  </w:num>
  <w:num w:numId="68">
    <w:abstractNumId w:val="3"/>
    <w:lvlOverride w:ilvl="0">
      <w:startOverride w:val="1"/>
    </w:lvlOverride>
  </w:num>
  <w:num w:numId="69">
    <w:abstractNumId w:val="4"/>
    <w:lvlOverride w:ilvl="0">
      <w:startOverride w:val="1"/>
    </w:lvlOverride>
  </w:num>
  <w:num w:numId="70">
    <w:abstractNumId w:val="2"/>
    <w:lvlOverride w:ilvl="0">
      <w:startOverride w:val="1"/>
    </w:lvlOverride>
  </w:num>
  <w:num w:numId="71">
    <w:abstractNumId w:val="5"/>
  </w:num>
  <w:num w:numId="72">
    <w:abstractNumId w:val="18"/>
    <w:lvlOverride w:ilvl="0">
      <w:startOverride w:val="1"/>
    </w:lvlOverride>
  </w:num>
  <w:num w:numId="73">
    <w:abstractNumId w:val="45"/>
    <w:lvlOverride w:ilvl="0">
      <w:startOverride w:val="1"/>
    </w:lvlOverride>
  </w:num>
  <w:num w:numId="74">
    <w:abstractNumId w:val="44"/>
    <w:lvlOverride w:ilvl="0">
      <w:startOverride w:val="1"/>
    </w:lvlOverride>
  </w:num>
  <w:num w:numId="75">
    <w:abstractNumId w:val="31"/>
    <w:lvlOverride w:ilvl="0">
      <w:startOverride w:val="1"/>
    </w:lvlOverride>
  </w:num>
  <w:num w:numId="76">
    <w:abstractNumId w:val="43"/>
    <w:lvlOverride w:ilvl="0">
      <w:startOverride w:val="1"/>
    </w:lvlOverride>
  </w:num>
  <w:num w:numId="77">
    <w:abstractNumId w:val="58"/>
    <w:lvlOverride w:ilvl="0">
      <w:startOverride w:val="1"/>
    </w:lvlOverride>
  </w:num>
  <w:num w:numId="78">
    <w:abstractNumId w:val="17"/>
  </w:num>
  <w:num w:numId="79">
    <w:abstractNumId w:val="53"/>
  </w:num>
  <w:num w:numId="80">
    <w:abstractNumId w:val="24"/>
  </w:num>
  <w:num w:numId="81">
    <w:abstractNumId w:val="60"/>
  </w:num>
  <w:num w:numId="82">
    <w:abstractNumId w:val="15"/>
  </w:num>
  <w:num w:numId="83">
    <w:abstractNumId w:val="33"/>
  </w:num>
  <w:num w:numId="84">
    <w:abstractNumId w:val="41"/>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num>
  <w:num w:numId="88">
    <w:abstractNumId w:val="9"/>
  </w:num>
  <w:num w:numId="89">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06"/>
    <w:rsid w:val="00001BE1"/>
    <w:rsid w:val="00004D9E"/>
    <w:rsid w:val="0002418F"/>
    <w:rsid w:val="00024EA9"/>
    <w:rsid w:val="00027CE6"/>
    <w:rsid w:val="00037510"/>
    <w:rsid w:val="00037E03"/>
    <w:rsid w:val="00040846"/>
    <w:rsid w:val="00046A28"/>
    <w:rsid w:val="00052BE9"/>
    <w:rsid w:val="00060066"/>
    <w:rsid w:val="00077980"/>
    <w:rsid w:val="00077D29"/>
    <w:rsid w:val="00086D57"/>
    <w:rsid w:val="00086F5C"/>
    <w:rsid w:val="000900E2"/>
    <w:rsid w:val="00093B00"/>
    <w:rsid w:val="000B3F54"/>
    <w:rsid w:val="000B62E6"/>
    <w:rsid w:val="000C42F7"/>
    <w:rsid w:val="000C4591"/>
    <w:rsid w:val="000C7C68"/>
    <w:rsid w:val="000E3F9F"/>
    <w:rsid w:val="000F021F"/>
    <w:rsid w:val="000F0C8B"/>
    <w:rsid w:val="000F78D7"/>
    <w:rsid w:val="000F7B3D"/>
    <w:rsid w:val="0010343B"/>
    <w:rsid w:val="0010767A"/>
    <w:rsid w:val="00111BEE"/>
    <w:rsid w:val="001136CB"/>
    <w:rsid w:val="00115CE2"/>
    <w:rsid w:val="00130118"/>
    <w:rsid w:val="00130C8F"/>
    <w:rsid w:val="001347B7"/>
    <w:rsid w:val="00137839"/>
    <w:rsid w:val="00141B6B"/>
    <w:rsid w:val="00154372"/>
    <w:rsid w:val="00164BF8"/>
    <w:rsid w:val="00165759"/>
    <w:rsid w:val="00165D68"/>
    <w:rsid w:val="00186B3F"/>
    <w:rsid w:val="00195605"/>
    <w:rsid w:val="00197549"/>
    <w:rsid w:val="001C1748"/>
    <w:rsid w:val="001C514A"/>
    <w:rsid w:val="001C61C3"/>
    <w:rsid w:val="001C7895"/>
    <w:rsid w:val="001E5B73"/>
    <w:rsid w:val="001F7863"/>
    <w:rsid w:val="00205756"/>
    <w:rsid w:val="00207305"/>
    <w:rsid w:val="00212530"/>
    <w:rsid w:val="00212A2F"/>
    <w:rsid w:val="00220425"/>
    <w:rsid w:val="00225822"/>
    <w:rsid w:val="00230354"/>
    <w:rsid w:val="00232C97"/>
    <w:rsid w:val="0026051A"/>
    <w:rsid w:val="002666A0"/>
    <w:rsid w:val="00274567"/>
    <w:rsid w:val="0028359A"/>
    <w:rsid w:val="00287564"/>
    <w:rsid w:val="002A00DA"/>
    <w:rsid w:val="002A7937"/>
    <w:rsid w:val="002B0251"/>
    <w:rsid w:val="002B43A4"/>
    <w:rsid w:val="002C58D3"/>
    <w:rsid w:val="002D23EE"/>
    <w:rsid w:val="002D2C53"/>
    <w:rsid w:val="002D517C"/>
    <w:rsid w:val="002D739E"/>
    <w:rsid w:val="0030059F"/>
    <w:rsid w:val="00306D8A"/>
    <w:rsid w:val="003152DD"/>
    <w:rsid w:val="003251EF"/>
    <w:rsid w:val="00327C7A"/>
    <w:rsid w:val="00333161"/>
    <w:rsid w:val="00341880"/>
    <w:rsid w:val="00344C0F"/>
    <w:rsid w:val="00360A4F"/>
    <w:rsid w:val="00374981"/>
    <w:rsid w:val="00385265"/>
    <w:rsid w:val="003B7048"/>
    <w:rsid w:val="003C49F6"/>
    <w:rsid w:val="003D0C23"/>
    <w:rsid w:val="003E3340"/>
    <w:rsid w:val="003F022D"/>
    <w:rsid w:val="003F08C2"/>
    <w:rsid w:val="003F0C09"/>
    <w:rsid w:val="003F2E8E"/>
    <w:rsid w:val="003F5279"/>
    <w:rsid w:val="003F534D"/>
    <w:rsid w:val="003F5682"/>
    <w:rsid w:val="00401745"/>
    <w:rsid w:val="00420C56"/>
    <w:rsid w:val="0043038A"/>
    <w:rsid w:val="00441806"/>
    <w:rsid w:val="00443A65"/>
    <w:rsid w:val="004479ED"/>
    <w:rsid w:val="0045389A"/>
    <w:rsid w:val="00454D69"/>
    <w:rsid w:val="00456CBA"/>
    <w:rsid w:val="00464FBC"/>
    <w:rsid w:val="00481145"/>
    <w:rsid w:val="00485382"/>
    <w:rsid w:val="00485A83"/>
    <w:rsid w:val="00492490"/>
    <w:rsid w:val="00492CC9"/>
    <w:rsid w:val="00492FDF"/>
    <w:rsid w:val="004A3D16"/>
    <w:rsid w:val="004B18DC"/>
    <w:rsid w:val="004C2721"/>
    <w:rsid w:val="004D08AD"/>
    <w:rsid w:val="004D3B46"/>
    <w:rsid w:val="004D62B7"/>
    <w:rsid w:val="004D660D"/>
    <w:rsid w:val="004D7F71"/>
    <w:rsid w:val="004E62D1"/>
    <w:rsid w:val="004F0058"/>
    <w:rsid w:val="004F189F"/>
    <w:rsid w:val="0051081C"/>
    <w:rsid w:val="00512696"/>
    <w:rsid w:val="005177FF"/>
    <w:rsid w:val="00522D71"/>
    <w:rsid w:val="00524150"/>
    <w:rsid w:val="00533881"/>
    <w:rsid w:val="005374CB"/>
    <w:rsid w:val="005413EE"/>
    <w:rsid w:val="0054171B"/>
    <w:rsid w:val="00553BC9"/>
    <w:rsid w:val="00556BCD"/>
    <w:rsid w:val="00560601"/>
    <w:rsid w:val="005741C1"/>
    <w:rsid w:val="00574AE2"/>
    <w:rsid w:val="00577DAE"/>
    <w:rsid w:val="00593AD9"/>
    <w:rsid w:val="005A0707"/>
    <w:rsid w:val="005B120D"/>
    <w:rsid w:val="005B33CC"/>
    <w:rsid w:val="005B703A"/>
    <w:rsid w:val="005C0375"/>
    <w:rsid w:val="005C26E2"/>
    <w:rsid w:val="005C39A4"/>
    <w:rsid w:val="005C590F"/>
    <w:rsid w:val="005D2CDA"/>
    <w:rsid w:val="005D3193"/>
    <w:rsid w:val="005D6B72"/>
    <w:rsid w:val="005D726C"/>
    <w:rsid w:val="005E47BF"/>
    <w:rsid w:val="005F7E23"/>
    <w:rsid w:val="00602D38"/>
    <w:rsid w:val="00605EB2"/>
    <w:rsid w:val="00607E68"/>
    <w:rsid w:val="00613E3A"/>
    <w:rsid w:val="00624B68"/>
    <w:rsid w:val="00633D9E"/>
    <w:rsid w:val="0064068B"/>
    <w:rsid w:val="006409AE"/>
    <w:rsid w:val="00641283"/>
    <w:rsid w:val="0066183B"/>
    <w:rsid w:val="00665EEC"/>
    <w:rsid w:val="00674C6B"/>
    <w:rsid w:val="00683B72"/>
    <w:rsid w:val="00694B8B"/>
    <w:rsid w:val="006A03FD"/>
    <w:rsid w:val="006A1B40"/>
    <w:rsid w:val="006B24E2"/>
    <w:rsid w:val="006B363E"/>
    <w:rsid w:val="006C2834"/>
    <w:rsid w:val="006C6641"/>
    <w:rsid w:val="006D7C05"/>
    <w:rsid w:val="006E43DE"/>
    <w:rsid w:val="006E5E80"/>
    <w:rsid w:val="0070440C"/>
    <w:rsid w:val="007113B6"/>
    <w:rsid w:val="00715B7E"/>
    <w:rsid w:val="0071608E"/>
    <w:rsid w:val="00731766"/>
    <w:rsid w:val="007413C9"/>
    <w:rsid w:val="007425B8"/>
    <w:rsid w:val="00742B6D"/>
    <w:rsid w:val="00750540"/>
    <w:rsid w:val="0076033F"/>
    <w:rsid w:val="007728C5"/>
    <w:rsid w:val="00777FC9"/>
    <w:rsid w:val="0078330C"/>
    <w:rsid w:val="00783D4D"/>
    <w:rsid w:val="00792F74"/>
    <w:rsid w:val="007A06FF"/>
    <w:rsid w:val="007A2E1B"/>
    <w:rsid w:val="007C421C"/>
    <w:rsid w:val="007C443A"/>
    <w:rsid w:val="007C5FCE"/>
    <w:rsid w:val="007E0BB6"/>
    <w:rsid w:val="00810DD1"/>
    <w:rsid w:val="008129A3"/>
    <w:rsid w:val="00815E72"/>
    <w:rsid w:val="00816869"/>
    <w:rsid w:val="00816889"/>
    <w:rsid w:val="00820611"/>
    <w:rsid w:val="00823553"/>
    <w:rsid w:val="00827F2E"/>
    <w:rsid w:val="008410FC"/>
    <w:rsid w:val="0084387F"/>
    <w:rsid w:val="008518B3"/>
    <w:rsid w:val="0086689C"/>
    <w:rsid w:val="0087542F"/>
    <w:rsid w:val="00892F90"/>
    <w:rsid w:val="0089330F"/>
    <w:rsid w:val="008B2B21"/>
    <w:rsid w:val="008B610A"/>
    <w:rsid w:val="008C004E"/>
    <w:rsid w:val="008C5D73"/>
    <w:rsid w:val="008D5D3F"/>
    <w:rsid w:val="008F13C5"/>
    <w:rsid w:val="008F24D7"/>
    <w:rsid w:val="00904692"/>
    <w:rsid w:val="00911029"/>
    <w:rsid w:val="00921A83"/>
    <w:rsid w:val="00925F18"/>
    <w:rsid w:val="00926CA4"/>
    <w:rsid w:val="00926D97"/>
    <w:rsid w:val="00950B31"/>
    <w:rsid w:val="00952230"/>
    <w:rsid w:val="00954007"/>
    <w:rsid w:val="00957A64"/>
    <w:rsid w:val="00963EFC"/>
    <w:rsid w:val="0096553C"/>
    <w:rsid w:val="009674EC"/>
    <w:rsid w:val="00980305"/>
    <w:rsid w:val="00990011"/>
    <w:rsid w:val="00991D05"/>
    <w:rsid w:val="00992899"/>
    <w:rsid w:val="009A5615"/>
    <w:rsid w:val="009B35B1"/>
    <w:rsid w:val="009D0F66"/>
    <w:rsid w:val="009D23A0"/>
    <w:rsid w:val="009D45DC"/>
    <w:rsid w:val="009E5ACA"/>
    <w:rsid w:val="009F0E28"/>
    <w:rsid w:val="009F2221"/>
    <w:rsid w:val="00A07FD7"/>
    <w:rsid w:val="00A17ECF"/>
    <w:rsid w:val="00A27B6D"/>
    <w:rsid w:val="00A27BBF"/>
    <w:rsid w:val="00A40824"/>
    <w:rsid w:val="00A413A8"/>
    <w:rsid w:val="00A41784"/>
    <w:rsid w:val="00A526BB"/>
    <w:rsid w:val="00A677C7"/>
    <w:rsid w:val="00A72368"/>
    <w:rsid w:val="00A840C2"/>
    <w:rsid w:val="00A86C22"/>
    <w:rsid w:val="00A87B36"/>
    <w:rsid w:val="00A90134"/>
    <w:rsid w:val="00A93590"/>
    <w:rsid w:val="00AD7433"/>
    <w:rsid w:val="00AE1053"/>
    <w:rsid w:val="00AE460E"/>
    <w:rsid w:val="00AE5C82"/>
    <w:rsid w:val="00AF1C49"/>
    <w:rsid w:val="00B028DC"/>
    <w:rsid w:val="00B02C26"/>
    <w:rsid w:val="00B06914"/>
    <w:rsid w:val="00B22925"/>
    <w:rsid w:val="00B22997"/>
    <w:rsid w:val="00B22A1F"/>
    <w:rsid w:val="00B23B31"/>
    <w:rsid w:val="00B23B3E"/>
    <w:rsid w:val="00B23EF3"/>
    <w:rsid w:val="00B40380"/>
    <w:rsid w:val="00B451C0"/>
    <w:rsid w:val="00B51D82"/>
    <w:rsid w:val="00B52969"/>
    <w:rsid w:val="00B54A9B"/>
    <w:rsid w:val="00B6280C"/>
    <w:rsid w:val="00B65C0B"/>
    <w:rsid w:val="00B66B8F"/>
    <w:rsid w:val="00B74F3C"/>
    <w:rsid w:val="00B7552C"/>
    <w:rsid w:val="00B8689B"/>
    <w:rsid w:val="00B878B8"/>
    <w:rsid w:val="00B95217"/>
    <w:rsid w:val="00BA0F0F"/>
    <w:rsid w:val="00BA1E4D"/>
    <w:rsid w:val="00BC2E25"/>
    <w:rsid w:val="00BC625F"/>
    <w:rsid w:val="00BC757A"/>
    <w:rsid w:val="00BD3A9B"/>
    <w:rsid w:val="00BE0076"/>
    <w:rsid w:val="00BE466A"/>
    <w:rsid w:val="00BF493C"/>
    <w:rsid w:val="00BF7021"/>
    <w:rsid w:val="00C00FC5"/>
    <w:rsid w:val="00C058BC"/>
    <w:rsid w:val="00C255DA"/>
    <w:rsid w:val="00C422F5"/>
    <w:rsid w:val="00C470F1"/>
    <w:rsid w:val="00C5071F"/>
    <w:rsid w:val="00C57ABE"/>
    <w:rsid w:val="00C83B51"/>
    <w:rsid w:val="00C9029F"/>
    <w:rsid w:val="00CA1D32"/>
    <w:rsid w:val="00CC4CC5"/>
    <w:rsid w:val="00CD5ABC"/>
    <w:rsid w:val="00CE2E7D"/>
    <w:rsid w:val="00CF4CBE"/>
    <w:rsid w:val="00D048F9"/>
    <w:rsid w:val="00D07CAB"/>
    <w:rsid w:val="00D317E4"/>
    <w:rsid w:val="00D352CD"/>
    <w:rsid w:val="00D35D2B"/>
    <w:rsid w:val="00D36D65"/>
    <w:rsid w:val="00D400D9"/>
    <w:rsid w:val="00D41FCD"/>
    <w:rsid w:val="00D42B9F"/>
    <w:rsid w:val="00D46941"/>
    <w:rsid w:val="00D77D4A"/>
    <w:rsid w:val="00D90E7B"/>
    <w:rsid w:val="00DB26AD"/>
    <w:rsid w:val="00DB6312"/>
    <w:rsid w:val="00DC5009"/>
    <w:rsid w:val="00DC5180"/>
    <w:rsid w:val="00DC7264"/>
    <w:rsid w:val="00DD4D18"/>
    <w:rsid w:val="00DE4C3B"/>
    <w:rsid w:val="00DF3272"/>
    <w:rsid w:val="00DF3E2A"/>
    <w:rsid w:val="00DF5A98"/>
    <w:rsid w:val="00DF5C27"/>
    <w:rsid w:val="00DF6182"/>
    <w:rsid w:val="00E0266E"/>
    <w:rsid w:val="00E0371E"/>
    <w:rsid w:val="00E12010"/>
    <w:rsid w:val="00E13770"/>
    <w:rsid w:val="00E15B07"/>
    <w:rsid w:val="00E15B21"/>
    <w:rsid w:val="00E301E8"/>
    <w:rsid w:val="00E3333F"/>
    <w:rsid w:val="00E4148E"/>
    <w:rsid w:val="00E465D3"/>
    <w:rsid w:val="00E56A4F"/>
    <w:rsid w:val="00E56F2D"/>
    <w:rsid w:val="00E607E0"/>
    <w:rsid w:val="00E63A6E"/>
    <w:rsid w:val="00E653BA"/>
    <w:rsid w:val="00E71DE9"/>
    <w:rsid w:val="00E73D46"/>
    <w:rsid w:val="00E908C5"/>
    <w:rsid w:val="00E90B5B"/>
    <w:rsid w:val="00EB090D"/>
    <w:rsid w:val="00EB4C82"/>
    <w:rsid w:val="00EC12D2"/>
    <w:rsid w:val="00EC1693"/>
    <w:rsid w:val="00EC4AEF"/>
    <w:rsid w:val="00EC7277"/>
    <w:rsid w:val="00EC7D00"/>
    <w:rsid w:val="00ED759D"/>
    <w:rsid w:val="00EE3C3E"/>
    <w:rsid w:val="00EE4545"/>
    <w:rsid w:val="00EE58FB"/>
    <w:rsid w:val="00EE62D5"/>
    <w:rsid w:val="00EF5259"/>
    <w:rsid w:val="00F07375"/>
    <w:rsid w:val="00F114AF"/>
    <w:rsid w:val="00F11541"/>
    <w:rsid w:val="00F245FF"/>
    <w:rsid w:val="00F4420D"/>
    <w:rsid w:val="00F56C4C"/>
    <w:rsid w:val="00F6517E"/>
    <w:rsid w:val="00F677D1"/>
    <w:rsid w:val="00F721AB"/>
    <w:rsid w:val="00F73260"/>
    <w:rsid w:val="00F85822"/>
    <w:rsid w:val="00F96E83"/>
    <w:rsid w:val="00FC4094"/>
    <w:rsid w:val="00FC6C20"/>
    <w:rsid w:val="00FD2BCB"/>
    <w:rsid w:val="00FE2820"/>
    <w:rsid w:val="00FE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ind w:left="340"/>
      <w:outlineLvl w:val="0"/>
    </w:pPr>
    <w:rPr>
      <w:b/>
      <w:bCs/>
      <w:sz w:val="26"/>
      <w:szCs w:val="26"/>
    </w:rPr>
  </w:style>
  <w:style w:type="paragraph" w:styleId="Heading2">
    <w:name w:val="heading 2"/>
    <w:basedOn w:val="Standard"/>
    <w:next w:val="Textbody"/>
    <w:pPr>
      <w:keepNext/>
      <w:keepLines/>
      <w:spacing w:before="40"/>
      <w:outlineLvl w:val="1"/>
    </w:pPr>
    <w:rPr>
      <w:rFonts w:ascii="Cambria" w:hAnsi="Cambria" w:cs="F"/>
      <w:color w:val="365F91"/>
      <w:sz w:val="26"/>
      <w:szCs w:val="26"/>
    </w:rPr>
  </w:style>
  <w:style w:type="paragraph" w:styleId="Heading3">
    <w:name w:val="heading 3"/>
    <w:basedOn w:val="Standard"/>
    <w:next w:val="Textbody"/>
    <w:pPr>
      <w:keepNext/>
      <w:keepLines/>
      <w:spacing w:before="40"/>
      <w:outlineLvl w:val="2"/>
    </w:pPr>
    <w:rPr>
      <w:rFonts w:ascii="Cambria" w:hAnsi="Cambria" w:cs="F"/>
      <w:color w:val="243F60"/>
    </w:rPr>
  </w:style>
  <w:style w:type="paragraph" w:styleId="Heading4">
    <w:name w:val="heading 4"/>
    <w:basedOn w:val="Standard"/>
    <w:next w:val="Textbody"/>
    <w:pPr>
      <w:keepNext/>
      <w:keepLines/>
      <w:spacing w:before="40" w:line="259" w:lineRule="auto"/>
      <w:ind w:left="864" w:hanging="864"/>
      <w:outlineLvl w:val="3"/>
    </w:pPr>
    <w:rPr>
      <w:rFonts w:ascii="Cambria" w:hAnsi="Cambria" w:cs="F"/>
      <w:i/>
      <w:iCs/>
      <w:color w:val="365F91"/>
      <w:lang w:bidi="ar-SA"/>
    </w:rPr>
  </w:style>
  <w:style w:type="paragraph" w:styleId="Heading5">
    <w:name w:val="heading 5"/>
    <w:basedOn w:val="Standard"/>
    <w:next w:val="Textbody"/>
    <w:pPr>
      <w:keepNext/>
      <w:keepLines/>
      <w:spacing w:before="40" w:line="259" w:lineRule="auto"/>
      <w:ind w:left="1008" w:hanging="1008"/>
      <w:outlineLvl w:val="4"/>
    </w:pPr>
    <w:rPr>
      <w:rFonts w:ascii="Cambria" w:hAnsi="Cambria" w:cs="F"/>
      <w:color w:val="365F91"/>
      <w:lang w:bidi="ar-SA"/>
    </w:rPr>
  </w:style>
  <w:style w:type="paragraph" w:styleId="Heading6">
    <w:name w:val="heading 6"/>
    <w:basedOn w:val="Standard"/>
    <w:next w:val="Textbody"/>
    <w:pPr>
      <w:keepNext/>
      <w:keepLines/>
      <w:spacing w:before="40" w:line="259" w:lineRule="auto"/>
      <w:ind w:left="1152" w:hanging="1152"/>
      <w:outlineLvl w:val="5"/>
    </w:pPr>
    <w:rPr>
      <w:rFonts w:ascii="Cambria" w:hAnsi="Cambria" w:cs="F"/>
      <w:color w:val="243F60"/>
      <w:lang w:bidi="ar-SA"/>
    </w:rPr>
  </w:style>
  <w:style w:type="paragraph" w:styleId="Heading7">
    <w:name w:val="heading 7"/>
    <w:basedOn w:val="Standard"/>
    <w:next w:val="Textbody"/>
    <w:pPr>
      <w:keepNext/>
      <w:keepLines/>
      <w:spacing w:before="40" w:line="259" w:lineRule="auto"/>
      <w:ind w:left="1296" w:hanging="1296"/>
      <w:outlineLvl w:val="6"/>
    </w:pPr>
    <w:rPr>
      <w:rFonts w:ascii="Cambria" w:hAnsi="Cambria" w:cs="F"/>
      <w:i/>
      <w:iCs/>
      <w:color w:val="243F60"/>
      <w:lang w:bidi="ar-SA"/>
    </w:rPr>
  </w:style>
  <w:style w:type="paragraph" w:styleId="Heading8">
    <w:name w:val="heading 8"/>
    <w:basedOn w:val="Standard"/>
    <w:next w:val="Textbody"/>
    <w:pPr>
      <w:keepNext/>
      <w:keepLines/>
      <w:spacing w:before="40" w:line="259" w:lineRule="auto"/>
      <w:ind w:left="1440" w:hanging="1440"/>
      <w:outlineLvl w:val="7"/>
    </w:pPr>
    <w:rPr>
      <w:rFonts w:ascii="Cambria" w:hAnsi="Cambria" w:cs="F"/>
      <w:color w:val="272727"/>
      <w:sz w:val="21"/>
      <w:szCs w:val="21"/>
      <w:lang w:bidi="ar-SA"/>
    </w:rPr>
  </w:style>
  <w:style w:type="paragraph" w:styleId="Heading9">
    <w:name w:val="heading 9"/>
    <w:basedOn w:val="Standard"/>
    <w:next w:val="Textbody"/>
    <w:pPr>
      <w:keepNext/>
      <w:keepLines/>
      <w:spacing w:before="40" w:line="259" w:lineRule="auto"/>
      <w:ind w:left="1584" w:hanging="1584"/>
      <w:outlineLvl w:val="8"/>
    </w:pPr>
    <w:rPr>
      <w:rFonts w:ascii="Cambria" w:hAnsi="Cambria" w:cs="F"/>
      <w:i/>
      <w:iCs/>
      <w:color w:val="272727"/>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olor w:val="000000"/>
      <w:sz w:val="24"/>
      <w:szCs w:val="24"/>
      <w:lang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6"/>
      <w:szCs w:val="26"/>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basedOn w:val="Standard"/>
    <w:qFormat/>
    <w:pPr>
      <w:ind w:left="1053" w:hanging="360"/>
      <w:jc w:val="both"/>
    </w:pPr>
  </w:style>
  <w:style w:type="paragraph" w:customStyle="1" w:styleId="TableParagraph">
    <w:name w:val="Table Paragraph"/>
    <w:basedOn w:val="Standard"/>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customStyle="1" w:styleId="ContentsHeading">
    <w:name w:val="Contents Heading"/>
    <w:basedOn w:val="Heading1"/>
    <w:pPr>
      <w:keepNext/>
      <w:keepLines/>
      <w:suppressLineNumbers/>
      <w:spacing w:before="240" w:line="259" w:lineRule="auto"/>
      <w:ind w:left="0"/>
    </w:pPr>
    <w:rPr>
      <w:rFonts w:ascii="Cambria" w:hAnsi="Cambria" w:cs="F"/>
      <w:b w:val="0"/>
      <w:bCs w:val="0"/>
      <w:color w:val="365F91"/>
      <w:sz w:val="32"/>
      <w:szCs w:val="32"/>
      <w:lang w:bidi="ar-SA"/>
    </w:rPr>
  </w:style>
  <w:style w:type="paragraph" w:customStyle="1" w:styleId="Contents1">
    <w:name w:val="Contents 1"/>
    <w:basedOn w:val="Standard"/>
    <w:pPr>
      <w:tabs>
        <w:tab w:val="right" w:leader="dot" w:pos="9638"/>
      </w:tabs>
      <w:spacing w:after="10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BalloonText">
    <w:name w:val="Balloon Text"/>
    <w:basedOn w:val="Standard"/>
    <w:rPr>
      <w:rFonts w:ascii="Segoe UI" w:hAnsi="Segoe UI" w:cs="Segoe UI"/>
      <w:sz w:val="18"/>
      <w:szCs w:val="18"/>
    </w:r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Contents4">
    <w:name w:val="Contents 4"/>
    <w:basedOn w:val="Standard"/>
    <w:pPr>
      <w:tabs>
        <w:tab w:val="right" w:leader="dot" w:pos="9449"/>
      </w:tabs>
      <w:spacing w:after="100" w:line="259" w:lineRule="auto"/>
      <w:ind w:left="660"/>
    </w:pPr>
    <w:rPr>
      <w:rFonts w:cs="F"/>
      <w:lang w:bidi="ar-SA"/>
    </w:rPr>
  </w:style>
  <w:style w:type="paragraph" w:customStyle="1" w:styleId="Contents5">
    <w:name w:val="Contents 5"/>
    <w:basedOn w:val="Standard"/>
    <w:pPr>
      <w:tabs>
        <w:tab w:val="right" w:leader="dot" w:pos="9386"/>
      </w:tabs>
      <w:spacing w:after="100" w:line="259" w:lineRule="auto"/>
      <w:ind w:left="880"/>
    </w:pPr>
    <w:rPr>
      <w:rFonts w:cs="F"/>
      <w:lang w:bidi="ar-SA"/>
    </w:rPr>
  </w:style>
  <w:style w:type="paragraph" w:customStyle="1" w:styleId="Contents6">
    <w:name w:val="Contents 6"/>
    <w:basedOn w:val="Standard"/>
    <w:pPr>
      <w:tabs>
        <w:tab w:val="right" w:leader="dot" w:pos="9323"/>
      </w:tabs>
      <w:spacing w:after="100" w:line="259" w:lineRule="auto"/>
      <w:ind w:left="1100"/>
    </w:pPr>
    <w:rPr>
      <w:rFonts w:cs="F"/>
      <w:lang w:bidi="ar-SA"/>
    </w:rPr>
  </w:style>
  <w:style w:type="paragraph" w:customStyle="1" w:styleId="Contents7">
    <w:name w:val="Contents 7"/>
    <w:basedOn w:val="Standard"/>
    <w:pPr>
      <w:tabs>
        <w:tab w:val="right" w:leader="dot" w:pos="9260"/>
      </w:tabs>
      <w:spacing w:after="100" w:line="259" w:lineRule="auto"/>
      <w:ind w:left="1320"/>
    </w:pPr>
    <w:rPr>
      <w:rFonts w:cs="F"/>
      <w:lang w:bidi="ar-SA"/>
    </w:rPr>
  </w:style>
  <w:style w:type="paragraph" w:customStyle="1" w:styleId="Contents8">
    <w:name w:val="Contents 8"/>
    <w:basedOn w:val="Standard"/>
    <w:pPr>
      <w:tabs>
        <w:tab w:val="right" w:leader="dot" w:pos="9197"/>
      </w:tabs>
      <w:spacing w:after="100" w:line="259" w:lineRule="auto"/>
      <w:ind w:left="1540"/>
    </w:pPr>
    <w:rPr>
      <w:rFonts w:cs="F"/>
      <w:lang w:bidi="ar-SA"/>
    </w:rPr>
  </w:style>
  <w:style w:type="paragraph" w:customStyle="1" w:styleId="Contents9">
    <w:name w:val="Contents 9"/>
    <w:basedOn w:val="Standard"/>
    <w:pPr>
      <w:tabs>
        <w:tab w:val="right" w:leader="dot" w:pos="9134"/>
      </w:tabs>
      <w:spacing w:after="100" w:line="259" w:lineRule="auto"/>
      <w:ind w:left="1760"/>
    </w:pPr>
    <w:rPr>
      <w:rFonts w:cs="F"/>
      <w:lang w:bidi="ar-SA"/>
    </w:rPr>
  </w:style>
  <w:style w:type="paragraph" w:customStyle="1" w:styleId="m2875791968400386154gmail-default">
    <w:name w:val="m_2875791968400386154gmail-default"/>
    <w:basedOn w:val="Standard"/>
    <w:pPr>
      <w:spacing w:before="28" w:after="100"/>
    </w:pPr>
    <w:rPr>
      <w:lang w:bidi="ar-SA"/>
    </w:rPr>
  </w:style>
  <w:style w:type="paragraph" w:customStyle="1" w:styleId="m2875791968400386154gmail-msonospacing">
    <w:name w:val="m_2875791968400386154gmail-msonospacing"/>
    <w:basedOn w:val="Standard"/>
    <w:pPr>
      <w:spacing w:before="28" w:after="100"/>
    </w:pPr>
    <w:rPr>
      <w:lang w:bidi="ar-SA"/>
    </w:rPr>
  </w:style>
  <w:style w:type="paragraph" w:customStyle="1" w:styleId="m2875791968400386154gmail-msolistparagraph">
    <w:name w:val="m_2875791968400386154gmail-msolistparagraph"/>
    <w:basedOn w:val="Standard"/>
    <w:pPr>
      <w:spacing w:before="28" w:after="100"/>
    </w:pPr>
    <w:rPr>
      <w:lang w:bidi="ar-SA"/>
    </w:rPr>
  </w:style>
  <w:style w:type="paragraph" w:customStyle="1" w:styleId="gmail-msolistparagraph">
    <w:name w:val="gmail-msolistparagraph"/>
    <w:basedOn w:val="Standard"/>
    <w:pPr>
      <w:spacing w:before="28" w:after="100"/>
    </w:pPr>
    <w:rPr>
      <w:lang w:bidi="ar-SA"/>
    </w:rPr>
  </w:style>
  <w:style w:type="paragraph" w:styleId="NoSpacing">
    <w:name w:val="No Spacing"/>
    <w:uiPriority w:val="1"/>
    <w:qFormat/>
    <w:pPr>
      <w:widowControl/>
    </w:pPr>
    <w:rPr>
      <w:rFonts w:ascii="Times New Roman" w:eastAsia="Times New Roman" w:hAnsi="Times New Roman" w:cs="Times New Roman"/>
      <w:lang w:bidi="en-US"/>
    </w:rPr>
  </w:style>
  <w:style w:type="paragraph" w:styleId="BodyTextIndent2">
    <w:name w:val="Body Text Indent 2"/>
    <w:basedOn w:val="Standard"/>
    <w:pPr>
      <w:spacing w:after="120" w:line="480" w:lineRule="auto"/>
      <w:ind w:left="283"/>
    </w:pPr>
  </w:style>
  <w:style w:type="paragraph" w:styleId="BodyText2">
    <w:name w:val="Body Text 2"/>
    <w:basedOn w:val="Standard"/>
    <w:pPr>
      <w:spacing w:after="120" w:line="480" w:lineRule="auto"/>
    </w:pPr>
    <w:rPr>
      <w:lang w:val="en-IN" w:bidi="ar-SA"/>
    </w:rPr>
  </w:style>
  <w:style w:type="paragraph" w:styleId="BodyText3">
    <w:name w:val="Body Text 3"/>
    <w:basedOn w:val="Standard"/>
    <w:pPr>
      <w:spacing w:after="120" w:line="276" w:lineRule="auto"/>
    </w:pPr>
    <w:rPr>
      <w:sz w:val="16"/>
      <w:szCs w:val="16"/>
      <w:lang w:val="en-IN" w:bidi="ar-SA"/>
    </w:rPr>
  </w:style>
  <w:style w:type="paragraph" w:customStyle="1" w:styleId="Style10ptJustifiedLeft0Hanging035Linespacing">
    <w:name w:val="Style 10 pt Justified Left:  0&quot; Hanging:  0.35&quot; Line spacing:  ..."/>
    <w:basedOn w:val="Standard"/>
    <w:pPr>
      <w:spacing w:line="240" w:lineRule="atLeast"/>
      <w:ind w:left="504" w:hanging="504"/>
      <w:jc w:val="both"/>
    </w:pPr>
    <w:rPr>
      <w:rFonts w:ascii="Arial" w:hAnsi="Arial" w:cs="Arial"/>
      <w:sz w:val="20"/>
      <w:szCs w:val="20"/>
      <w:lang w:bidi="ar-SA"/>
    </w:rPr>
  </w:style>
  <w:style w:type="paragraph" w:customStyle="1" w:styleId="Deliverable">
    <w:name w:val="Deliverable"/>
    <w:basedOn w:val="Standard"/>
    <w:pPr>
      <w:keepNext/>
      <w:spacing w:before="240" w:after="120"/>
    </w:pPr>
    <w:rPr>
      <w:rFonts w:ascii="Arial" w:hAnsi="Arial" w:cs="Arial"/>
      <w:lang w:val="en-AU" w:bidi="ar-SA"/>
    </w:rPr>
  </w:style>
  <w:style w:type="paragraph" w:customStyle="1" w:styleId="Bullet1">
    <w:name w:val="Bullet1"/>
    <w:basedOn w:val="Standard"/>
    <w:pPr>
      <w:keepLines/>
      <w:tabs>
        <w:tab w:val="left" w:pos="720"/>
      </w:tabs>
      <w:spacing w:before="80" w:after="120"/>
      <w:ind w:left="360" w:hanging="360"/>
    </w:pPr>
    <w:rPr>
      <w:rFonts w:ascii="Arial" w:hAnsi="Arial" w:cs="Arial"/>
      <w:lang w:val="en-AU" w:bidi="ar-SA"/>
    </w:rPr>
  </w:style>
  <w:style w:type="paragraph" w:styleId="Title">
    <w:name w:val="Title"/>
    <w:basedOn w:val="Standard"/>
    <w:next w:val="Subtitle"/>
    <w:pPr>
      <w:jc w:val="center"/>
    </w:pPr>
    <w:rPr>
      <w:rFonts w:ascii="Arial" w:hAnsi="Arial" w:cs="Arial"/>
      <w:b/>
      <w:bCs/>
      <w:u w:val="single"/>
      <w:lang w:bidi="ar-SA"/>
    </w:rPr>
  </w:style>
  <w:style w:type="paragraph" w:styleId="Subtitle">
    <w:name w:val="Subtitle"/>
    <w:basedOn w:val="Heading"/>
    <w:next w:val="Textbody"/>
    <w:pPr>
      <w:jc w:val="center"/>
    </w:pPr>
    <w:rPr>
      <w:i/>
      <w:iCs/>
    </w:rPr>
  </w:style>
  <w:style w:type="paragraph" w:customStyle="1" w:styleId="Style9">
    <w:name w:val="Style9"/>
    <w:basedOn w:val="Standard"/>
    <w:pPr>
      <w:spacing w:before="120" w:line="240" w:lineRule="atLeast"/>
      <w:jc w:val="both"/>
    </w:pPr>
    <w:rPr>
      <w:rFonts w:ascii="Book Antiqua" w:hAnsi="Book Antiqua" w:cs="Book Antiqua"/>
      <w:lang w:val="en-GB" w:bidi="ar-SA"/>
    </w:rPr>
  </w:style>
  <w:style w:type="paragraph" w:customStyle="1" w:styleId="Subhead">
    <w:name w:val="Subhead"/>
    <w:basedOn w:val="Standard"/>
    <w:pPr>
      <w:keepNext/>
      <w:spacing w:after="80" w:line="280" w:lineRule="atLeast"/>
      <w:jc w:val="both"/>
    </w:pPr>
    <w:rPr>
      <w:rFonts w:ascii="Times" w:hAnsi="Times" w:cs="Times"/>
      <w:b/>
      <w:bCs/>
      <w:lang w:val="en-GB" w:bidi="ar-SA"/>
    </w:rPr>
  </w:style>
  <w:style w:type="paragraph" w:customStyle="1" w:styleId="Style10ptJustifiedLeft0Hanging035LinespacingLeft0">
    <w:name w:val="Style 10 pt Justified Left:  0&quot; Hanging:  0.35&quot; Line spacing:  ... + Left:  0..."/>
    <w:basedOn w:val="Style10ptJustifiedLeft0Hanging035Linespacing"/>
    <w:pPr>
      <w:ind w:left="0" w:firstLine="0"/>
    </w:pPr>
  </w:style>
  <w:style w:type="paragraph" w:customStyle="1" w:styleId="Listepuces1">
    <w:name w:val="Liste à puces 1"/>
    <w:basedOn w:val="Standard"/>
    <w:rPr>
      <w:rFonts w:ascii="Arial" w:hAnsi="Arial" w:cs="Arial"/>
      <w:sz w:val="20"/>
      <w:szCs w:val="20"/>
      <w:lang w:bidi="ar-SA"/>
    </w:rPr>
  </w:style>
  <w:style w:type="paragraph" w:styleId="NormalWeb">
    <w:name w:val="Normal (Web)"/>
    <w:basedOn w:val="Standard"/>
    <w:uiPriority w:val="99"/>
    <w:pPr>
      <w:spacing w:before="28" w:after="100"/>
    </w:pPr>
    <w:rPr>
      <w:rFonts w:eastAsia="Batang"/>
      <w:lang w:eastAsia="ko-KR" w:bidi="ar-SA"/>
    </w:rPr>
  </w:style>
  <w:style w:type="character" w:customStyle="1" w:styleId="Heading2Char">
    <w:name w:val="Heading 2 Char"/>
    <w:basedOn w:val="DefaultParagraphFont"/>
    <w:rPr>
      <w:rFonts w:ascii="Cambria" w:hAnsi="Cambria" w:cs="F"/>
      <w:color w:val="365F91"/>
      <w:sz w:val="26"/>
      <w:szCs w:val="26"/>
      <w:lang w:bidi="en-US"/>
    </w:rPr>
  </w:style>
  <w:style w:type="character" w:customStyle="1" w:styleId="Heading3Char">
    <w:name w:val="Heading 3 Char"/>
    <w:basedOn w:val="DefaultParagraphFont"/>
    <w:rPr>
      <w:rFonts w:ascii="Cambria" w:hAnsi="Cambria" w:cs="F"/>
      <w:color w:val="243F60"/>
      <w:sz w:val="24"/>
      <w:szCs w:val="24"/>
      <w:lang w:bidi="en-U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Times New Roman" w:eastAsia="Times New Roman" w:hAnsi="Times New Roman" w:cs="Times New Roman"/>
      <w:lang w:bidi="en-US"/>
    </w:rPr>
  </w:style>
  <w:style w:type="character" w:customStyle="1" w:styleId="FooterChar">
    <w:name w:val="Footer Char"/>
    <w:basedOn w:val="DefaultParagraphFont"/>
    <w:rPr>
      <w:rFonts w:ascii="Times New Roman" w:eastAsia="Times New Roman" w:hAnsi="Times New Roman" w:cs="Times New Roman"/>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bidi="en-US"/>
    </w:rPr>
  </w:style>
  <w:style w:type="character" w:customStyle="1" w:styleId="CommentSubjectChar">
    <w:name w:val="Comment Subject Char"/>
    <w:basedOn w:val="CommentTextChar"/>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rPr>
      <w:rFonts w:ascii="Segoe UI" w:eastAsia="Times New Roman" w:hAnsi="Segoe UI" w:cs="Segoe UI"/>
      <w:sz w:val="18"/>
      <w:szCs w:val="18"/>
      <w:lang w:bidi="en-US"/>
    </w:rPr>
  </w:style>
  <w:style w:type="character" w:customStyle="1" w:styleId="ListParagraphChar">
    <w:name w:val="List Paragraph Char"/>
    <w:rPr>
      <w:rFonts w:ascii="Times New Roman" w:eastAsia="Times New Roman" w:hAnsi="Times New Roman" w:cs="Times New Roman"/>
      <w:lang w:bidi="en-US"/>
    </w:rPr>
  </w:style>
  <w:style w:type="character" w:customStyle="1" w:styleId="Heading1Char">
    <w:name w:val="Heading 1 Char"/>
    <w:basedOn w:val="DefaultParagraphFont"/>
    <w:rPr>
      <w:rFonts w:ascii="Times New Roman" w:eastAsia="Times New Roman" w:hAnsi="Times New Roman" w:cs="Times New Roman"/>
      <w:b/>
      <w:bCs/>
      <w:sz w:val="26"/>
      <w:szCs w:val="26"/>
      <w:lang w:bidi="en-US"/>
    </w:rPr>
  </w:style>
  <w:style w:type="character" w:customStyle="1" w:styleId="BodyTextChar">
    <w:name w:val="Body Text Char"/>
    <w:basedOn w:val="DefaultParagraphFont"/>
    <w:rPr>
      <w:rFonts w:ascii="Times New Roman" w:eastAsia="Times New Roman" w:hAnsi="Times New Roman" w:cs="Times New Roman"/>
      <w:sz w:val="26"/>
      <w:szCs w:val="26"/>
      <w:lang w:bidi="en-US"/>
    </w:rPr>
  </w:style>
  <w:style w:type="character" w:customStyle="1" w:styleId="BodyTextIndent2Char">
    <w:name w:val="Body Text Indent 2 Char"/>
    <w:basedOn w:val="DefaultParagraphFont"/>
    <w:rPr>
      <w:rFonts w:ascii="Times New Roman" w:eastAsia="Times New Roman" w:hAnsi="Times New Roman" w:cs="Times New Roman"/>
      <w:lang w:bidi="en-US"/>
    </w:rPr>
  </w:style>
  <w:style w:type="character" w:customStyle="1" w:styleId="BodyText2Char">
    <w:name w:val="Body Text 2 Char"/>
    <w:basedOn w:val="DefaultParagraphFont"/>
    <w:rPr>
      <w:rFonts w:ascii="Calibri" w:eastAsia="Times New Roman" w:hAnsi="Calibri" w:cs="Times New Roman"/>
      <w:lang w:val="en-IN"/>
    </w:rPr>
  </w:style>
  <w:style w:type="character" w:customStyle="1" w:styleId="BodyText3Char">
    <w:name w:val="Body Text 3 Char"/>
    <w:basedOn w:val="DefaultParagraphFont"/>
    <w:rPr>
      <w:rFonts w:ascii="Calibri" w:eastAsia="Times New Roman" w:hAnsi="Calibri" w:cs="Times New Roman"/>
      <w:sz w:val="16"/>
      <w:szCs w:val="16"/>
      <w:lang w:val="en-IN"/>
    </w:rPr>
  </w:style>
  <w:style w:type="character" w:customStyle="1" w:styleId="TitleChar">
    <w:name w:val="Title Char"/>
    <w:basedOn w:val="DefaultParagraphFont"/>
    <w:rPr>
      <w:rFonts w:ascii="Arial" w:eastAsia="Times New Roman" w:hAnsi="Arial" w:cs="Arial"/>
      <w:b/>
      <w:bCs/>
      <w:sz w:val="24"/>
      <w:szCs w:val="24"/>
      <w:u w:val="single"/>
    </w:rPr>
  </w:style>
  <w:style w:type="character" w:customStyle="1" w:styleId="Heading4Char">
    <w:name w:val="Heading 4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Heading7Char">
    <w:name w:val="Heading 7 Char"/>
    <w:basedOn w:val="DefaultParagraphFont"/>
    <w:rPr>
      <w:rFonts w:ascii="Cambria" w:hAnsi="Cambria" w:cs="F"/>
      <w:i/>
      <w:iCs/>
      <w:color w:val="243F60"/>
    </w:rPr>
  </w:style>
  <w:style w:type="character" w:customStyle="1" w:styleId="Heading8Char">
    <w:name w:val="Heading 8 Char"/>
    <w:basedOn w:val="DefaultParagraphFont"/>
    <w:rPr>
      <w:rFonts w:ascii="Cambria" w:hAnsi="Cambria" w:cs="F"/>
      <w:color w:val="272727"/>
      <w:sz w:val="21"/>
      <w:szCs w:val="21"/>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ListLabel1">
    <w:name w:val="ListLabel 1"/>
    <w:rPr>
      <w:sz w:val="22"/>
      <w:szCs w:val="22"/>
    </w:rPr>
  </w:style>
  <w:style w:type="character" w:customStyle="1" w:styleId="ListLabel2">
    <w:name w:val="ListLabel 2"/>
    <w:rPr>
      <w:sz w:val="22"/>
    </w:rPr>
  </w:style>
  <w:style w:type="character" w:customStyle="1" w:styleId="ListLabel3">
    <w:name w:val="ListLabel 3"/>
    <w:rPr>
      <w:rFonts w:cs="Courier New"/>
    </w:rPr>
  </w:style>
  <w:style w:type="character" w:customStyle="1" w:styleId="ListLabel4">
    <w:name w:val="ListLabel 4"/>
    <w:rPr>
      <w:rFonts w:cs="Calibri"/>
      <w:sz w:val="22"/>
      <w:szCs w:val="22"/>
    </w:rPr>
  </w:style>
  <w:style w:type="character" w:customStyle="1" w:styleId="ListLabel5">
    <w:name w:val="ListLabel 5"/>
    <w:rPr>
      <w:b/>
    </w:rPr>
  </w:style>
  <w:style w:type="character" w:customStyle="1" w:styleId="ListLabel6">
    <w:name w:val="ListLabel 6"/>
    <w:rPr>
      <w:lang w:val="en-US" w:eastAsia="en-US" w:bidi="en-US"/>
    </w:rPr>
  </w:style>
  <w:style w:type="character" w:customStyle="1" w:styleId="ListLabel7">
    <w:name w:val="ListLabel 7"/>
    <w:rPr>
      <w:rFonts w:cs="Times New Roman"/>
    </w:rPr>
  </w:style>
  <w:style w:type="character" w:customStyle="1" w:styleId="ListLabel8">
    <w:name w:val="ListLabel 8"/>
    <w:rPr>
      <w:b w:val="0"/>
      <w:i w:val="0"/>
      <w:sz w:val="16"/>
    </w:rPr>
  </w:style>
  <w:style w:type="character" w:customStyle="1" w:styleId="ListLabel9">
    <w:name w:val="ListLabel 9"/>
    <w:rPr>
      <w:sz w:val="20"/>
    </w:rPr>
  </w:style>
  <w:style w:type="character" w:customStyle="1" w:styleId="ListLabel10">
    <w:name w:val="ListLabel 10"/>
    <w:rPr>
      <w:sz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character" w:styleId="Hyperlink">
    <w:name w:val="Hyperlink"/>
    <w:basedOn w:val="DefaultParagraphFont"/>
    <w:uiPriority w:val="99"/>
    <w:unhideWhenUsed/>
    <w:rsid w:val="004D08AD"/>
    <w:rPr>
      <w:color w:val="0563C1" w:themeColor="hyperlink"/>
      <w:u w:val="single"/>
    </w:rPr>
  </w:style>
  <w:style w:type="paragraph" w:styleId="BodyText">
    <w:name w:val="Body Text"/>
    <w:basedOn w:val="Normal"/>
    <w:link w:val="BodyTextChar1"/>
    <w:uiPriority w:val="99"/>
    <w:semiHidden/>
    <w:unhideWhenUsed/>
    <w:rsid w:val="008518B3"/>
    <w:pPr>
      <w:spacing w:after="120"/>
    </w:pPr>
  </w:style>
  <w:style w:type="character" w:customStyle="1" w:styleId="BodyTextChar1">
    <w:name w:val="Body Text Char1"/>
    <w:basedOn w:val="DefaultParagraphFont"/>
    <w:link w:val="BodyText"/>
    <w:uiPriority w:val="99"/>
    <w:semiHidden/>
    <w:rsid w:val="008518B3"/>
  </w:style>
  <w:style w:type="character" w:customStyle="1" w:styleId="ui-provider">
    <w:name w:val="ui-provider"/>
    <w:basedOn w:val="DefaultParagraphFont"/>
    <w:rsid w:val="00DF5A98"/>
  </w:style>
  <w:style w:type="table" w:styleId="TableGrid">
    <w:name w:val="Table Grid"/>
    <w:basedOn w:val="TableNormal"/>
    <w:uiPriority w:val="39"/>
    <w:rsid w:val="00827F2E"/>
    <w:pPr>
      <w:widowControl/>
      <w:suppressAutoHyphens w:val="0"/>
      <w:autoSpaceDN/>
      <w:textAlignment w:val="auto"/>
    </w:pPr>
    <w:rPr>
      <w:rFonts w:asciiTheme="minorHAnsi" w:eastAsiaTheme="minorHAnsi" w:hAnsiTheme="minorHAnsi" w:cstheme="minorBidi"/>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07E0"/>
    <w:pPr>
      <w:widowControl/>
      <w:suppressAutoHyphens w:val="0"/>
      <w:autoSpaceDE w:val="0"/>
      <w:adjustRightInd w:val="0"/>
      <w:textAlignment w:val="auto"/>
    </w:pPr>
    <w:rPr>
      <w:rFonts w:ascii="Palatino Linotype" w:eastAsia="Times New Roman" w:hAnsi="Palatino Linotype" w:cs="Palatino Linotype"/>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ind w:left="340"/>
      <w:outlineLvl w:val="0"/>
    </w:pPr>
    <w:rPr>
      <w:b/>
      <w:bCs/>
      <w:sz w:val="26"/>
      <w:szCs w:val="26"/>
    </w:rPr>
  </w:style>
  <w:style w:type="paragraph" w:styleId="Heading2">
    <w:name w:val="heading 2"/>
    <w:basedOn w:val="Standard"/>
    <w:next w:val="Textbody"/>
    <w:pPr>
      <w:keepNext/>
      <w:keepLines/>
      <w:spacing w:before="40"/>
      <w:outlineLvl w:val="1"/>
    </w:pPr>
    <w:rPr>
      <w:rFonts w:ascii="Cambria" w:hAnsi="Cambria" w:cs="F"/>
      <w:color w:val="365F91"/>
      <w:sz w:val="26"/>
      <w:szCs w:val="26"/>
    </w:rPr>
  </w:style>
  <w:style w:type="paragraph" w:styleId="Heading3">
    <w:name w:val="heading 3"/>
    <w:basedOn w:val="Standard"/>
    <w:next w:val="Textbody"/>
    <w:pPr>
      <w:keepNext/>
      <w:keepLines/>
      <w:spacing w:before="40"/>
      <w:outlineLvl w:val="2"/>
    </w:pPr>
    <w:rPr>
      <w:rFonts w:ascii="Cambria" w:hAnsi="Cambria" w:cs="F"/>
      <w:color w:val="243F60"/>
    </w:rPr>
  </w:style>
  <w:style w:type="paragraph" w:styleId="Heading4">
    <w:name w:val="heading 4"/>
    <w:basedOn w:val="Standard"/>
    <w:next w:val="Textbody"/>
    <w:pPr>
      <w:keepNext/>
      <w:keepLines/>
      <w:spacing w:before="40" w:line="259" w:lineRule="auto"/>
      <w:ind w:left="864" w:hanging="864"/>
      <w:outlineLvl w:val="3"/>
    </w:pPr>
    <w:rPr>
      <w:rFonts w:ascii="Cambria" w:hAnsi="Cambria" w:cs="F"/>
      <w:i/>
      <w:iCs/>
      <w:color w:val="365F91"/>
      <w:lang w:bidi="ar-SA"/>
    </w:rPr>
  </w:style>
  <w:style w:type="paragraph" w:styleId="Heading5">
    <w:name w:val="heading 5"/>
    <w:basedOn w:val="Standard"/>
    <w:next w:val="Textbody"/>
    <w:pPr>
      <w:keepNext/>
      <w:keepLines/>
      <w:spacing w:before="40" w:line="259" w:lineRule="auto"/>
      <w:ind w:left="1008" w:hanging="1008"/>
      <w:outlineLvl w:val="4"/>
    </w:pPr>
    <w:rPr>
      <w:rFonts w:ascii="Cambria" w:hAnsi="Cambria" w:cs="F"/>
      <w:color w:val="365F91"/>
      <w:lang w:bidi="ar-SA"/>
    </w:rPr>
  </w:style>
  <w:style w:type="paragraph" w:styleId="Heading6">
    <w:name w:val="heading 6"/>
    <w:basedOn w:val="Standard"/>
    <w:next w:val="Textbody"/>
    <w:pPr>
      <w:keepNext/>
      <w:keepLines/>
      <w:spacing w:before="40" w:line="259" w:lineRule="auto"/>
      <w:ind w:left="1152" w:hanging="1152"/>
      <w:outlineLvl w:val="5"/>
    </w:pPr>
    <w:rPr>
      <w:rFonts w:ascii="Cambria" w:hAnsi="Cambria" w:cs="F"/>
      <w:color w:val="243F60"/>
      <w:lang w:bidi="ar-SA"/>
    </w:rPr>
  </w:style>
  <w:style w:type="paragraph" w:styleId="Heading7">
    <w:name w:val="heading 7"/>
    <w:basedOn w:val="Standard"/>
    <w:next w:val="Textbody"/>
    <w:pPr>
      <w:keepNext/>
      <w:keepLines/>
      <w:spacing w:before="40" w:line="259" w:lineRule="auto"/>
      <w:ind w:left="1296" w:hanging="1296"/>
      <w:outlineLvl w:val="6"/>
    </w:pPr>
    <w:rPr>
      <w:rFonts w:ascii="Cambria" w:hAnsi="Cambria" w:cs="F"/>
      <w:i/>
      <w:iCs/>
      <w:color w:val="243F60"/>
      <w:lang w:bidi="ar-SA"/>
    </w:rPr>
  </w:style>
  <w:style w:type="paragraph" w:styleId="Heading8">
    <w:name w:val="heading 8"/>
    <w:basedOn w:val="Standard"/>
    <w:next w:val="Textbody"/>
    <w:pPr>
      <w:keepNext/>
      <w:keepLines/>
      <w:spacing w:before="40" w:line="259" w:lineRule="auto"/>
      <w:ind w:left="1440" w:hanging="1440"/>
      <w:outlineLvl w:val="7"/>
    </w:pPr>
    <w:rPr>
      <w:rFonts w:ascii="Cambria" w:hAnsi="Cambria" w:cs="F"/>
      <w:color w:val="272727"/>
      <w:sz w:val="21"/>
      <w:szCs w:val="21"/>
      <w:lang w:bidi="ar-SA"/>
    </w:rPr>
  </w:style>
  <w:style w:type="paragraph" w:styleId="Heading9">
    <w:name w:val="heading 9"/>
    <w:basedOn w:val="Standard"/>
    <w:next w:val="Textbody"/>
    <w:pPr>
      <w:keepNext/>
      <w:keepLines/>
      <w:spacing w:before="40" w:line="259" w:lineRule="auto"/>
      <w:ind w:left="1584" w:hanging="1584"/>
      <w:outlineLvl w:val="8"/>
    </w:pPr>
    <w:rPr>
      <w:rFonts w:ascii="Cambria" w:hAnsi="Cambria" w:cs="F"/>
      <w:i/>
      <w:iCs/>
      <w:color w:val="272727"/>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olor w:val="000000"/>
      <w:sz w:val="24"/>
      <w:szCs w:val="24"/>
      <w:lang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6"/>
      <w:szCs w:val="26"/>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basedOn w:val="Standard"/>
    <w:qFormat/>
    <w:pPr>
      <w:ind w:left="1053" w:hanging="360"/>
      <w:jc w:val="both"/>
    </w:pPr>
  </w:style>
  <w:style w:type="paragraph" w:customStyle="1" w:styleId="TableParagraph">
    <w:name w:val="Table Paragraph"/>
    <w:basedOn w:val="Standard"/>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customStyle="1" w:styleId="ContentsHeading">
    <w:name w:val="Contents Heading"/>
    <w:basedOn w:val="Heading1"/>
    <w:pPr>
      <w:keepNext/>
      <w:keepLines/>
      <w:suppressLineNumbers/>
      <w:spacing w:before="240" w:line="259" w:lineRule="auto"/>
      <w:ind w:left="0"/>
    </w:pPr>
    <w:rPr>
      <w:rFonts w:ascii="Cambria" w:hAnsi="Cambria" w:cs="F"/>
      <w:b w:val="0"/>
      <w:bCs w:val="0"/>
      <w:color w:val="365F91"/>
      <w:sz w:val="32"/>
      <w:szCs w:val="32"/>
      <w:lang w:bidi="ar-SA"/>
    </w:rPr>
  </w:style>
  <w:style w:type="paragraph" w:customStyle="1" w:styleId="Contents1">
    <w:name w:val="Contents 1"/>
    <w:basedOn w:val="Standard"/>
    <w:pPr>
      <w:tabs>
        <w:tab w:val="right" w:leader="dot" w:pos="9638"/>
      </w:tabs>
      <w:spacing w:after="10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BalloonText">
    <w:name w:val="Balloon Text"/>
    <w:basedOn w:val="Standard"/>
    <w:rPr>
      <w:rFonts w:ascii="Segoe UI" w:hAnsi="Segoe UI" w:cs="Segoe UI"/>
      <w:sz w:val="18"/>
      <w:szCs w:val="18"/>
    </w:r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Contents4">
    <w:name w:val="Contents 4"/>
    <w:basedOn w:val="Standard"/>
    <w:pPr>
      <w:tabs>
        <w:tab w:val="right" w:leader="dot" w:pos="9449"/>
      </w:tabs>
      <w:spacing w:after="100" w:line="259" w:lineRule="auto"/>
      <w:ind w:left="660"/>
    </w:pPr>
    <w:rPr>
      <w:rFonts w:cs="F"/>
      <w:lang w:bidi="ar-SA"/>
    </w:rPr>
  </w:style>
  <w:style w:type="paragraph" w:customStyle="1" w:styleId="Contents5">
    <w:name w:val="Contents 5"/>
    <w:basedOn w:val="Standard"/>
    <w:pPr>
      <w:tabs>
        <w:tab w:val="right" w:leader="dot" w:pos="9386"/>
      </w:tabs>
      <w:spacing w:after="100" w:line="259" w:lineRule="auto"/>
      <w:ind w:left="880"/>
    </w:pPr>
    <w:rPr>
      <w:rFonts w:cs="F"/>
      <w:lang w:bidi="ar-SA"/>
    </w:rPr>
  </w:style>
  <w:style w:type="paragraph" w:customStyle="1" w:styleId="Contents6">
    <w:name w:val="Contents 6"/>
    <w:basedOn w:val="Standard"/>
    <w:pPr>
      <w:tabs>
        <w:tab w:val="right" w:leader="dot" w:pos="9323"/>
      </w:tabs>
      <w:spacing w:after="100" w:line="259" w:lineRule="auto"/>
      <w:ind w:left="1100"/>
    </w:pPr>
    <w:rPr>
      <w:rFonts w:cs="F"/>
      <w:lang w:bidi="ar-SA"/>
    </w:rPr>
  </w:style>
  <w:style w:type="paragraph" w:customStyle="1" w:styleId="Contents7">
    <w:name w:val="Contents 7"/>
    <w:basedOn w:val="Standard"/>
    <w:pPr>
      <w:tabs>
        <w:tab w:val="right" w:leader="dot" w:pos="9260"/>
      </w:tabs>
      <w:spacing w:after="100" w:line="259" w:lineRule="auto"/>
      <w:ind w:left="1320"/>
    </w:pPr>
    <w:rPr>
      <w:rFonts w:cs="F"/>
      <w:lang w:bidi="ar-SA"/>
    </w:rPr>
  </w:style>
  <w:style w:type="paragraph" w:customStyle="1" w:styleId="Contents8">
    <w:name w:val="Contents 8"/>
    <w:basedOn w:val="Standard"/>
    <w:pPr>
      <w:tabs>
        <w:tab w:val="right" w:leader="dot" w:pos="9197"/>
      </w:tabs>
      <w:spacing w:after="100" w:line="259" w:lineRule="auto"/>
      <w:ind w:left="1540"/>
    </w:pPr>
    <w:rPr>
      <w:rFonts w:cs="F"/>
      <w:lang w:bidi="ar-SA"/>
    </w:rPr>
  </w:style>
  <w:style w:type="paragraph" w:customStyle="1" w:styleId="Contents9">
    <w:name w:val="Contents 9"/>
    <w:basedOn w:val="Standard"/>
    <w:pPr>
      <w:tabs>
        <w:tab w:val="right" w:leader="dot" w:pos="9134"/>
      </w:tabs>
      <w:spacing w:after="100" w:line="259" w:lineRule="auto"/>
      <w:ind w:left="1760"/>
    </w:pPr>
    <w:rPr>
      <w:rFonts w:cs="F"/>
      <w:lang w:bidi="ar-SA"/>
    </w:rPr>
  </w:style>
  <w:style w:type="paragraph" w:customStyle="1" w:styleId="m2875791968400386154gmail-default">
    <w:name w:val="m_2875791968400386154gmail-default"/>
    <w:basedOn w:val="Standard"/>
    <w:pPr>
      <w:spacing w:before="28" w:after="100"/>
    </w:pPr>
    <w:rPr>
      <w:lang w:bidi="ar-SA"/>
    </w:rPr>
  </w:style>
  <w:style w:type="paragraph" w:customStyle="1" w:styleId="m2875791968400386154gmail-msonospacing">
    <w:name w:val="m_2875791968400386154gmail-msonospacing"/>
    <w:basedOn w:val="Standard"/>
    <w:pPr>
      <w:spacing w:before="28" w:after="100"/>
    </w:pPr>
    <w:rPr>
      <w:lang w:bidi="ar-SA"/>
    </w:rPr>
  </w:style>
  <w:style w:type="paragraph" w:customStyle="1" w:styleId="m2875791968400386154gmail-msolistparagraph">
    <w:name w:val="m_2875791968400386154gmail-msolistparagraph"/>
    <w:basedOn w:val="Standard"/>
    <w:pPr>
      <w:spacing w:before="28" w:after="100"/>
    </w:pPr>
    <w:rPr>
      <w:lang w:bidi="ar-SA"/>
    </w:rPr>
  </w:style>
  <w:style w:type="paragraph" w:customStyle="1" w:styleId="gmail-msolistparagraph">
    <w:name w:val="gmail-msolistparagraph"/>
    <w:basedOn w:val="Standard"/>
    <w:pPr>
      <w:spacing w:before="28" w:after="100"/>
    </w:pPr>
    <w:rPr>
      <w:lang w:bidi="ar-SA"/>
    </w:rPr>
  </w:style>
  <w:style w:type="paragraph" w:styleId="NoSpacing">
    <w:name w:val="No Spacing"/>
    <w:uiPriority w:val="1"/>
    <w:qFormat/>
    <w:pPr>
      <w:widowControl/>
    </w:pPr>
    <w:rPr>
      <w:rFonts w:ascii="Times New Roman" w:eastAsia="Times New Roman" w:hAnsi="Times New Roman" w:cs="Times New Roman"/>
      <w:lang w:bidi="en-US"/>
    </w:rPr>
  </w:style>
  <w:style w:type="paragraph" w:styleId="BodyTextIndent2">
    <w:name w:val="Body Text Indent 2"/>
    <w:basedOn w:val="Standard"/>
    <w:pPr>
      <w:spacing w:after="120" w:line="480" w:lineRule="auto"/>
      <w:ind w:left="283"/>
    </w:pPr>
  </w:style>
  <w:style w:type="paragraph" w:styleId="BodyText2">
    <w:name w:val="Body Text 2"/>
    <w:basedOn w:val="Standard"/>
    <w:pPr>
      <w:spacing w:after="120" w:line="480" w:lineRule="auto"/>
    </w:pPr>
    <w:rPr>
      <w:lang w:val="en-IN" w:bidi="ar-SA"/>
    </w:rPr>
  </w:style>
  <w:style w:type="paragraph" w:styleId="BodyText3">
    <w:name w:val="Body Text 3"/>
    <w:basedOn w:val="Standard"/>
    <w:pPr>
      <w:spacing w:after="120" w:line="276" w:lineRule="auto"/>
    </w:pPr>
    <w:rPr>
      <w:sz w:val="16"/>
      <w:szCs w:val="16"/>
      <w:lang w:val="en-IN" w:bidi="ar-SA"/>
    </w:rPr>
  </w:style>
  <w:style w:type="paragraph" w:customStyle="1" w:styleId="Style10ptJustifiedLeft0Hanging035Linespacing">
    <w:name w:val="Style 10 pt Justified Left:  0&quot; Hanging:  0.35&quot; Line spacing:  ..."/>
    <w:basedOn w:val="Standard"/>
    <w:pPr>
      <w:spacing w:line="240" w:lineRule="atLeast"/>
      <w:ind w:left="504" w:hanging="504"/>
      <w:jc w:val="both"/>
    </w:pPr>
    <w:rPr>
      <w:rFonts w:ascii="Arial" w:hAnsi="Arial" w:cs="Arial"/>
      <w:sz w:val="20"/>
      <w:szCs w:val="20"/>
      <w:lang w:bidi="ar-SA"/>
    </w:rPr>
  </w:style>
  <w:style w:type="paragraph" w:customStyle="1" w:styleId="Deliverable">
    <w:name w:val="Deliverable"/>
    <w:basedOn w:val="Standard"/>
    <w:pPr>
      <w:keepNext/>
      <w:spacing w:before="240" w:after="120"/>
    </w:pPr>
    <w:rPr>
      <w:rFonts w:ascii="Arial" w:hAnsi="Arial" w:cs="Arial"/>
      <w:lang w:val="en-AU" w:bidi="ar-SA"/>
    </w:rPr>
  </w:style>
  <w:style w:type="paragraph" w:customStyle="1" w:styleId="Bullet1">
    <w:name w:val="Bullet1"/>
    <w:basedOn w:val="Standard"/>
    <w:pPr>
      <w:keepLines/>
      <w:tabs>
        <w:tab w:val="left" w:pos="720"/>
      </w:tabs>
      <w:spacing w:before="80" w:after="120"/>
      <w:ind w:left="360" w:hanging="360"/>
    </w:pPr>
    <w:rPr>
      <w:rFonts w:ascii="Arial" w:hAnsi="Arial" w:cs="Arial"/>
      <w:lang w:val="en-AU" w:bidi="ar-SA"/>
    </w:rPr>
  </w:style>
  <w:style w:type="paragraph" w:styleId="Title">
    <w:name w:val="Title"/>
    <w:basedOn w:val="Standard"/>
    <w:next w:val="Subtitle"/>
    <w:pPr>
      <w:jc w:val="center"/>
    </w:pPr>
    <w:rPr>
      <w:rFonts w:ascii="Arial" w:hAnsi="Arial" w:cs="Arial"/>
      <w:b/>
      <w:bCs/>
      <w:u w:val="single"/>
      <w:lang w:bidi="ar-SA"/>
    </w:rPr>
  </w:style>
  <w:style w:type="paragraph" w:styleId="Subtitle">
    <w:name w:val="Subtitle"/>
    <w:basedOn w:val="Heading"/>
    <w:next w:val="Textbody"/>
    <w:pPr>
      <w:jc w:val="center"/>
    </w:pPr>
    <w:rPr>
      <w:i/>
      <w:iCs/>
    </w:rPr>
  </w:style>
  <w:style w:type="paragraph" w:customStyle="1" w:styleId="Style9">
    <w:name w:val="Style9"/>
    <w:basedOn w:val="Standard"/>
    <w:pPr>
      <w:spacing w:before="120" w:line="240" w:lineRule="atLeast"/>
      <w:jc w:val="both"/>
    </w:pPr>
    <w:rPr>
      <w:rFonts w:ascii="Book Antiqua" w:hAnsi="Book Antiqua" w:cs="Book Antiqua"/>
      <w:lang w:val="en-GB" w:bidi="ar-SA"/>
    </w:rPr>
  </w:style>
  <w:style w:type="paragraph" w:customStyle="1" w:styleId="Subhead">
    <w:name w:val="Subhead"/>
    <w:basedOn w:val="Standard"/>
    <w:pPr>
      <w:keepNext/>
      <w:spacing w:after="80" w:line="280" w:lineRule="atLeast"/>
      <w:jc w:val="both"/>
    </w:pPr>
    <w:rPr>
      <w:rFonts w:ascii="Times" w:hAnsi="Times" w:cs="Times"/>
      <w:b/>
      <w:bCs/>
      <w:lang w:val="en-GB" w:bidi="ar-SA"/>
    </w:rPr>
  </w:style>
  <w:style w:type="paragraph" w:customStyle="1" w:styleId="Style10ptJustifiedLeft0Hanging035LinespacingLeft0">
    <w:name w:val="Style 10 pt Justified Left:  0&quot; Hanging:  0.35&quot; Line spacing:  ... + Left:  0..."/>
    <w:basedOn w:val="Style10ptJustifiedLeft0Hanging035Linespacing"/>
    <w:pPr>
      <w:ind w:left="0" w:firstLine="0"/>
    </w:pPr>
  </w:style>
  <w:style w:type="paragraph" w:customStyle="1" w:styleId="Listepuces1">
    <w:name w:val="Liste à puces 1"/>
    <w:basedOn w:val="Standard"/>
    <w:rPr>
      <w:rFonts w:ascii="Arial" w:hAnsi="Arial" w:cs="Arial"/>
      <w:sz w:val="20"/>
      <w:szCs w:val="20"/>
      <w:lang w:bidi="ar-SA"/>
    </w:rPr>
  </w:style>
  <w:style w:type="paragraph" w:styleId="NormalWeb">
    <w:name w:val="Normal (Web)"/>
    <w:basedOn w:val="Standard"/>
    <w:uiPriority w:val="99"/>
    <w:pPr>
      <w:spacing w:before="28" w:after="100"/>
    </w:pPr>
    <w:rPr>
      <w:rFonts w:eastAsia="Batang"/>
      <w:lang w:eastAsia="ko-KR" w:bidi="ar-SA"/>
    </w:rPr>
  </w:style>
  <w:style w:type="character" w:customStyle="1" w:styleId="Heading2Char">
    <w:name w:val="Heading 2 Char"/>
    <w:basedOn w:val="DefaultParagraphFont"/>
    <w:rPr>
      <w:rFonts w:ascii="Cambria" w:hAnsi="Cambria" w:cs="F"/>
      <w:color w:val="365F91"/>
      <w:sz w:val="26"/>
      <w:szCs w:val="26"/>
      <w:lang w:bidi="en-US"/>
    </w:rPr>
  </w:style>
  <w:style w:type="character" w:customStyle="1" w:styleId="Heading3Char">
    <w:name w:val="Heading 3 Char"/>
    <w:basedOn w:val="DefaultParagraphFont"/>
    <w:rPr>
      <w:rFonts w:ascii="Cambria" w:hAnsi="Cambria" w:cs="F"/>
      <w:color w:val="243F60"/>
      <w:sz w:val="24"/>
      <w:szCs w:val="24"/>
      <w:lang w:bidi="en-U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Times New Roman" w:eastAsia="Times New Roman" w:hAnsi="Times New Roman" w:cs="Times New Roman"/>
      <w:lang w:bidi="en-US"/>
    </w:rPr>
  </w:style>
  <w:style w:type="character" w:customStyle="1" w:styleId="FooterChar">
    <w:name w:val="Footer Char"/>
    <w:basedOn w:val="DefaultParagraphFont"/>
    <w:rPr>
      <w:rFonts w:ascii="Times New Roman" w:eastAsia="Times New Roman" w:hAnsi="Times New Roman" w:cs="Times New Roman"/>
      <w:lang w:bidi="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bidi="en-US"/>
    </w:rPr>
  </w:style>
  <w:style w:type="character" w:customStyle="1" w:styleId="CommentSubjectChar">
    <w:name w:val="Comment Subject Char"/>
    <w:basedOn w:val="CommentTextChar"/>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rPr>
      <w:rFonts w:ascii="Segoe UI" w:eastAsia="Times New Roman" w:hAnsi="Segoe UI" w:cs="Segoe UI"/>
      <w:sz w:val="18"/>
      <w:szCs w:val="18"/>
      <w:lang w:bidi="en-US"/>
    </w:rPr>
  </w:style>
  <w:style w:type="character" w:customStyle="1" w:styleId="ListParagraphChar">
    <w:name w:val="List Paragraph Char"/>
    <w:rPr>
      <w:rFonts w:ascii="Times New Roman" w:eastAsia="Times New Roman" w:hAnsi="Times New Roman" w:cs="Times New Roman"/>
      <w:lang w:bidi="en-US"/>
    </w:rPr>
  </w:style>
  <w:style w:type="character" w:customStyle="1" w:styleId="Heading1Char">
    <w:name w:val="Heading 1 Char"/>
    <w:basedOn w:val="DefaultParagraphFont"/>
    <w:rPr>
      <w:rFonts w:ascii="Times New Roman" w:eastAsia="Times New Roman" w:hAnsi="Times New Roman" w:cs="Times New Roman"/>
      <w:b/>
      <w:bCs/>
      <w:sz w:val="26"/>
      <w:szCs w:val="26"/>
      <w:lang w:bidi="en-US"/>
    </w:rPr>
  </w:style>
  <w:style w:type="character" w:customStyle="1" w:styleId="BodyTextChar">
    <w:name w:val="Body Text Char"/>
    <w:basedOn w:val="DefaultParagraphFont"/>
    <w:rPr>
      <w:rFonts w:ascii="Times New Roman" w:eastAsia="Times New Roman" w:hAnsi="Times New Roman" w:cs="Times New Roman"/>
      <w:sz w:val="26"/>
      <w:szCs w:val="26"/>
      <w:lang w:bidi="en-US"/>
    </w:rPr>
  </w:style>
  <w:style w:type="character" w:customStyle="1" w:styleId="BodyTextIndent2Char">
    <w:name w:val="Body Text Indent 2 Char"/>
    <w:basedOn w:val="DefaultParagraphFont"/>
    <w:rPr>
      <w:rFonts w:ascii="Times New Roman" w:eastAsia="Times New Roman" w:hAnsi="Times New Roman" w:cs="Times New Roman"/>
      <w:lang w:bidi="en-US"/>
    </w:rPr>
  </w:style>
  <w:style w:type="character" w:customStyle="1" w:styleId="BodyText2Char">
    <w:name w:val="Body Text 2 Char"/>
    <w:basedOn w:val="DefaultParagraphFont"/>
    <w:rPr>
      <w:rFonts w:ascii="Calibri" w:eastAsia="Times New Roman" w:hAnsi="Calibri" w:cs="Times New Roman"/>
      <w:lang w:val="en-IN"/>
    </w:rPr>
  </w:style>
  <w:style w:type="character" w:customStyle="1" w:styleId="BodyText3Char">
    <w:name w:val="Body Text 3 Char"/>
    <w:basedOn w:val="DefaultParagraphFont"/>
    <w:rPr>
      <w:rFonts w:ascii="Calibri" w:eastAsia="Times New Roman" w:hAnsi="Calibri" w:cs="Times New Roman"/>
      <w:sz w:val="16"/>
      <w:szCs w:val="16"/>
      <w:lang w:val="en-IN"/>
    </w:rPr>
  </w:style>
  <w:style w:type="character" w:customStyle="1" w:styleId="TitleChar">
    <w:name w:val="Title Char"/>
    <w:basedOn w:val="DefaultParagraphFont"/>
    <w:rPr>
      <w:rFonts w:ascii="Arial" w:eastAsia="Times New Roman" w:hAnsi="Arial" w:cs="Arial"/>
      <w:b/>
      <w:bCs/>
      <w:sz w:val="24"/>
      <w:szCs w:val="24"/>
      <w:u w:val="single"/>
    </w:rPr>
  </w:style>
  <w:style w:type="character" w:customStyle="1" w:styleId="Heading4Char">
    <w:name w:val="Heading 4 Char"/>
    <w:basedOn w:val="DefaultParagraphFont"/>
    <w:rPr>
      <w:rFonts w:ascii="Cambria" w:hAnsi="Cambria" w:cs="F"/>
      <w:i/>
      <w:iCs/>
      <w:color w:val="365F91"/>
    </w:rPr>
  </w:style>
  <w:style w:type="character" w:customStyle="1" w:styleId="Heading5Char">
    <w:name w:val="Heading 5 Char"/>
    <w:basedOn w:val="DefaultParagraphFont"/>
    <w:rPr>
      <w:rFonts w:ascii="Cambria" w:hAnsi="Cambria" w:cs="F"/>
      <w:color w:val="365F91"/>
    </w:rPr>
  </w:style>
  <w:style w:type="character" w:customStyle="1" w:styleId="Heading6Char">
    <w:name w:val="Heading 6 Char"/>
    <w:basedOn w:val="DefaultParagraphFont"/>
    <w:rPr>
      <w:rFonts w:ascii="Cambria" w:hAnsi="Cambria" w:cs="F"/>
      <w:color w:val="243F60"/>
    </w:rPr>
  </w:style>
  <w:style w:type="character" w:customStyle="1" w:styleId="Heading7Char">
    <w:name w:val="Heading 7 Char"/>
    <w:basedOn w:val="DefaultParagraphFont"/>
    <w:rPr>
      <w:rFonts w:ascii="Cambria" w:hAnsi="Cambria" w:cs="F"/>
      <w:i/>
      <w:iCs/>
      <w:color w:val="243F60"/>
    </w:rPr>
  </w:style>
  <w:style w:type="character" w:customStyle="1" w:styleId="Heading8Char">
    <w:name w:val="Heading 8 Char"/>
    <w:basedOn w:val="DefaultParagraphFont"/>
    <w:rPr>
      <w:rFonts w:ascii="Cambria" w:hAnsi="Cambria" w:cs="F"/>
      <w:color w:val="272727"/>
      <w:sz w:val="21"/>
      <w:szCs w:val="21"/>
    </w:rPr>
  </w:style>
  <w:style w:type="character" w:customStyle="1" w:styleId="Heading9Char">
    <w:name w:val="Heading 9 Char"/>
    <w:basedOn w:val="DefaultParagraphFont"/>
    <w:rPr>
      <w:rFonts w:ascii="Cambria" w:hAnsi="Cambria" w:cs="F"/>
      <w:i/>
      <w:iCs/>
      <w:color w:val="272727"/>
      <w:sz w:val="21"/>
      <w:szCs w:val="21"/>
    </w:rPr>
  </w:style>
  <w:style w:type="character" w:customStyle="1" w:styleId="ListLabel1">
    <w:name w:val="ListLabel 1"/>
    <w:rPr>
      <w:sz w:val="22"/>
      <w:szCs w:val="22"/>
    </w:rPr>
  </w:style>
  <w:style w:type="character" w:customStyle="1" w:styleId="ListLabel2">
    <w:name w:val="ListLabel 2"/>
    <w:rPr>
      <w:sz w:val="22"/>
    </w:rPr>
  </w:style>
  <w:style w:type="character" w:customStyle="1" w:styleId="ListLabel3">
    <w:name w:val="ListLabel 3"/>
    <w:rPr>
      <w:rFonts w:cs="Courier New"/>
    </w:rPr>
  </w:style>
  <w:style w:type="character" w:customStyle="1" w:styleId="ListLabel4">
    <w:name w:val="ListLabel 4"/>
    <w:rPr>
      <w:rFonts w:cs="Calibri"/>
      <w:sz w:val="22"/>
      <w:szCs w:val="22"/>
    </w:rPr>
  </w:style>
  <w:style w:type="character" w:customStyle="1" w:styleId="ListLabel5">
    <w:name w:val="ListLabel 5"/>
    <w:rPr>
      <w:b/>
    </w:rPr>
  </w:style>
  <w:style w:type="character" w:customStyle="1" w:styleId="ListLabel6">
    <w:name w:val="ListLabel 6"/>
    <w:rPr>
      <w:lang w:val="en-US" w:eastAsia="en-US" w:bidi="en-US"/>
    </w:rPr>
  </w:style>
  <w:style w:type="character" w:customStyle="1" w:styleId="ListLabel7">
    <w:name w:val="ListLabel 7"/>
    <w:rPr>
      <w:rFonts w:cs="Times New Roman"/>
    </w:rPr>
  </w:style>
  <w:style w:type="character" w:customStyle="1" w:styleId="ListLabel8">
    <w:name w:val="ListLabel 8"/>
    <w:rPr>
      <w:b w:val="0"/>
      <w:i w:val="0"/>
      <w:sz w:val="16"/>
    </w:rPr>
  </w:style>
  <w:style w:type="character" w:customStyle="1" w:styleId="ListLabel9">
    <w:name w:val="ListLabel 9"/>
    <w:rPr>
      <w:sz w:val="20"/>
    </w:rPr>
  </w:style>
  <w:style w:type="character" w:customStyle="1" w:styleId="ListLabel10">
    <w:name w:val="ListLabel 10"/>
    <w:rPr>
      <w:sz w:val="24"/>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character" w:styleId="Hyperlink">
    <w:name w:val="Hyperlink"/>
    <w:basedOn w:val="DefaultParagraphFont"/>
    <w:uiPriority w:val="99"/>
    <w:unhideWhenUsed/>
    <w:rsid w:val="004D08AD"/>
    <w:rPr>
      <w:color w:val="0563C1" w:themeColor="hyperlink"/>
      <w:u w:val="single"/>
    </w:rPr>
  </w:style>
  <w:style w:type="paragraph" w:styleId="BodyText">
    <w:name w:val="Body Text"/>
    <w:basedOn w:val="Normal"/>
    <w:link w:val="BodyTextChar1"/>
    <w:uiPriority w:val="99"/>
    <w:semiHidden/>
    <w:unhideWhenUsed/>
    <w:rsid w:val="008518B3"/>
    <w:pPr>
      <w:spacing w:after="120"/>
    </w:pPr>
  </w:style>
  <w:style w:type="character" w:customStyle="1" w:styleId="BodyTextChar1">
    <w:name w:val="Body Text Char1"/>
    <w:basedOn w:val="DefaultParagraphFont"/>
    <w:link w:val="BodyText"/>
    <w:uiPriority w:val="99"/>
    <w:semiHidden/>
    <w:rsid w:val="008518B3"/>
  </w:style>
  <w:style w:type="character" w:customStyle="1" w:styleId="ui-provider">
    <w:name w:val="ui-provider"/>
    <w:basedOn w:val="DefaultParagraphFont"/>
    <w:rsid w:val="00DF5A98"/>
  </w:style>
  <w:style w:type="table" w:styleId="TableGrid">
    <w:name w:val="Table Grid"/>
    <w:basedOn w:val="TableNormal"/>
    <w:uiPriority w:val="39"/>
    <w:rsid w:val="00827F2E"/>
    <w:pPr>
      <w:widowControl/>
      <w:suppressAutoHyphens w:val="0"/>
      <w:autoSpaceDN/>
      <w:textAlignment w:val="auto"/>
    </w:pPr>
    <w:rPr>
      <w:rFonts w:asciiTheme="minorHAnsi" w:eastAsiaTheme="minorHAnsi" w:hAnsiTheme="minorHAnsi" w:cstheme="minorBidi"/>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07E0"/>
    <w:pPr>
      <w:widowControl/>
      <w:suppressAutoHyphens w:val="0"/>
      <w:autoSpaceDE w:val="0"/>
      <w:adjustRightInd w:val="0"/>
      <w:textAlignment w:val="auto"/>
    </w:pPr>
    <w:rPr>
      <w:rFonts w:ascii="Palatino Linotype" w:eastAsia="Times New Roman" w:hAnsi="Palatino Linotype" w:cs="Palatino Lino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97398">
      <w:bodyDiv w:val="1"/>
      <w:marLeft w:val="0"/>
      <w:marRight w:val="0"/>
      <w:marTop w:val="0"/>
      <w:marBottom w:val="0"/>
      <w:divBdr>
        <w:top w:val="none" w:sz="0" w:space="0" w:color="auto"/>
        <w:left w:val="none" w:sz="0" w:space="0" w:color="auto"/>
        <w:bottom w:val="none" w:sz="0" w:space="0" w:color="auto"/>
        <w:right w:val="none" w:sz="0" w:space="0" w:color="auto"/>
      </w:divBdr>
    </w:div>
    <w:div w:id="851140386">
      <w:bodyDiv w:val="1"/>
      <w:marLeft w:val="0"/>
      <w:marRight w:val="0"/>
      <w:marTop w:val="0"/>
      <w:marBottom w:val="0"/>
      <w:divBdr>
        <w:top w:val="none" w:sz="0" w:space="0" w:color="auto"/>
        <w:left w:val="none" w:sz="0" w:space="0" w:color="auto"/>
        <w:bottom w:val="none" w:sz="0" w:space="0" w:color="auto"/>
        <w:right w:val="none" w:sz="0" w:space="0" w:color="auto"/>
      </w:divBdr>
    </w:div>
    <w:div w:id="1050349683">
      <w:bodyDiv w:val="1"/>
      <w:marLeft w:val="0"/>
      <w:marRight w:val="0"/>
      <w:marTop w:val="0"/>
      <w:marBottom w:val="0"/>
      <w:divBdr>
        <w:top w:val="none" w:sz="0" w:space="0" w:color="auto"/>
        <w:left w:val="none" w:sz="0" w:space="0" w:color="auto"/>
        <w:bottom w:val="none" w:sz="0" w:space="0" w:color="auto"/>
        <w:right w:val="none" w:sz="0" w:space="0" w:color="auto"/>
      </w:divBdr>
    </w:div>
    <w:div w:id="1352294592">
      <w:bodyDiv w:val="1"/>
      <w:marLeft w:val="0"/>
      <w:marRight w:val="0"/>
      <w:marTop w:val="0"/>
      <w:marBottom w:val="0"/>
      <w:divBdr>
        <w:top w:val="none" w:sz="0" w:space="0" w:color="auto"/>
        <w:left w:val="none" w:sz="0" w:space="0" w:color="auto"/>
        <w:bottom w:val="none" w:sz="0" w:space="0" w:color="auto"/>
        <w:right w:val="none" w:sz="0" w:space="0" w:color="auto"/>
      </w:divBdr>
    </w:div>
    <w:div w:id="1998800714">
      <w:bodyDiv w:val="1"/>
      <w:marLeft w:val="0"/>
      <w:marRight w:val="0"/>
      <w:marTop w:val="0"/>
      <w:marBottom w:val="0"/>
      <w:divBdr>
        <w:top w:val="none" w:sz="0" w:space="0" w:color="auto"/>
        <w:left w:val="none" w:sz="0" w:space="0" w:color="auto"/>
        <w:bottom w:val="none" w:sz="0" w:space="0" w:color="auto"/>
        <w:right w:val="none" w:sz="0" w:space="0" w:color="auto"/>
      </w:divBdr>
    </w:div>
    <w:div w:id="2060008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ofindia.co.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ntralbank.abcprocure.com/EPROC" TargetMode="External"/><Relationship Id="rId17" Type="http://schemas.openxmlformats.org/officeDocument/2006/relationships/hyperlink" Target="mailto:jagadipsingh@yahoo.com" TargetMode="External"/><Relationship Id="rId2" Type="http://schemas.openxmlformats.org/officeDocument/2006/relationships/numbering" Target="numbering.xml"/><Relationship Id="rId16" Type="http://schemas.openxmlformats.org/officeDocument/2006/relationships/hyperlink" Target="mailto:trivikramnt@yahoo.co.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vang@eptl.in"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entralbank.abcprocure.com/EPR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C47C-0AA1-40B3-BC6C-187A4970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22146</Words>
  <Characters>126238</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 Nagpurkar</dc:creator>
  <cp:lastModifiedBy>VIJAY SAXENA</cp:lastModifiedBy>
  <cp:revision>12</cp:revision>
  <cp:lastPrinted>2024-02-14T06:55:00Z</cp:lastPrinted>
  <dcterms:created xsi:type="dcterms:W3CDTF">2024-03-16T04:06:00Z</dcterms:created>
  <dcterms:modified xsi:type="dcterms:W3CDTF">2024-03-16T09:01:00Z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Wipro Limited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