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05" w:rsidRPr="00E15B07" w:rsidRDefault="00195605" w:rsidP="008518B3">
      <w:pPr>
        <w:pStyle w:val="BodyText"/>
        <w:tabs>
          <w:tab w:val="left" w:pos="7418"/>
        </w:tabs>
        <w:spacing w:after="0"/>
        <w:rPr>
          <w:rFonts w:ascii="Times New Roman" w:hAnsi="Times New Roman" w:cs="Times New Roman"/>
          <w:color w:val="000000" w:themeColor="text1"/>
          <w:sz w:val="28"/>
          <w:szCs w:val="16"/>
        </w:rPr>
      </w:pPr>
    </w:p>
    <w:p w:rsidR="008518B3" w:rsidRPr="00E15B07" w:rsidRDefault="008518B3" w:rsidP="008518B3">
      <w:pPr>
        <w:pStyle w:val="BodyText"/>
        <w:tabs>
          <w:tab w:val="left" w:pos="7418"/>
        </w:tabs>
        <w:spacing w:after="0"/>
        <w:rPr>
          <w:rFonts w:ascii="Times New Roman" w:hAnsi="Times New Roman" w:cs="Times New Roman"/>
          <w:color w:val="000000" w:themeColor="text1"/>
          <w:sz w:val="28"/>
          <w:szCs w:val="16"/>
        </w:rPr>
      </w:pPr>
      <w:r w:rsidRPr="00E15B07">
        <w:rPr>
          <w:rFonts w:ascii="Times New Roman" w:hAnsi="Times New Roman" w:cs="Times New Roman"/>
          <w:color w:val="000000" w:themeColor="text1"/>
          <w:sz w:val="28"/>
          <w:szCs w:val="16"/>
        </w:rPr>
        <w:tab/>
      </w:r>
    </w:p>
    <w:p w:rsidR="00195605" w:rsidRPr="00E15B07" w:rsidRDefault="00195605" w:rsidP="008518B3">
      <w:pPr>
        <w:pStyle w:val="BodyText"/>
        <w:tabs>
          <w:tab w:val="left" w:pos="7418"/>
        </w:tabs>
        <w:spacing w:after="0"/>
        <w:rPr>
          <w:rFonts w:ascii="Times New Roman" w:hAnsi="Times New Roman" w:cs="Times New Roman"/>
          <w:color w:val="000000" w:themeColor="text1"/>
          <w:sz w:val="28"/>
          <w:szCs w:val="16"/>
        </w:rPr>
      </w:pPr>
    </w:p>
    <w:p w:rsidR="00EC7D00" w:rsidRPr="00E15B07" w:rsidRDefault="00EC7D00" w:rsidP="008518B3">
      <w:pPr>
        <w:pBdr>
          <w:top w:val="double" w:sz="6" w:space="31" w:color="auto"/>
          <w:left w:val="double" w:sz="6" w:space="4" w:color="auto"/>
          <w:bottom w:val="double" w:sz="6" w:space="1" w:color="auto"/>
          <w:right w:val="double" w:sz="6" w:space="4" w:color="auto"/>
        </w:pBdr>
        <w:jc w:val="center"/>
        <w:rPr>
          <w:rFonts w:ascii="Times New Roman" w:hAnsi="Times New Roman" w:cs="Times New Roman"/>
        </w:rPr>
      </w:pPr>
    </w:p>
    <w:p w:rsidR="00EC7D00" w:rsidRPr="00E15B07" w:rsidRDefault="00EC7D00" w:rsidP="008518B3">
      <w:pPr>
        <w:pBdr>
          <w:top w:val="double" w:sz="6" w:space="31" w:color="auto"/>
          <w:left w:val="double" w:sz="6" w:space="4" w:color="auto"/>
          <w:bottom w:val="double" w:sz="6" w:space="1" w:color="auto"/>
          <w:right w:val="double" w:sz="6" w:space="4" w:color="auto"/>
        </w:pBdr>
        <w:jc w:val="center"/>
        <w:rPr>
          <w:rFonts w:ascii="Times New Roman" w:hAnsi="Times New Roman" w:cs="Times New Roman"/>
        </w:rPr>
      </w:pPr>
    </w:p>
    <w:p w:rsidR="008518B3" w:rsidRPr="00E15B07" w:rsidRDefault="008518B3" w:rsidP="008518B3">
      <w:pPr>
        <w:pBdr>
          <w:top w:val="double" w:sz="6" w:space="31" w:color="auto"/>
          <w:left w:val="double" w:sz="6" w:space="4" w:color="auto"/>
          <w:bottom w:val="double" w:sz="6" w:space="1" w:color="auto"/>
          <w:right w:val="double" w:sz="6" w:space="4" w:color="auto"/>
        </w:pBdr>
        <w:jc w:val="center"/>
        <w:rPr>
          <w:rFonts w:ascii="Times New Roman" w:hAnsi="Times New Roman" w:cs="Times New Roman"/>
        </w:rPr>
      </w:pPr>
      <w:r w:rsidRPr="00E15B07">
        <w:rPr>
          <w:rFonts w:ascii="Times New Roman" w:hAnsi="Times New Roman" w:cs="Times New Roman"/>
          <w:noProof/>
          <w:lang w:val="en-IN" w:eastAsia="en-IN"/>
        </w:rPr>
        <w:drawing>
          <wp:inline distT="0" distB="0" distL="0" distR="0" wp14:anchorId="648E2EFC" wp14:editId="3DAD6345">
            <wp:extent cx="230505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5050" cy="857250"/>
                    </a:xfrm>
                    <a:prstGeom prst="rect">
                      <a:avLst/>
                    </a:prstGeom>
                    <a:noFill/>
                    <a:ln>
                      <a:noFill/>
                    </a:ln>
                  </pic:spPr>
                </pic:pic>
              </a:graphicData>
            </a:graphic>
          </wp:inline>
        </w:drawing>
      </w:r>
    </w:p>
    <w:p w:rsidR="008518B3" w:rsidRPr="00E15B07" w:rsidRDefault="008518B3" w:rsidP="008518B3">
      <w:pPr>
        <w:pBdr>
          <w:top w:val="double" w:sz="6" w:space="31" w:color="auto"/>
          <w:left w:val="double" w:sz="6" w:space="4" w:color="auto"/>
          <w:bottom w:val="double" w:sz="6" w:space="1" w:color="auto"/>
          <w:right w:val="double" w:sz="6" w:space="4" w:color="auto"/>
        </w:pBdr>
        <w:jc w:val="center"/>
        <w:rPr>
          <w:rFonts w:ascii="Times New Roman" w:hAnsi="Times New Roman" w:cs="Times New Roman"/>
        </w:rPr>
      </w:pPr>
    </w:p>
    <w:p w:rsidR="00EC7D00" w:rsidRPr="00E15B07" w:rsidRDefault="00EC7D00" w:rsidP="008518B3">
      <w:pPr>
        <w:pBdr>
          <w:top w:val="double" w:sz="6" w:space="31" w:color="auto"/>
          <w:left w:val="double" w:sz="6" w:space="4" w:color="auto"/>
          <w:bottom w:val="double" w:sz="6" w:space="1" w:color="auto"/>
          <w:right w:val="double" w:sz="6" w:space="4" w:color="auto"/>
        </w:pBdr>
        <w:jc w:val="center"/>
        <w:rPr>
          <w:rFonts w:ascii="Times New Roman" w:hAnsi="Times New Roman" w:cs="Times New Roman"/>
        </w:rPr>
      </w:pPr>
    </w:p>
    <w:p w:rsidR="00EC7D00" w:rsidRPr="00E15B07" w:rsidRDefault="00EC7D00" w:rsidP="008518B3">
      <w:pPr>
        <w:pBdr>
          <w:top w:val="double" w:sz="6" w:space="31" w:color="auto"/>
          <w:left w:val="double" w:sz="6" w:space="4" w:color="auto"/>
          <w:bottom w:val="double" w:sz="6" w:space="1" w:color="auto"/>
          <w:right w:val="double" w:sz="6" w:space="4" w:color="auto"/>
        </w:pBdr>
        <w:jc w:val="center"/>
        <w:rPr>
          <w:rFonts w:ascii="Times New Roman" w:hAnsi="Times New Roman" w:cs="Times New Roman"/>
        </w:rPr>
      </w:pPr>
    </w:p>
    <w:p w:rsidR="008518B3" w:rsidRPr="00E15B07" w:rsidRDefault="008518B3" w:rsidP="008518B3">
      <w:pPr>
        <w:pBdr>
          <w:top w:val="double" w:sz="6" w:space="31" w:color="auto"/>
          <w:left w:val="double" w:sz="6" w:space="4" w:color="auto"/>
          <w:bottom w:val="double" w:sz="6" w:space="1" w:color="auto"/>
          <w:right w:val="double" w:sz="6" w:space="4" w:color="auto"/>
        </w:pBdr>
        <w:ind w:left="360" w:hanging="360"/>
        <w:jc w:val="center"/>
        <w:rPr>
          <w:rFonts w:ascii="Times New Roman" w:hAnsi="Times New Roman" w:cs="Times New Roman"/>
          <w:b/>
          <w:bCs/>
          <w:sz w:val="28"/>
          <w:szCs w:val="28"/>
        </w:rPr>
      </w:pPr>
      <w:r w:rsidRPr="00E15B07">
        <w:rPr>
          <w:rFonts w:ascii="Times New Roman" w:hAnsi="Times New Roman" w:cs="Times New Roman"/>
          <w:b/>
          <w:bCs/>
          <w:sz w:val="28"/>
          <w:szCs w:val="28"/>
        </w:rPr>
        <w:t>Request for Proposal for</w:t>
      </w:r>
    </w:p>
    <w:p w:rsidR="008518B3" w:rsidRPr="00E15B07" w:rsidRDefault="008518B3" w:rsidP="008518B3">
      <w:pPr>
        <w:pBdr>
          <w:top w:val="double" w:sz="6" w:space="31" w:color="auto"/>
          <w:left w:val="double" w:sz="6" w:space="4" w:color="auto"/>
          <w:bottom w:val="double" w:sz="6" w:space="1" w:color="auto"/>
          <w:right w:val="double" w:sz="6" w:space="4" w:color="auto"/>
        </w:pBdr>
        <w:ind w:left="360" w:hanging="360"/>
        <w:jc w:val="center"/>
        <w:rPr>
          <w:rFonts w:ascii="Times New Roman" w:hAnsi="Times New Roman" w:cs="Times New Roman"/>
          <w:b/>
          <w:bCs/>
          <w:sz w:val="36"/>
          <w:szCs w:val="36"/>
        </w:rPr>
      </w:pPr>
      <w:r w:rsidRPr="00E15B07">
        <w:rPr>
          <w:rFonts w:ascii="Times New Roman" w:hAnsi="Times New Roman" w:cs="Times New Roman"/>
          <w:b/>
          <w:bCs/>
          <w:sz w:val="36"/>
          <w:szCs w:val="36"/>
        </w:rPr>
        <w:t xml:space="preserve"> Appointment of Consultant </w:t>
      </w:r>
    </w:p>
    <w:p w:rsidR="008518B3" w:rsidRPr="00E15B07" w:rsidRDefault="00195605" w:rsidP="008518B3">
      <w:pPr>
        <w:pBdr>
          <w:top w:val="double" w:sz="6" w:space="31" w:color="auto"/>
          <w:left w:val="double" w:sz="6" w:space="4" w:color="auto"/>
          <w:bottom w:val="double" w:sz="6" w:space="1" w:color="auto"/>
          <w:right w:val="double" w:sz="6" w:space="4" w:color="auto"/>
        </w:pBdr>
        <w:ind w:left="360" w:hanging="360"/>
        <w:jc w:val="center"/>
        <w:rPr>
          <w:rFonts w:ascii="Times New Roman" w:hAnsi="Times New Roman" w:cs="Times New Roman"/>
          <w:b/>
          <w:bCs/>
          <w:sz w:val="32"/>
          <w:szCs w:val="32"/>
        </w:rPr>
      </w:pPr>
      <w:r w:rsidRPr="00E15B07">
        <w:rPr>
          <w:rFonts w:ascii="Times New Roman" w:hAnsi="Times New Roman" w:cs="Times New Roman"/>
          <w:b/>
          <w:bCs/>
          <w:sz w:val="32"/>
          <w:szCs w:val="32"/>
        </w:rPr>
        <w:t>For</w:t>
      </w:r>
      <w:r w:rsidR="008518B3" w:rsidRPr="00E15B07">
        <w:rPr>
          <w:rFonts w:ascii="Times New Roman" w:hAnsi="Times New Roman" w:cs="Times New Roman"/>
          <w:b/>
          <w:bCs/>
          <w:sz w:val="32"/>
          <w:szCs w:val="32"/>
        </w:rPr>
        <w:t xml:space="preserve"> </w:t>
      </w:r>
      <w:r w:rsidR="00B02C26">
        <w:rPr>
          <w:rFonts w:ascii="Times New Roman" w:hAnsi="Times New Roman" w:cs="Times New Roman"/>
          <w:b/>
          <w:bCs/>
          <w:sz w:val="32"/>
          <w:szCs w:val="32"/>
        </w:rPr>
        <w:t>Building</w:t>
      </w:r>
      <w:r w:rsidR="00E56A4F" w:rsidRPr="00E15B07">
        <w:rPr>
          <w:rFonts w:ascii="Times New Roman" w:hAnsi="Times New Roman" w:cs="Times New Roman"/>
          <w:b/>
          <w:bCs/>
          <w:sz w:val="32"/>
          <w:szCs w:val="32"/>
        </w:rPr>
        <w:t xml:space="preserve"> Data Centre</w:t>
      </w:r>
    </w:p>
    <w:p w:rsidR="008518B3" w:rsidRPr="00E15B07" w:rsidRDefault="008518B3" w:rsidP="008518B3">
      <w:pPr>
        <w:pBdr>
          <w:top w:val="double" w:sz="6" w:space="31" w:color="auto"/>
          <w:left w:val="double" w:sz="6" w:space="4" w:color="auto"/>
          <w:bottom w:val="double" w:sz="6" w:space="1" w:color="auto"/>
          <w:right w:val="double" w:sz="6" w:space="4" w:color="auto"/>
        </w:pBdr>
        <w:ind w:left="360" w:hanging="360"/>
        <w:jc w:val="center"/>
        <w:rPr>
          <w:rFonts w:ascii="Times New Roman" w:hAnsi="Times New Roman" w:cs="Times New Roman"/>
          <w:b/>
          <w:bCs/>
          <w:sz w:val="36"/>
          <w:szCs w:val="36"/>
        </w:rPr>
      </w:pPr>
    </w:p>
    <w:p w:rsidR="00EC7D00" w:rsidRPr="00E15B07" w:rsidRDefault="00EC7D00" w:rsidP="008518B3">
      <w:pPr>
        <w:pBdr>
          <w:top w:val="double" w:sz="6" w:space="31" w:color="auto"/>
          <w:left w:val="double" w:sz="6" w:space="4" w:color="auto"/>
          <w:bottom w:val="double" w:sz="6" w:space="1" w:color="auto"/>
          <w:right w:val="double" w:sz="6" w:space="4" w:color="auto"/>
        </w:pBdr>
        <w:ind w:left="360" w:hanging="360"/>
        <w:jc w:val="center"/>
        <w:rPr>
          <w:rFonts w:ascii="Times New Roman" w:hAnsi="Times New Roman" w:cs="Times New Roman"/>
          <w:b/>
          <w:bCs/>
          <w:sz w:val="36"/>
          <w:szCs w:val="36"/>
        </w:rPr>
      </w:pPr>
    </w:p>
    <w:p w:rsidR="008518B3" w:rsidRPr="00E15B07" w:rsidRDefault="008C5D73" w:rsidP="008518B3">
      <w:pPr>
        <w:pBdr>
          <w:top w:val="double" w:sz="6" w:space="31" w:color="auto"/>
          <w:left w:val="double" w:sz="6" w:space="4" w:color="auto"/>
          <w:bottom w:val="double" w:sz="6" w:space="1" w:color="auto"/>
          <w:right w:val="double" w:sz="6" w:space="4" w:color="auto"/>
        </w:pBdr>
        <w:tabs>
          <w:tab w:val="left" w:pos="2534"/>
        </w:tabs>
        <w:jc w:val="center"/>
        <w:rPr>
          <w:rFonts w:ascii="Times New Roman" w:hAnsi="Times New Roman" w:cs="Times New Roman"/>
          <w:b/>
          <w:bCs/>
          <w:sz w:val="28"/>
          <w:szCs w:val="28"/>
        </w:rPr>
      </w:pPr>
      <w:proofErr w:type="gramStart"/>
      <w:r>
        <w:rPr>
          <w:rFonts w:ascii="Times New Roman" w:hAnsi="Times New Roman" w:cs="Times New Roman"/>
          <w:b/>
          <w:bCs/>
          <w:sz w:val="28"/>
          <w:szCs w:val="28"/>
        </w:rPr>
        <w:t>E-</w:t>
      </w:r>
      <w:r w:rsidR="008518B3" w:rsidRPr="00E15B07">
        <w:rPr>
          <w:rFonts w:ascii="Times New Roman" w:hAnsi="Times New Roman" w:cs="Times New Roman"/>
          <w:b/>
          <w:bCs/>
          <w:sz w:val="28"/>
          <w:szCs w:val="28"/>
        </w:rPr>
        <w:t>Tender Reference No.</w:t>
      </w:r>
      <w:proofErr w:type="gramEnd"/>
    </w:p>
    <w:p w:rsidR="008518B3" w:rsidRPr="00E15B07" w:rsidRDefault="001E5B73" w:rsidP="00E56A4F">
      <w:pPr>
        <w:pBdr>
          <w:top w:val="double" w:sz="6" w:space="31" w:color="auto"/>
          <w:left w:val="double" w:sz="6" w:space="4" w:color="auto"/>
          <w:bottom w:val="double" w:sz="6" w:space="1" w:color="auto"/>
          <w:right w:val="double" w:sz="6" w:space="4" w:color="auto"/>
        </w:pBdr>
        <w:jc w:val="center"/>
        <w:rPr>
          <w:rFonts w:ascii="Times New Roman" w:hAnsi="Times New Roman" w:cs="Times New Roman"/>
          <w:b/>
          <w:bCs/>
          <w:sz w:val="28"/>
          <w:szCs w:val="28"/>
        </w:rPr>
      </w:pPr>
      <w:r w:rsidRPr="00E15B07">
        <w:rPr>
          <w:rFonts w:ascii="Times New Roman" w:hAnsi="Times New Roman" w:cs="Times New Roman"/>
          <w:b/>
          <w:bCs/>
          <w:sz w:val="28"/>
          <w:szCs w:val="28"/>
        </w:rPr>
        <w:t xml:space="preserve">CO: </w:t>
      </w:r>
      <w:r w:rsidR="00E56A4F" w:rsidRPr="00E15B07">
        <w:rPr>
          <w:rFonts w:ascii="Times New Roman" w:hAnsi="Times New Roman" w:cs="Times New Roman"/>
          <w:b/>
          <w:bCs/>
          <w:sz w:val="28"/>
          <w:szCs w:val="28"/>
        </w:rPr>
        <w:t>BSD/ELECT/</w:t>
      </w:r>
      <w:r w:rsidRPr="00E15B07">
        <w:rPr>
          <w:rFonts w:ascii="Times New Roman" w:hAnsi="Times New Roman" w:cs="Times New Roman"/>
          <w:b/>
          <w:bCs/>
          <w:sz w:val="28"/>
          <w:szCs w:val="28"/>
        </w:rPr>
        <w:t xml:space="preserve"> </w:t>
      </w:r>
      <w:r w:rsidR="00CE2E7D" w:rsidRPr="00E15B07">
        <w:rPr>
          <w:rFonts w:ascii="Times New Roman" w:hAnsi="Times New Roman" w:cs="Times New Roman"/>
          <w:b/>
          <w:bCs/>
          <w:sz w:val="28"/>
          <w:szCs w:val="28"/>
        </w:rPr>
        <w:t>202</w:t>
      </w:r>
      <w:r w:rsidR="00E56A4F" w:rsidRPr="00E15B07">
        <w:rPr>
          <w:rFonts w:ascii="Times New Roman" w:hAnsi="Times New Roman" w:cs="Times New Roman"/>
          <w:b/>
          <w:bCs/>
          <w:sz w:val="28"/>
          <w:szCs w:val="28"/>
        </w:rPr>
        <w:t>3</w:t>
      </w:r>
      <w:r w:rsidR="00CE2E7D" w:rsidRPr="00E15B07">
        <w:rPr>
          <w:rFonts w:ascii="Times New Roman" w:hAnsi="Times New Roman" w:cs="Times New Roman"/>
          <w:b/>
          <w:bCs/>
          <w:sz w:val="28"/>
          <w:szCs w:val="28"/>
        </w:rPr>
        <w:t>-2</w:t>
      </w:r>
      <w:r w:rsidR="00E56A4F" w:rsidRPr="00E15B07">
        <w:rPr>
          <w:rFonts w:ascii="Times New Roman" w:hAnsi="Times New Roman" w:cs="Times New Roman"/>
          <w:b/>
          <w:bCs/>
          <w:sz w:val="28"/>
          <w:szCs w:val="28"/>
        </w:rPr>
        <w:t>4</w:t>
      </w:r>
      <w:r w:rsidR="00CE2E7D" w:rsidRPr="00E15B07">
        <w:rPr>
          <w:rFonts w:ascii="Times New Roman" w:hAnsi="Times New Roman" w:cs="Times New Roman"/>
          <w:b/>
          <w:bCs/>
          <w:sz w:val="28"/>
          <w:szCs w:val="28"/>
        </w:rPr>
        <w:t xml:space="preserve">: </w:t>
      </w:r>
      <w:r w:rsidR="008C5D73">
        <w:rPr>
          <w:rFonts w:ascii="Times New Roman" w:hAnsi="Times New Roman" w:cs="Times New Roman"/>
          <w:b/>
          <w:bCs/>
          <w:sz w:val="28"/>
          <w:szCs w:val="28"/>
        </w:rPr>
        <w:t>2818</w:t>
      </w:r>
      <w:r w:rsidR="008518B3" w:rsidRPr="00E15B07">
        <w:rPr>
          <w:rFonts w:ascii="Times New Roman" w:hAnsi="Times New Roman" w:cs="Times New Roman"/>
          <w:b/>
          <w:bCs/>
          <w:sz w:val="28"/>
          <w:szCs w:val="28"/>
        </w:rPr>
        <w:tab/>
      </w:r>
      <w:r w:rsidR="008518B3" w:rsidRPr="00E15B07">
        <w:rPr>
          <w:rFonts w:ascii="Times New Roman" w:hAnsi="Times New Roman" w:cs="Times New Roman"/>
          <w:b/>
          <w:bCs/>
          <w:sz w:val="28"/>
          <w:szCs w:val="28"/>
        </w:rPr>
        <w:tab/>
      </w:r>
    </w:p>
    <w:p w:rsidR="008518B3" w:rsidRPr="00E15B07" w:rsidRDefault="008518B3" w:rsidP="008518B3">
      <w:pPr>
        <w:pBdr>
          <w:top w:val="double" w:sz="6" w:space="31" w:color="auto"/>
          <w:left w:val="double" w:sz="6" w:space="4" w:color="auto"/>
          <w:bottom w:val="double" w:sz="6" w:space="1" w:color="auto"/>
          <w:right w:val="double" w:sz="6" w:space="4" w:color="auto"/>
        </w:pBdr>
        <w:ind w:left="360" w:hanging="360"/>
        <w:jc w:val="center"/>
        <w:rPr>
          <w:rFonts w:ascii="Times New Roman" w:hAnsi="Times New Roman" w:cs="Times New Roman"/>
          <w:b/>
          <w:bCs/>
          <w:sz w:val="28"/>
          <w:szCs w:val="28"/>
        </w:rPr>
      </w:pPr>
      <w:r w:rsidRPr="00E15B07">
        <w:rPr>
          <w:rFonts w:ascii="Times New Roman" w:hAnsi="Times New Roman" w:cs="Times New Roman"/>
          <w:b/>
          <w:bCs/>
          <w:sz w:val="28"/>
          <w:szCs w:val="28"/>
        </w:rPr>
        <w:t xml:space="preserve">Date: </w:t>
      </w:r>
      <w:r w:rsidR="00B02C26">
        <w:rPr>
          <w:rFonts w:ascii="Times New Roman" w:hAnsi="Times New Roman" w:cs="Times New Roman"/>
          <w:b/>
          <w:bCs/>
          <w:sz w:val="28"/>
          <w:szCs w:val="28"/>
        </w:rPr>
        <w:t>1</w:t>
      </w:r>
      <w:r w:rsidR="008C5D73">
        <w:rPr>
          <w:rFonts w:ascii="Times New Roman" w:hAnsi="Times New Roman" w:cs="Times New Roman"/>
          <w:b/>
          <w:bCs/>
          <w:sz w:val="28"/>
          <w:szCs w:val="28"/>
        </w:rPr>
        <w:t>6</w:t>
      </w:r>
      <w:r w:rsidR="00E56A4F" w:rsidRPr="00E15B07">
        <w:rPr>
          <w:rFonts w:ascii="Times New Roman" w:hAnsi="Times New Roman" w:cs="Times New Roman"/>
          <w:b/>
          <w:bCs/>
          <w:sz w:val="28"/>
          <w:szCs w:val="28"/>
        </w:rPr>
        <w:t>.0</w:t>
      </w:r>
      <w:r w:rsidR="00B02C26">
        <w:rPr>
          <w:rFonts w:ascii="Times New Roman" w:hAnsi="Times New Roman" w:cs="Times New Roman"/>
          <w:b/>
          <w:bCs/>
          <w:sz w:val="28"/>
          <w:szCs w:val="28"/>
        </w:rPr>
        <w:t>3</w:t>
      </w:r>
      <w:r w:rsidRPr="00E15B07">
        <w:rPr>
          <w:rFonts w:ascii="Times New Roman" w:hAnsi="Times New Roman" w:cs="Times New Roman"/>
          <w:b/>
          <w:bCs/>
          <w:sz w:val="28"/>
          <w:szCs w:val="28"/>
        </w:rPr>
        <w:t>.202</w:t>
      </w:r>
      <w:r w:rsidR="00E56A4F" w:rsidRPr="00E15B07">
        <w:rPr>
          <w:rFonts w:ascii="Times New Roman" w:hAnsi="Times New Roman" w:cs="Times New Roman"/>
          <w:b/>
          <w:bCs/>
          <w:sz w:val="28"/>
          <w:szCs w:val="28"/>
        </w:rPr>
        <w:t>4</w:t>
      </w:r>
    </w:p>
    <w:p w:rsidR="008518B3" w:rsidRPr="00E15B07" w:rsidRDefault="008518B3" w:rsidP="008518B3">
      <w:pPr>
        <w:pBdr>
          <w:top w:val="double" w:sz="6" w:space="31" w:color="auto"/>
          <w:left w:val="double" w:sz="6" w:space="4" w:color="auto"/>
          <w:bottom w:val="double" w:sz="6" w:space="1" w:color="auto"/>
          <w:right w:val="double" w:sz="6" w:space="4" w:color="auto"/>
        </w:pBdr>
        <w:ind w:left="360" w:hanging="360"/>
        <w:jc w:val="both"/>
        <w:rPr>
          <w:rFonts w:ascii="Times New Roman" w:hAnsi="Times New Roman" w:cs="Times New Roman"/>
          <w:b/>
          <w:bCs/>
          <w:sz w:val="28"/>
          <w:szCs w:val="28"/>
        </w:rPr>
      </w:pPr>
    </w:p>
    <w:p w:rsidR="008518B3" w:rsidRPr="00E15B07" w:rsidRDefault="008518B3" w:rsidP="008518B3">
      <w:pPr>
        <w:pBdr>
          <w:top w:val="double" w:sz="6" w:space="31" w:color="auto"/>
          <w:left w:val="double" w:sz="6" w:space="4" w:color="auto"/>
          <w:bottom w:val="double" w:sz="6" w:space="1" w:color="auto"/>
          <w:right w:val="double" w:sz="6" w:space="4" w:color="auto"/>
        </w:pBdr>
        <w:ind w:left="360" w:hanging="360"/>
        <w:jc w:val="both"/>
        <w:rPr>
          <w:rFonts w:ascii="Times New Roman" w:hAnsi="Times New Roman" w:cs="Times New Roman"/>
          <w:b/>
          <w:bCs/>
          <w:sz w:val="28"/>
          <w:szCs w:val="28"/>
        </w:rPr>
      </w:pPr>
    </w:p>
    <w:p w:rsidR="008518B3" w:rsidRPr="00E15B07" w:rsidRDefault="008518B3" w:rsidP="008518B3">
      <w:pPr>
        <w:pBdr>
          <w:top w:val="double" w:sz="6" w:space="31" w:color="auto"/>
          <w:left w:val="double" w:sz="6" w:space="4" w:color="auto"/>
          <w:bottom w:val="double" w:sz="6" w:space="1" w:color="auto"/>
          <w:right w:val="double" w:sz="6" w:space="4" w:color="auto"/>
        </w:pBdr>
        <w:ind w:left="360" w:hanging="360"/>
        <w:jc w:val="both"/>
        <w:rPr>
          <w:rFonts w:ascii="Times New Roman" w:hAnsi="Times New Roman" w:cs="Times New Roman"/>
          <w:b/>
          <w:bCs/>
          <w:sz w:val="28"/>
          <w:szCs w:val="28"/>
        </w:rPr>
      </w:pPr>
    </w:p>
    <w:p w:rsidR="00BA0F0F" w:rsidRPr="00E15B07" w:rsidRDefault="00BA0F0F" w:rsidP="008518B3">
      <w:pPr>
        <w:pBdr>
          <w:top w:val="double" w:sz="6" w:space="31" w:color="auto"/>
          <w:left w:val="double" w:sz="6" w:space="4" w:color="auto"/>
          <w:bottom w:val="double" w:sz="6" w:space="1" w:color="auto"/>
          <w:right w:val="double" w:sz="6" w:space="4" w:color="auto"/>
        </w:pBdr>
        <w:ind w:left="360" w:hanging="360"/>
        <w:jc w:val="both"/>
        <w:rPr>
          <w:rFonts w:ascii="Times New Roman" w:hAnsi="Times New Roman" w:cs="Times New Roman"/>
          <w:b/>
          <w:bCs/>
          <w:sz w:val="28"/>
          <w:szCs w:val="28"/>
        </w:rPr>
      </w:pPr>
    </w:p>
    <w:p w:rsidR="00BA0F0F" w:rsidRPr="00E15B07" w:rsidRDefault="00BA0F0F" w:rsidP="008518B3">
      <w:pPr>
        <w:pBdr>
          <w:top w:val="double" w:sz="6" w:space="31" w:color="auto"/>
          <w:left w:val="double" w:sz="6" w:space="4" w:color="auto"/>
          <w:bottom w:val="double" w:sz="6" w:space="1" w:color="auto"/>
          <w:right w:val="double" w:sz="6" w:space="4" w:color="auto"/>
        </w:pBdr>
        <w:ind w:left="360" w:hanging="360"/>
        <w:jc w:val="both"/>
        <w:rPr>
          <w:rFonts w:ascii="Times New Roman" w:hAnsi="Times New Roman" w:cs="Times New Roman"/>
          <w:b/>
          <w:bCs/>
          <w:sz w:val="28"/>
          <w:szCs w:val="28"/>
        </w:rPr>
      </w:pPr>
    </w:p>
    <w:p w:rsidR="00BA0F0F" w:rsidRPr="00E15B07" w:rsidRDefault="00BA0F0F" w:rsidP="008518B3">
      <w:pPr>
        <w:pBdr>
          <w:top w:val="double" w:sz="6" w:space="31" w:color="auto"/>
          <w:left w:val="double" w:sz="6" w:space="4" w:color="auto"/>
          <w:bottom w:val="double" w:sz="6" w:space="1" w:color="auto"/>
          <w:right w:val="double" w:sz="6" w:space="4" w:color="auto"/>
        </w:pBdr>
        <w:ind w:left="360" w:hanging="360"/>
        <w:jc w:val="both"/>
        <w:rPr>
          <w:rFonts w:ascii="Times New Roman" w:hAnsi="Times New Roman" w:cs="Times New Roman"/>
          <w:b/>
          <w:bCs/>
          <w:sz w:val="28"/>
          <w:szCs w:val="28"/>
        </w:rPr>
      </w:pPr>
    </w:p>
    <w:p w:rsidR="00BA0F0F" w:rsidRPr="00E15B07" w:rsidRDefault="00BA0F0F" w:rsidP="008518B3">
      <w:pPr>
        <w:pBdr>
          <w:top w:val="double" w:sz="6" w:space="31" w:color="auto"/>
          <w:left w:val="double" w:sz="6" w:space="4" w:color="auto"/>
          <w:bottom w:val="double" w:sz="6" w:space="1" w:color="auto"/>
          <w:right w:val="double" w:sz="6" w:space="4" w:color="auto"/>
        </w:pBdr>
        <w:ind w:left="360" w:hanging="360"/>
        <w:jc w:val="both"/>
        <w:rPr>
          <w:rFonts w:ascii="Times New Roman" w:hAnsi="Times New Roman" w:cs="Times New Roman"/>
          <w:b/>
          <w:bCs/>
          <w:sz w:val="28"/>
          <w:szCs w:val="28"/>
        </w:rPr>
      </w:pPr>
    </w:p>
    <w:p w:rsidR="00BA0F0F" w:rsidRPr="00E15B07" w:rsidRDefault="00BA0F0F" w:rsidP="008518B3">
      <w:pPr>
        <w:pBdr>
          <w:top w:val="double" w:sz="6" w:space="31" w:color="auto"/>
          <w:left w:val="double" w:sz="6" w:space="4" w:color="auto"/>
          <w:bottom w:val="double" w:sz="6" w:space="1" w:color="auto"/>
          <w:right w:val="double" w:sz="6" w:space="4" w:color="auto"/>
        </w:pBdr>
        <w:ind w:left="360" w:hanging="360"/>
        <w:jc w:val="both"/>
        <w:rPr>
          <w:rFonts w:ascii="Times New Roman" w:hAnsi="Times New Roman" w:cs="Times New Roman"/>
          <w:b/>
          <w:bCs/>
          <w:sz w:val="28"/>
          <w:szCs w:val="28"/>
        </w:rPr>
      </w:pPr>
    </w:p>
    <w:p w:rsidR="00BA0F0F" w:rsidRPr="00E15B07" w:rsidRDefault="00BA0F0F" w:rsidP="008518B3">
      <w:pPr>
        <w:pBdr>
          <w:top w:val="double" w:sz="6" w:space="31" w:color="auto"/>
          <w:left w:val="double" w:sz="6" w:space="4" w:color="auto"/>
          <w:bottom w:val="double" w:sz="6" w:space="1" w:color="auto"/>
          <w:right w:val="double" w:sz="6" w:space="4" w:color="auto"/>
        </w:pBdr>
        <w:ind w:left="360" w:hanging="360"/>
        <w:jc w:val="both"/>
        <w:rPr>
          <w:rFonts w:ascii="Times New Roman" w:hAnsi="Times New Roman" w:cs="Times New Roman"/>
          <w:b/>
          <w:bCs/>
          <w:sz w:val="28"/>
          <w:szCs w:val="28"/>
        </w:rPr>
      </w:pPr>
    </w:p>
    <w:p w:rsidR="00BA0F0F" w:rsidRPr="00E15B07" w:rsidRDefault="00BA0F0F" w:rsidP="008518B3">
      <w:pPr>
        <w:pBdr>
          <w:top w:val="double" w:sz="6" w:space="31" w:color="auto"/>
          <w:left w:val="double" w:sz="6" w:space="4" w:color="auto"/>
          <w:bottom w:val="double" w:sz="6" w:space="1" w:color="auto"/>
          <w:right w:val="double" w:sz="6" w:space="4" w:color="auto"/>
        </w:pBdr>
        <w:ind w:left="360" w:hanging="360"/>
        <w:jc w:val="both"/>
        <w:rPr>
          <w:rFonts w:ascii="Times New Roman" w:hAnsi="Times New Roman" w:cs="Times New Roman"/>
          <w:b/>
          <w:bCs/>
          <w:sz w:val="28"/>
          <w:szCs w:val="28"/>
        </w:rPr>
      </w:pPr>
    </w:p>
    <w:p w:rsidR="00BA0F0F" w:rsidRPr="00E15B07" w:rsidRDefault="00EB090D" w:rsidP="00EB090D">
      <w:pPr>
        <w:pBdr>
          <w:top w:val="double" w:sz="6" w:space="31" w:color="auto"/>
          <w:left w:val="double" w:sz="6" w:space="4" w:color="auto"/>
          <w:bottom w:val="double" w:sz="6" w:space="1" w:color="auto"/>
          <w:right w:val="double" w:sz="6" w:space="4" w:color="auto"/>
        </w:pBdr>
        <w:ind w:left="360" w:hanging="360"/>
        <w:jc w:val="center"/>
        <w:rPr>
          <w:rFonts w:ascii="Times New Roman" w:hAnsi="Times New Roman" w:cs="Times New Roman"/>
          <w:bCs/>
          <w:sz w:val="24"/>
          <w:szCs w:val="24"/>
        </w:rPr>
      </w:pPr>
      <w:r w:rsidRPr="00E15B07">
        <w:rPr>
          <w:rFonts w:ascii="Times New Roman" w:hAnsi="Times New Roman" w:cs="Times New Roman"/>
          <w:bCs/>
          <w:sz w:val="24"/>
          <w:szCs w:val="24"/>
        </w:rPr>
        <w:t xml:space="preserve">Central Bank </w:t>
      </w:r>
      <w:r w:rsidR="00E908C5" w:rsidRPr="00E15B07">
        <w:rPr>
          <w:rFonts w:ascii="Times New Roman" w:hAnsi="Times New Roman" w:cs="Times New Roman"/>
          <w:bCs/>
          <w:sz w:val="24"/>
          <w:szCs w:val="24"/>
        </w:rPr>
        <w:t>o</w:t>
      </w:r>
      <w:r w:rsidRPr="00E15B07">
        <w:rPr>
          <w:rFonts w:ascii="Times New Roman" w:hAnsi="Times New Roman" w:cs="Times New Roman"/>
          <w:bCs/>
          <w:sz w:val="24"/>
          <w:szCs w:val="24"/>
        </w:rPr>
        <w:t>f India</w:t>
      </w:r>
    </w:p>
    <w:p w:rsidR="00E908C5" w:rsidRPr="00E15B07" w:rsidRDefault="00E56A4F" w:rsidP="00E908C5">
      <w:pPr>
        <w:pBdr>
          <w:top w:val="double" w:sz="6" w:space="31" w:color="auto"/>
          <w:left w:val="double" w:sz="6" w:space="4" w:color="auto"/>
          <w:bottom w:val="double" w:sz="6" w:space="1" w:color="auto"/>
          <w:right w:val="double" w:sz="6" w:space="4" w:color="auto"/>
        </w:pBdr>
        <w:ind w:left="360" w:hanging="360"/>
        <w:jc w:val="center"/>
        <w:rPr>
          <w:rFonts w:ascii="Times New Roman" w:hAnsi="Times New Roman" w:cs="Times New Roman"/>
          <w:bCs/>
          <w:sz w:val="24"/>
          <w:szCs w:val="24"/>
        </w:rPr>
      </w:pPr>
      <w:r w:rsidRPr="00E15B07">
        <w:rPr>
          <w:rFonts w:ascii="Times New Roman" w:hAnsi="Times New Roman" w:cs="Times New Roman"/>
          <w:bCs/>
          <w:sz w:val="24"/>
          <w:szCs w:val="24"/>
        </w:rPr>
        <w:t>BSD/</w:t>
      </w:r>
      <w:r w:rsidR="00E908C5" w:rsidRPr="00E15B07">
        <w:rPr>
          <w:rFonts w:ascii="Times New Roman" w:hAnsi="Times New Roman" w:cs="Times New Roman"/>
          <w:bCs/>
          <w:sz w:val="24"/>
          <w:szCs w:val="24"/>
        </w:rPr>
        <w:t>Department of Information Technology,</w:t>
      </w:r>
    </w:p>
    <w:p w:rsidR="00EC7D00" w:rsidRPr="00E15B07" w:rsidRDefault="00E908C5" w:rsidP="00E908C5">
      <w:pPr>
        <w:pBdr>
          <w:top w:val="double" w:sz="6" w:space="31" w:color="auto"/>
          <w:left w:val="double" w:sz="6" w:space="4" w:color="auto"/>
          <w:bottom w:val="double" w:sz="6" w:space="1" w:color="auto"/>
          <w:right w:val="double" w:sz="6" w:space="4" w:color="auto"/>
        </w:pBdr>
        <w:ind w:left="360" w:hanging="360"/>
        <w:jc w:val="center"/>
        <w:rPr>
          <w:rFonts w:ascii="Times New Roman" w:hAnsi="Times New Roman" w:cs="Times New Roman"/>
          <w:bCs/>
          <w:sz w:val="24"/>
          <w:szCs w:val="24"/>
        </w:rPr>
      </w:pPr>
      <w:r w:rsidRPr="00E15B07">
        <w:rPr>
          <w:rFonts w:ascii="Times New Roman" w:hAnsi="Times New Roman" w:cs="Times New Roman"/>
          <w:bCs/>
          <w:sz w:val="24"/>
          <w:szCs w:val="24"/>
        </w:rPr>
        <w:t xml:space="preserve">Sector 11, CBD </w:t>
      </w:r>
      <w:proofErr w:type="spellStart"/>
      <w:r w:rsidRPr="00E15B07">
        <w:rPr>
          <w:rFonts w:ascii="Times New Roman" w:hAnsi="Times New Roman" w:cs="Times New Roman"/>
          <w:bCs/>
          <w:sz w:val="24"/>
          <w:szCs w:val="24"/>
        </w:rPr>
        <w:t>Belapur</w:t>
      </w:r>
      <w:proofErr w:type="spellEnd"/>
      <w:r w:rsidRPr="00E15B07">
        <w:rPr>
          <w:rFonts w:ascii="Times New Roman" w:hAnsi="Times New Roman" w:cs="Times New Roman"/>
          <w:bCs/>
          <w:sz w:val="24"/>
          <w:szCs w:val="24"/>
        </w:rPr>
        <w:t xml:space="preserve">, </w:t>
      </w:r>
      <w:proofErr w:type="spellStart"/>
      <w:r w:rsidRPr="00E15B07">
        <w:rPr>
          <w:rFonts w:ascii="Times New Roman" w:hAnsi="Times New Roman" w:cs="Times New Roman"/>
          <w:bCs/>
          <w:sz w:val="24"/>
          <w:szCs w:val="24"/>
        </w:rPr>
        <w:t>Navi</w:t>
      </w:r>
      <w:proofErr w:type="spellEnd"/>
      <w:r w:rsidRPr="00E15B07">
        <w:rPr>
          <w:rFonts w:ascii="Times New Roman" w:hAnsi="Times New Roman" w:cs="Times New Roman"/>
          <w:bCs/>
          <w:sz w:val="24"/>
          <w:szCs w:val="24"/>
        </w:rPr>
        <w:t xml:space="preserve"> Mumbai-400614</w:t>
      </w:r>
    </w:p>
    <w:p w:rsidR="00EC7D00" w:rsidRPr="00E15B07" w:rsidRDefault="00EC7D00" w:rsidP="008518B3">
      <w:pPr>
        <w:pBdr>
          <w:top w:val="double" w:sz="6" w:space="31" w:color="auto"/>
          <w:left w:val="double" w:sz="6" w:space="4" w:color="auto"/>
          <w:bottom w:val="double" w:sz="6" w:space="1" w:color="auto"/>
          <w:right w:val="double" w:sz="6" w:space="4" w:color="auto"/>
        </w:pBdr>
        <w:ind w:left="360" w:hanging="360"/>
        <w:jc w:val="both"/>
        <w:rPr>
          <w:rFonts w:ascii="Times New Roman" w:hAnsi="Times New Roman" w:cs="Times New Roman"/>
          <w:b/>
          <w:bCs/>
          <w:sz w:val="28"/>
          <w:szCs w:val="28"/>
        </w:rPr>
      </w:pPr>
    </w:p>
    <w:p w:rsidR="00441806" w:rsidRPr="00E15B07" w:rsidRDefault="00441806">
      <w:pPr>
        <w:pStyle w:val="Standard"/>
        <w:spacing w:line="278" w:lineRule="auto"/>
        <w:ind w:right="455"/>
        <w:jc w:val="both"/>
        <w:rPr>
          <w:rFonts w:ascii="Times New Roman" w:hAnsi="Times New Roman" w:cs="Times New Roman"/>
        </w:rPr>
      </w:pPr>
    </w:p>
    <w:p w:rsidR="00BA0F0F" w:rsidRPr="00E15B07" w:rsidRDefault="00BA0F0F">
      <w:pPr>
        <w:pStyle w:val="Standard"/>
        <w:spacing w:line="278" w:lineRule="auto"/>
        <w:ind w:right="455"/>
        <w:jc w:val="both"/>
        <w:rPr>
          <w:rFonts w:ascii="Times New Roman" w:hAnsi="Times New Roman" w:cs="Times New Roman"/>
        </w:rPr>
      </w:pPr>
    </w:p>
    <w:p w:rsidR="00BA0F0F" w:rsidRPr="00E15B07" w:rsidRDefault="00BA0F0F">
      <w:pPr>
        <w:pStyle w:val="Standard"/>
        <w:spacing w:line="278" w:lineRule="auto"/>
        <w:ind w:right="455"/>
        <w:jc w:val="both"/>
        <w:rPr>
          <w:rFonts w:ascii="Times New Roman" w:hAnsi="Times New Roman" w:cs="Times New Roman"/>
        </w:rPr>
      </w:pPr>
    </w:p>
    <w:p w:rsidR="00EB090D" w:rsidRPr="00E15B07" w:rsidRDefault="00EB090D">
      <w:pPr>
        <w:pStyle w:val="Standard"/>
        <w:spacing w:line="278" w:lineRule="auto"/>
        <w:ind w:right="455"/>
        <w:jc w:val="both"/>
        <w:rPr>
          <w:rFonts w:ascii="Times New Roman" w:hAnsi="Times New Roman" w:cs="Times New Roman"/>
        </w:rPr>
      </w:pPr>
    </w:p>
    <w:p w:rsidR="00EB090D" w:rsidRPr="00E15B07" w:rsidRDefault="00EB090D">
      <w:pPr>
        <w:pStyle w:val="Standard"/>
        <w:spacing w:line="278" w:lineRule="auto"/>
        <w:ind w:right="455"/>
        <w:jc w:val="both"/>
        <w:rPr>
          <w:rFonts w:ascii="Times New Roman" w:hAnsi="Times New Roman" w:cs="Times New Roman"/>
        </w:rPr>
      </w:pPr>
    </w:p>
    <w:p w:rsidR="00950B31" w:rsidRPr="00E15B07" w:rsidRDefault="00950B31">
      <w:pPr>
        <w:pStyle w:val="Standard"/>
        <w:spacing w:line="278" w:lineRule="auto"/>
        <w:ind w:right="455"/>
        <w:jc w:val="both"/>
        <w:rPr>
          <w:rFonts w:ascii="Times New Roman" w:hAnsi="Times New Roman" w:cs="Times New Roman"/>
        </w:rPr>
      </w:pPr>
    </w:p>
    <w:p w:rsidR="00950B31" w:rsidRPr="00E15B07" w:rsidRDefault="00950B31">
      <w:pPr>
        <w:pStyle w:val="Standard"/>
        <w:spacing w:line="278" w:lineRule="auto"/>
        <w:ind w:right="455"/>
        <w:jc w:val="both"/>
        <w:rPr>
          <w:rFonts w:ascii="Times New Roman" w:hAnsi="Times New Roman" w:cs="Times New Roman"/>
        </w:rPr>
      </w:pPr>
    </w:p>
    <w:p w:rsidR="00950B31" w:rsidRPr="00E15B07" w:rsidRDefault="00950B31">
      <w:pPr>
        <w:pStyle w:val="Standard"/>
        <w:spacing w:line="278" w:lineRule="auto"/>
        <w:ind w:right="455"/>
        <w:jc w:val="both"/>
        <w:rPr>
          <w:rFonts w:ascii="Times New Roman" w:hAnsi="Times New Roman" w:cs="Times New Roman"/>
        </w:rPr>
      </w:pPr>
    </w:p>
    <w:p w:rsidR="00BA0F0F" w:rsidRPr="00E15B07" w:rsidRDefault="00BA0F0F">
      <w:pPr>
        <w:pStyle w:val="Standard"/>
        <w:spacing w:line="278" w:lineRule="auto"/>
        <w:ind w:right="455"/>
        <w:jc w:val="both"/>
        <w:rPr>
          <w:rFonts w:ascii="Times New Roman" w:hAnsi="Times New Roman" w:cs="Times New Roman"/>
        </w:rPr>
      </w:pPr>
    </w:p>
    <w:p w:rsidR="00D41FCD" w:rsidRPr="00E15B07" w:rsidRDefault="00D41FCD">
      <w:pPr>
        <w:pStyle w:val="Standard"/>
        <w:spacing w:line="278" w:lineRule="auto"/>
        <w:ind w:right="455"/>
        <w:jc w:val="both"/>
        <w:rPr>
          <w:rFonts w:ascii="Times New Roman" w:hAnsi="Times New Roman" w:cs="Times New Roman"/>
        </w:rPr>
      </w:pPr>
    </w:p>
    <w:p w:rsidR="00441806" w:rsidRPr="00E15B07" w:rsidRDefault="00963EFC">
      <w:pPr>
        <w:pStyle w:val="Standard"/>
        <w:spacing w:line="278" w:lineRule="auto"/>
        <w:ind w:right="455"/>
        <w:jc w:val="both"/>
        <w:rPr>
          <w:rFonts w:ascii="Times New Roman" w:hAnsi="Times New Roman" w:cs="Times New Roman"/>
        </w:rPr>
      </w:pPr>
      <w:r w:rsidRPr="00E15B07">
        <w:rPr>
          <w:rFonts w:ascii="Times New Roman" w:hAnsi="Times New Roman" w:cs="Times New Roman"/>
          <w:b/>
        </w:rPr>
        <w:t>Definitions and Abbreviations</w:t>
      </w:r>
    </w:p>
    <w:tbl>
      <w:tblPr>
        <w:tblW w:w="10206" w:type="dxa"/>
        <w:tblLayout w:type="fixed"/>
        <w:tblCellMar>
          <w:left w:w="10" w:type="dxa"/>
          <w:right w:w="10" w:type="dxa"/>
        </w:tblCellMar>
        <w:tblLook w:val="04A0" w:firstRow="1" w:lastRow="0" w:firstColumn="1" w:lastColumn="0" w:noHBand="0" w:noVBand="1"/>
      </w:tblPr>
      <w:tblGrid>
        <w:gridCol w:w="118"/>
        <w:gridCol w:w="1438"/>
        <w:gridCol w:w="479"/>
        <w:gridCol w:w="38"/>
        <w:gridCol w:w="200"/>
        <w:gridCol w:w="6927"/>
        <w:gridCol w:w="1006"/>
      </w:tblGrid>
      <w:tr w:rsidR="00441806" w:rsidRPr="00E15B07">
        <w:trPr>
          <w:trHeight w:val="20"/>
        </w:trPr>
        <w:tc>
          <w:tcPr>
            <w:tcW w:w="118" w:type="dxa"/>
            <w:tcBorders>
              <w:left w:val="single" w:sz="8" w:space="0" w:color="999999"/>
            </w:tcBorders>
            <w:shd w:val="clear" w:color="auto" w:fill="000000"/>
            <w:tcMar>
              <w:top w:w="0" w:type="dxa"/>
              <w:left w:w="0" w:type="dxa"/>
              <w:bottom w:w="0" w:type="dxa"/>
              <w:right w:w="0" w:type="dxa"/>
            </w:tcMar>
            <w:vAlign w:val="bottom"/>
          </w:tcPr>
          <w:p w:rsidR="00441806" w:rsidRPr="00E15B07" w:rsidRDefault="00441806">
            <w:pPr>
              <w:pStyle w:val="Standard"/>
              <w:spacing w:line="20" w:lineRule="exact"/>
              <w:jc w:val="both"/>
              <w:rPr>
                <w:rFonts w:ascii="Times New Roman" w:hAnsi="Times New Roman" w:cs="Times New Roman"/>
              </w:rPr>
            </w:pPr>
          </w:p>
        </w:tc>
        <w:tc>
          <w:tcPr>
            <w:tcW w:w="1438" w:type="dxa"/>
            <w:vMerge w:val="restart"/>
            <w:shd w:val="clear" w:color="auto" w:fill="000000"/>
            <w:tcMar>
              <w:top w:w="0" w:type="dxa"/>
              <w:left w:w="0" w:type="dxa"/>
              <w:bottom w:w="0" w:type="dxa"/>
              <w:right w:w="0" w:type="dxa"/>
            </w:tcMar>
            <w:vAlign w:val="bottom"/>
          </w:tcPr>
          <w:p w:rsidR="00441806" w:rsidRPr="00E15B07" w:rsidRDefault="00963EFC">
            <w:pPr>
              <w:pStyle w:val="Standard"/>
              <w:spacing w:line="0" w:lineRule="atLeast"/>
              <w:jc w:val="both"/>
              <w:rPr>
                <w:rFonts w:ascii="Times New Roman" w:hAnsi="Times New Roman" w:cs="Times New Roman"/>
              </w:rPr>
            </w:pPr>
            <w:r w:rsidRPr="00E15B07">
              <w:rPr>
                <w:rFonts w:ascii="Times New Roman" w:hAnsi="Times New Roman" w:cs="Times New Roman"/>
                <w:b/>
                <w:color w:val="FFFFFF"/>
              </w:rPr>
              <w:t>Acronym</w:t>
            </w:r>
          </w:p>
        </w:tc>
        <w:tc>
          <w:tcPr>
            <w:tcW w:w="517" w:type="dxa"/>
            <w:gridSpan w:val="2"/>
            <w:tcBorders>
              <w:right w:val="single" w:sz="8" w:space="0" w:color="999999"/>
            </w:tcBorders>
            <w:shd w:val="clear" w:color="auto" w:fill="000000"/>
            <w:tcMar>
              <w:top w:w="0" w:type="dxa"/>
              <w:left w:w="0" w:type="dxa"/>
              <w:bottom w:w="0" w:type="dxa"/>
              <w:right w:w="0" w:type="dxa"/>
            </w:tcMar>
            <w:vAlign w:val="bottom"/>
          </w:tcPr>
          <w:p w:rsidR="00441806" w:rsidRPr="00E15B07" w:rsidRDefault="00441806">
            <w:pPr>
              <w:pStyle w:val="Standard"/>
              <w:spacing w:line="20" w:lineRule="exact"/>
              <w:jc w:val="both"/>
              <w:rPr>
                <w:rFonts w:ascii="Times New Roman" w:hAnsi="Times New Roman" w:cs="Times New Roman"/>
              </w:rPr>
            </w:pPr>
          </w:p>
        </w:tc>
        <w:tc>
          <w:tcPr>
            <w:tcW w:w="200" w:type="dxa"/>
            <w:shd w:val="clear" w:color="auto" w:fill="000000"/>
            <w:tcMar>
              <w:top w:w="0" w:type="dxa"/>
              <w:left w:w="0" w:type="dxa"/>
              <w:bottom w:w="0" w:type="dxa"/>
              <w:right w:w="0" w:type="dxa"/>
            </w:tcMar>
            <w:vAlign w:val="bottom"/>
          </w:tcPr>
          <w:p w:rsidR="00441806" w:rsidRPr="00E15B07" w:rsidRDefault="00441806">
            <w:pPr>
              <w:pStyle w:val="Standard"/>
              <w:spacing w:line="20" w:lineRule="exact"/>
              <w:jc w:val="both"/>
              <w:rPr>
                <w:rFonts w:ascii="Times New Roman" w:hAnsi="Times New Roman" w:cs="Times New Roman"/>
              </w:rPr>
            </w:pPr>
          </w:p>
        </w:tc>
        <w:tc>
          <w:tcPr>
            <w:tcW w:w="6926" w:type="dxa"/>
            <w:vMerge w:val="restart"/>
            <w:shd w:val="clear" w:color="auto" w:fill="000000"/>
            <w:tcMar>
              <w:top w:w="0" w:type="dxa"/>
              <w:left w:w="0" w:type="dxa"/>
              <w:bottom w:w="0" w:type="dxa"/>
              <w:right w:w="0" w:type="dxa"/>
            </w:tcMar>
            <w:vAlign w:val="bottom"/>
          </w:tcPr>
          <w:p w:rsidR="00441806" w:rsidRPr="00E15B07" w:rsidRDefault="00963EFC">
            <w:pPr>
              <w:pStyle w:val="Standard"/>
              <w:spacing w:line="0" w:lineRule="atLeast"/>
              <w:jc w:val="both"/>
              <w:rPr>
                <w:rFonts w:ascii="Times New Roman" w:hAnsi="Times New Roman" w:cs="Times New Roman"/>
              </w:rPr>
            </w:pPr>
            <w:r w:rsidRPr="00E15B07">
              <w:rPr>
                <w:rFonts w:ascii="Times New Roman" w:hAnsi="Times New Roman" w:cs="Times New Roman"/>
                <w:b/>
                <w:color w:val="FFFFFF"/>
              </w:rPr>
              <w:t>Full Form</w:t>
            </w:r>
          </w:p>
        </w:tc>
        <w:tc>
          <w:tcPr>
            <w:tcW w:w="1006" w:type="dxa"/>
            <w:tcBorders>
              <w:right w:val="single" w:sz="8" w:space="0" w:color="999999"/>
            </w:tcBorders>
            <w:shd w:val="clear" w:color="auto" w:fill="000000"/>
            <w:tcMar>
              <w:top w:w="0" w:type="dxa"/>
              <w:left w:w="0" w:type="dxa"/>
              <w:bottom w:w="0" w:type="dxa"/>
              <w:right w:w="0" w:type="dxa"/>
            </w:tcMar>
            <w:vAlign w:val="bottom"/>
          </w:tcPr>
          <w:p w:rsidR="00441806" w:rsidRPr="00E15B07" w:rsidRDefault="00441806">
            <w:pPr>
              <w:pStyle w:val="Standard"/>
              <w:spacing w:line="20" w:lineRule="exact"/>
              <w:jc w:val="both"/>
              <w:rPr>
                <w:rFonts w:ascii="Times New Roman" w:hAnsi="Times New Roman" w:cs="Times New Roman"/>
              </w:rPr>
            </w:pPr>
          </w:p>
        </w:tc>
      </w:tr>
      <w:tr w:rsidR="00441806" w:rsidRPr="00E15B07">
        <w:trPr>
          <w:trHeight w:val="267"/>
        </w:trPr>
        <w:tc>
          <w:tcPr>
            <w:tcW w:w="118" w:type="dxa"/>
            <w:tcBorders>
              <w:left w:val="single" w:sz="8" w:space="0" w:color="999999"/>
              <w:bottom w:val="single" w:sz="8" w:space="0" w:color="666666"/>
            </w:tcBorders>
            <w:shd w:val="clear" w:color="auto" w:fill="000000"/>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1438" w:type="dxa"/>
            <w:vMerge/>
            <w:shd w:val="clear" w:color="auto" w:fill="000000"/>
            <w:tcMar>
              <w:top w:w="0" w:type="dxa"/>
              <w:left w:w="0" w:type="dxa"/>
              <w:bottom w:w="0" w:type="dxa"/>
              <w:right w:w="0" w:type="dxa"/>
            </w:tcMar>
            <w:vAlign w:val="bottom"/>
          </w:tcPr>
          <w:p w:rsidR="00F11541" w:rsidRPr="00E15B07" w:rsidRDefault="00F11541">
            <w:pPr>
              <w:rPr>
                <w:rFonts w:ascii="Times New Roman" w:hAnsi="Times New Roman" w:cs="Times New Roman"/>
              </w:rPr>
            </w:pPr>
          </w:p>
        </w:tc>
        <w:tc>
          <w:tcPr>
            <w:tcW w:w="517" w:type="dxa"/>
            <w:gridSpan w:val="2"/>
            <w:tcBorders>
              <w:bottom w:val="single" w:sz="8" w:space="0" w:color="666666"/>
              <w:right w:val="single" w:sz="8" w:space="0" w:color="999999"/>
            </w:tcBorders>
            <w:shd w:val="clear" w:color="auto" w:fill="000000"/>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200" w:type="dxa"/>
            <w:tcBorders>
              <w:bottom w:val="single" w:sz="8" w:space="0" w:color="666666"/>
            </w:tcBorders>
            <w:shd w:val="clear" w:color="auto" w:fill="000000"/>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6926" w:type="dxa"/>
            <w:vMerge/>
            <w:shd w:val="clear" w:color="auto" w:fill="000000"/>
            <w:tcMar>
              <w:top w:w="0" w:type="dxa"/>
              <w:left w:w="0" w:type="dxa"/>
              <w:bottom w:w="0" w:type="dxa"/>
              <w:right w:w="0" w:type="dxa"/>
            </w:tcMar>
            <w:vAlign w:val="bottom"/>
          </w:tcPr>
          <w:p w:rsidR="00F11541" w:rsidRPr="00E15B07" w:rsidRDefault="00F11541">
            <w:pPr>
              <w:rPr>
                <w:rFonts w:ascii="Times New Roman" w:hAnsi="Times New Roman" w:cs="Times New Roman"/>
              </w:rPr>
            </w:pPr>
          </w:p>
        </w:tc>
        <w:tc>
          <w:tcPr>
            <w:tcW w:w="1006" w:type="dxa"/>
            <w:tcBorders>
              <w:bottom w:val="single" w:sz="8" w:space="0" w:color="666666"/>
              <w:right w:val="single" w:sz="8" w:space="0" w:color="999999"/>
            </w:tcBorders>
            <w:shd w:val="clear" w:color="auto" w:fill="000000"/>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r>
      <w:tr w:rsidR="00441806" w:rsidRPr="00E15B07">
        <w:trPr>
          <w:trHeight w:val="265"/>
        </w:trPr>
        <w:tc>
          <w:tcPr>
            <w:tcW w:w="2035" w:type="dxa"/>
            <w:gridSpan w:val="3"/>
            <w:tcBorders>
              <w:left w:val="single" w:sz="8" w:space="0" w:color="999999"/>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60" w:lineRule="exact"/>
              <w:ind w:left="120"/>
              <w:jc w:val="both"/>
              <w:rPr>
                <w:rFonts w:ascii="Times New Roman" w:hAnsi="Times New Roman" w:cs="Times New Roman"/>
              </w:rPr>
            </w:pPr>
            <w:r w:rsidRPr="00E15B07">
              <w:rPr>
                <w:rFonts w:ascii="Times New Roman" w:hAnsi="Times New Roman" w:cs="Times New Roman"/>
                <w:b/>
              </w:rPr>
              <w:t>AM</w:t>
            </w:r>
          </w:p>
        </w:tc>
        <w:tc>
          <w:tcPr>
            <w:tcW w:w="38"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200"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6926"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60" w:lineRule="exact"/>
              <w:jc w:val="both"/>
              <w:rPr>
                <w:rFonts w:ascii="Times New Roman" w:hAnsi="Times New Roman" w:cs="Times New Roman"/>
              </w:rPr>
            </w:pPr>
            <w:r w:rsidRPr="00E15B07">
              <w:rPr>
                <w:rFonts w:ascii="Times New Roman" w:hAnsi="Times New Roman" w:cs="Times New Roman"/>
              </w:rPr>
              <w:t>Approach and Methodology</w:t>
            </w:r>
          </w:p>
        </w:tc>
        <w:tc>
          <w:tcPr>
            <w:tcW w:w="1006"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r>
      <w:tr w:rsidR="00441806" w:rsidRPr="00E15B07">
        <w:trPr>
          <w:trHeight w:val="258"/>
        </w:trPr>
        <w:tc>
          <w:tcPr>
            <w:tcW w:w="2035" w:type="dxa"/>
            <w:gridSpan w:val="3"/>
            <w:tcBorders>
              <w:left w:val="single" w:sz="8" w:space="0" w:color="999999"/>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ind w:left="120"/>
              <w:jc w:val="both"/>
              <w:rPr>
                <w:rFonts w:ascii="Times New Roman" w:hAnsi="Times New Roman" w:cs="Times New Roman"/>
              </w:rPr>
            </w:pPr>
            <w:r w:rsidRPr="00E15B07">
              <w:rPr>
                <w:rFonts w:ascii="Times New Roman" w:hAnsi="Times New Roman" w:cs="Times New Roman"/>
                <w:b/>
              </w:rPr>
              <w:t>AMC</w:t>
            </w:r>
          </w:p>
        </w:tc>
        <w:tc>
          <w:tcPr>
            <w:tcW w:w="38"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200"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6926"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jc w:val="both"/>
              <w:rPr>
                <w:rFonts w:ascii="Times New Roman" w:hAnsi="Times New Roman" w:cs="Times New Roman"/>
              </w:rPr>
            </w:pPr>
            <w:r w:rsidRPr="00E15B07">
              <w:rPr>
                <w:rFonts w:ascii="Times New Roman" w:hAnsi="Times New Roman" w:cs="Times New Roman"/>
              </w:rPr>
              <w:t>Annual Maintenance Contract</w:t>
            </w:r>
          </w:p>
        </w:tc>
        <w:tc>
          <w:tcPr>
            <w:tcW w:w="1006"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r>
      <w:tr w:rsidR="00441806" w:rsidRPr="00E15B07">
        <w:trPr>
          <w:trHeight w:val="258"/>
        </w:trPr>
        <w:tc>
          <w:tcPr>
            <w:tcW w:w="2035" w:type="dxa"/>
            <w:gridSpan w:val="3"/>
            <w:tcBorders>
              <w:left w:val="single" w:sz="8" w:space="0" w:color="999999"/>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ind w:left="120"/>
              <w:jc w:val="both"/>
              <w:rPr>
                <w:rFonts w:ascii="Times New Roman" w:hAnsi="Times New Roman" w:cs="Times New Roman"/>
              </w:rPr>
            </w:pPr>
            <w:r w:rsidRPr="00E15B07">
              <w:rPr>
                <w:rFonts w:ascii="Times New Roman" w:hAnsi="Times New Roman" w:cs="Times New Roman"/>
                <w:b/>
              </w:rPr>
              <w:t>ARA</w:t>
            </w:r>
          </w:p>
        </w:tc>
        <w:tc>
          <w:tcPr>
            <w:tcW w:w="38"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200"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6926"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jc w:val="both"/>
              <w:rPr>
                <w:rFonts w:ascii="Times New Roman" w:hAnsi="Times New Roman" w:cs="Times New Roman"/>
              </w:rPr>
            </w:pPr>
            <w:r w:rsidRPr="00E15B07">
              <w:rPr>
                <w:rFonts w:ascii="Times New Roman" w:hAnsi="Times New Roman" w:cs="Times New Roman"/>
              </w:rPr>
              <w:t>At risk amount</w:t>
            </w:r>
          </w:p>
        </w:tc>
        <w:tc>
          <w:tcPr>
            <w:tcW w:w="1006"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r>
      <w:tr w:rsidR="00441806" w:rsidRPr="00E15B07">
        <w:trPr>
          <w:trHeight w:val="258"/>
        </w:trPr>
        <w:tc>
          <w:tcPr>
            <w:tcW w:w="2035" w:type="dxa"/>
            <w:gridSpan w:val="3"/>
            <w:tcBorders>
              <w:left w:val="single" w:sz="8" w:space="0" w:color="999999"/>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ind w:left="120"/>
              <w:jc w:val="both"/>
              <w:rPr>
                <w:rFonts w:ascii="Times New Roman" w:hAnsi="Times New Roman" w:cs="Times New Roman"/>
              </w:rPr>
            </w:pPr>
            <w:r w:rsidRPr="00E15B07">
              <w:rPr>
                <w:rFonts w:ascii="Times New Roman" w:hAnsi="Times New Roman" w:cs="Times New Roman"/>
                <w:b/>
              </w:rPr>
              <w:t>ATS</w:t>
            </w:r>
          </w:p>
        </w:tc>
        <w:tc>
          <w:tcPr>
            <w:tcW w:w="38"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200"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6926"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jc w:val="both"/>
              <w:rPr>
                <w:rFonts w:ascii="Times New Roman" w:hAnsi="Times New Roman" w:cs="Times New Roman"/>
              </w:rPr>
            </w:pPr>
            <w:r w:rsidRPr="00E15B07">
              <w:rPr>
                <w:rFonts w:ascii="Times New Roman" w:hAnsi="Times New Roman" w:cs="Times New Roman"/>
              </w:rPr>
              <w:t>Annual Technical Support</w:t>
            </w:r>
          </w:p>
        </w:tc>
        <w:tc>
          <w:tcPr>
            <w:tcW w:w="1006"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r>
      <w:tr w:rsidR="00441806" w:rsidRPr="00E15B07">
        <w:trPr>
          <w:trHeight w:val="260"/>
        </w:trPr>
        <w:tc>
          <w:tcPr>
            <w:tcW w:w="2035" w:type="dxa"/>
            <w:gridSpan w:val="3"/>
            <w:tcBorders>
              <w:left w:val="single" w:sz="8" w:space="0" w:color="999999"/>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7" w:lineRule="exact"/>
              <w:ind w:left="120"/>
              <w:jc w:val="both"/>
              <w:rPr>
                <w:rFonts w:ascii="Times New Roman" w:hAnsi="Times New Roman" w:cs="Times New Roman"/>
              </w:rPr>
            </w:pPr>
            <w:r w:rsidRPr="00E15B07">
              <w:rPr>
                <w:rFonts w:ascii="Times New Roman" w:hAnsi="Times New Roman" w:cs="Times New Roman"/>
                <w:b/>
              </w:rPr>
              <w:t>ALM</w:t>
            </w:r>
          </w:p>
        </w:tc>
        <w:tc>
          <w:tcPr>
            <w:tcW w:w="38"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200"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6926"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7" w:lineRule="exact"/>
              <w:jc w:val="both"/>
              <w:rPr>
                <w:rFonts w:ascii="Times New Roman" w:hAnsi="Times New Roman" w:cs="Times New Roman"/>
              </w:rPr>
            </w:pPr>
            <w:r w:rsidRPr="00E15B07">
              <w:rPr>
                <w:rFonts w:ascii="Times New Roman" w:hAnsi="Times New Roman" w:cs="Times New Roman"/>
              </w:rPr>
              <w:t>Asset Liability Management</w:t>
            </w:r>
          </w:p>
        </w:tc>
        <w:tc>
          <w:tcPr>
            <w:tcW w:w="1006"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r>
      <w:tr w:rsidR="00441806" w:rsidRPr="00E15B07">
        <w:trPr>
          <w:trHeight w:val="260"/>
        </w:trPr>
        <w:tc>
          <w:tcPr>
            <w:tcW w:w="2035" w:type="dxa"/>
            <w:gridSpan w:val="3"/>
            <w:tcBorders>
              <w:left w:val="single" w:sz="8" w:space="0" w:color="999999"/>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7" w:lineRule="exact"/>
              <w:ind w:left="120"/>
              <w:jc w:val="both"/>
              <w:rPr>
                <w:rFonts w:ascii="Times New Roman" w:hAnsi="Times New Roman" w:cs="Times New Roman"/>
              </w:rPr>
            </w:pPr>
            <w:r w:rsidRPr="00E15B07">
              <w:rPr>
                <w:rFonts w:ascii="Times New Roman" w:hAnsi="Times New Roman" w:cs="Times New Roman"/>
                <w:b/>
              </w:rPr>
              <w:t>AML</w:t>
            </w:r>
          </w:p>
        </w:tc>
        <w:tc>
          <w:tcPr>
            <w:tcW w:w="38"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200"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6926"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7" w:lineRule="exact"/>
              <w:jc w:val="both"/>
              <w:rPr>
                <w:rFonts w:ascii="Times New Roman" w:hAnsi="Times New Roman" w:cs="Times New Roman"/>
              </w:rPr>
            </w:pPr>
            <w:r w:rsidRPr="00E15B07">
              <w:rPr>
                <w:rFonts w:ascii="Times New Roman" w:hAnsi="Times New Roman" w:cs="Times New Roman"/>
              </w:rPr>
              <w:t>Anti-Money Laundering</w:t>
            </w:r>
          </w:p>
        </w:tc>
        <w:tc>
          <w:tcPr>
            <w:tcW w:w="1006"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r>
      <w:tr w:rsidR="00441806" w:rsidRPr="00E15B07">
        <w:trPr>
          <w:trHeight w:val="260"/>
        </w:trPr>
        <w:tc>
          <w:tcPr>
            <w:tcW w:w="2035" w:type="dxa"/>
            <w:gridSpan w:val="3"/>
            <w:tcBorders>
              <w:left w:val="single" w:sz="8" w:space="0" w:color="999999"/>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7" w:lineRule="exact"/>
              <w:ind w:left="120"/>
              <w:jc w:val="both"/>
              <w:rPr>
                <w:rFonts w:ascii="Times New Roman" w:hAnsi="Times New Roman" w:cs="Times New Roman"/>
              </w:rPr>
            </w:pPr>
            <w:r w:rsidRPr="00E15B07">
              <w:rPr>
                <w:rFonts w:ascii="Times New Roman" w:hAnsi="Times New Roman" w:cs="Times New Roman"/>
                <w:b/>
              </w:rPr>
              <w:t>BOM</w:t>
            </w:r>
          </w:p>
        </w:tc>
        <w:tc>
          <w:tcPr>
            <w:tcW w:w="38"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200"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6926"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7" w:lineRule="exact"/>
              <w:jc w:val="both"/>
              <w:rPr>
                <w:rFonts w:ascii="Times New Roman" w:hAnsi="Times New Roman" w:cs="Times New Roman"/>
              </w:rPr>
            </w:pPr>
            <w:r w:rsidRPr="00E15B07">
              <w:rPr>
                <w:rFonts w:ascii="Times New Roman" w:hAnsi="Times New Roman" w:cs="Times New Roman"/>
              </w:rPr>
              <w:t>Bill of Materials</w:t>
            </w:r>
          </w:p>
        </w:tc>
        <w:tc>
          <w:tcPr>
            <w:tcW w:w="1006"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r>
      <w:tr w:rsidR="00441806" w:rsidRPr="00E15B07">
        <w:trPr>
          <w:trHeight w:val="258"/>
        </w:trPr>
        <w:tc>
          <w:tcPr>
            <w:tcW w:w="2035" w:type="dxa"/>
            <w:gridSpan w:val="3"/>
            <w:tcBorders>
              <w:left w:val="single" w:sz="8" w:space="0" w:color="999999"/>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6" w:lineRule="exact"/>
              <w:ind w:left="120"/>
              <w:jc w:val="both"/>
              <w:rPr>
                <w:rFonts w:ascii="Times New Roman" w:hAnsi="Times New Roman" w:cs="Times New Roman"/>
              </w:rPr>
            </w:pPr>
            <w:r w:rsidRPr="00E15B07">
              <w:rPr>
                <w:rFonts w:ascii="Times New Roman" w:hAnsi="Times New Roman" w:cs="Times New Roman"/>
                <w:b/>
              </w:rPr>
              <w:t>CB</w:t>
            </w:r>
          </w:p>
        </w:tc>
        <w:tc>
          <w:tcPr>
            <w:tcW w:w="38"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200"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6926"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6" w:lineRule="exact"/>
              <w:jc w:val="both"/>
              <w:rPr>
                <w:rFonts w:ascii="Times New Roman" w:hAnsi="Times New Roman" w:cs="Times New Roman"/>
              </w:rPr>
            </w:pPr>
            <w:r w:rsidRPr="00E15B07">
              <w:rPr>
                <w:rFonts w:ascii="Times New Roman" w:hAnsi="Times New Roman" w:cs="Times New Roman"/>
              </w:rPr>
              <w:t>Commercial Bid</w:t>
            </w:r>
          </w:p>
        </w:tc>
        <w:tc>
          <w:tcPr>
            <w:tcW w:w="1006"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r>
      <w:tr w:rsidR="00441806" w:rsidRPr="00E15B07">
        <w:trPr>
          <w:trHeight w:val="260"/>
        </w:trPr>
        <w:tc>
          <w:tcPr>
            <w:tcW w:w="2035" w:type="dxa"/>
            <w:gridSpan w:val="3"/>
            <w:tcBorders>
              <w:left w:val="single" w:sz="8" w:space="0" w:color="999999"/>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6" w:lineRule="exact"/>
              <w:ind w:left="120"/>
              <w:jc w:val="both"/>
              <w:rPr>
                <w:rFonts w:ascii="Times New Roman" w:hAnsi="Times New Roman" w:cs="Times New Roman"/>
              </w:rPr>
            </w:pPr>
            <w:r w:rsidRPr="00E15B07">
              <w:rPr>
                <w:rFonts w:ascii="Times New Roman" w:hAnsi="Times New Roman" w:cs="Times New Roman"/>
                <w:b/>
              </w:rPr>
              <w:t>CBS</w:t>
            </w:r>
          </w:p>
        </w:tc>
        <w:tc>
          <w:tcPr>
            <w:tcW w:w="38"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0" w:lineRule="atLeast"/>
              <w:jc w:val="both"/>
              <w:rPr>
                <w:rFonts w:ascii="Times New Roman" w:hAnsi="Times New Roman" w:cs="Times New Roman"/>
              </w:rPr>
            </w:pPr>
            <w:r w:rsidRPr="00E15B07">
              <w:rPr>
                <w:rFonts w:ascii="Times New Roman" w:hAnsi="Times New Roman" w:cs="Times New Roman"/>
              </w:rPr>
              <w:t>C</w:t>
            </w:r>
          </w:p>
        </w:tc>
        <w:tc>
          <w:tcPr>
            <w:tcW w:w="200"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6926"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6" w:lineRule="exact"/>
              <w:jc w:val="both"/>
              <w:rPr>
                <w:rFonts w:ascii="Times New Roman" w:hAnsi="Times New Roman" w:cs="Times New Roman"/>
              </w:rPr>
            </w:pPr>
            <w:r w:rsidRPr="00E15B07">
              <w:rPr>
                <w:rFonts w:ascii="Times New Roman" w:hAnsi="Times New Roman" w:cs="Times New Roman"/>
              </w:rPr>
              <w:t xml:space="preserve">Core </w:t>
            </w:r>
            <w:r w:rsidR="00212530" w:rsidRPr="00E15B07">
              <w:rPr>
                <w:rFonts w:ascii="Times New Roman" w:hAnsi="Times New Roman" w:cs="Times New Roman"/>
              </w:rPr>
              <w:t>Bank</w:t>
            </w:r>
            <w:r w:rsidRPr="00E15B07">
              <w:rPr>
                <w:rFonts w:ascii="Times New Roman" w:hAnsi="Times New Roman" w:cs="Times New Roman"/>
              </w:rPr>
              <w:t>ing Solution</w:t>
            </w:r>
          </w:p>
        </w:tc>
        <w:tc>
          <w:tcPr>
            <w:tcW w:w="1006"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r>
      <w:tr w:rsidR="00441806" w:rsidRPr="00E15B07">
        <w:trPr>
          <w:trHeight w:val="260"/>
        </w:trPr>
        <w:tc>
          <w:tcPr>
            <w:tcW w:w="2035" w:type="dxa"/>
            <w:gridSpan w:val="3"/>
            <w:tcBorders>
              <w:left w:val="single" w:sz="8" w:space="0" w:color="999999"/>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6" w:lineRule="exact"/>
              <w:ind w:left="120"/>
              <w:jc w:val="both"/>
              <w:rPr>
                <w:rFonts w:ascii="Times New Roman" w:hAnsi="Times New Roman" w:cs="Times New Roman"/>
              </w:rPr>
            </w:pPr>
            <w:r w:rsidRPr="00E15B07">
              <w:rPr>
                <w:rFonts w:ascii="Times New Roman" w:hAnsi="Times New Roman" w:cs="Times New Roman"/>
                <w:b/>
              </w:rPr>
              <w:t>CD</w:t>
            </w:r>
          </w:p>
        </w:tc>
        <w:tc>
          <w:tcPr>
            <w:tcW w:w="38"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200"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6926"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6" w:lineRule="exact"/>
              <w:jc w:val="both"/>
              <w:rPr>
                <w:rFonts w:ascii="Times New Roman" w:hAnsi="Times New Roman" w:cs="Times New Roman"/>
              </w:rPr>
            </w:pPr>
            <w:r w:rsidRPr="00E15B07">
              <w:rPr>
                <w:rFonts w:ascii="Times New Roman" w:hAnsi="Times New Roman" w:cs="Times New Roman"/>
              </w:rPr>
              <w:t>Compact Disk</w:t>
            </w:r>
          </w:p>
        </w:tc>
        <w:tc>
          <w:tcPr>
            <w:tcW w:w="1006"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r>
      <w:tr w:rsidR="00441806" w:rsidRPr="00E15B07">
        <w:trPr>
          <w:trHeight w:val="259"/>
        </w:trPr>
        <w:tc>
          <w:tcPr>
            <w:tcW w:w="2035" w:type="dxa"/>
            <w:gridSpan w:val="3"/>
            <w:tcBorders>
              <w:left w:val="single" w:sz="8" w:space="0" w:color="999999"/>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ind w:left="120"/>
              <w:jc w:val="both"/>
              <w:rPr>
                <w:rFonts w:ascii="Times New Roman" w:hAnsi="Times New Roman" w:cs="Times New Roman"/>
              </w:rPr>
            </w:pPr>
            <w:r w:rsidRPr="00E15B07">
              <w:rPr>
                <w:rFonts w:ascii="Times New Roman" w:hAnsi="Times New Roman" w:cs="Times New Roman"/>
                <w:b/>
              </w:rPr>
              <w:t>RRB</w:t>
            </w:r>
          </w:p>
        </w:tc>
        <w:tc>
          <w:tcPr>
            <w:tcW w:w="38"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200"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6926"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jc w:val="both"/>
              <w:rPr>
                <w:rFonts w:ascii="Times New Roman" w:hAnsi="Times New Roman" w:cs="Times New Roman"/>
              </w:rPr>
            </w:pPr>
            <w:r w:rsidRPr="00E15B07">
              <w:rPr>
                <w:rFonts w:ascii="Times New Roman" w:hAnsi="Times New Roman" w:cs="Times New Roman"/>
              </w:rPr>
              <w:t xml:space="preserve">Regional Rural </w:t>
            </w:r>
            <w:r w:rsidR="00212530" w:rsidRPr="00E15B07">
              <w:rPr>
                <w:rFonts w:ascii="Times New Roman" w:hAnsi="Times New Roman" w:cs="Times New Roman"/>
              </w:rPr>
              <w:t>Bank</w:t>
            </w:r>
          </w:p>
        </w:tc>
        <w:tc>
          <w:tcPr>
            <w:tcW w:w="1006"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r>
      <w:tr w:rsidR="00441806" w:rsidRPr="00E15B07">
        <w:trPr>
          <w:trHeight w:val="258"/>
        </w:trPr>
        <w:tc>
          <w:tcPr>
            <w:tcW w:w="2035" w:type="dxa"/>
            <w:gridSpan w:val="3"/>
            <w:tcBorders>
              <w:left w:val="single" w:sz="8" w:space="0" w:color="999999"/>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ind w:left="120"/>
              <w:jc w:val="both"/>
              <w:rPr>
                <w:rFonts w:ascii="Times New Roman" w:hAnsi="Times New Roman" w:cs="Times New Roman"/>
              </w:rPr>
            </w:pPr>
            <w:r w:rsidRPr="00E15B07">
              <w:rPr>
                <w:rFonts w:ascii="Times New Roman" w:hAnsi="Times New Roman" w:cs="Times New Roman"/>
                <w:b/>
              </w:rPr>
              <w:t>DC</w:t>
            </w:r>
          </w:p>
        </w:tc>
        <w:tc>
          <w:tcPr>
            <w:tcW w:w="38"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200"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6926"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jc w:val="both"/>
              <w:rPr>
                <w:rFonts w:ascii="Times New Roman" w:hAnsi="Times New Roman" w:cs="Times New Roman"/>
              </w:rPr>
            </w:pPr>
            <w:r w:rsidRPr="00E15B07">
              <w:rPr>
                <w:rFonts w:ascii="Times New Roman" w:hAnsi="Times New Roman" w:cs="Times New Roman"/>
              </w:rPr>
              <w:t>Data Center</w:t>
            </w:r>
          </w:p>
        </w:tc>
        <w:tc>
          <w:tcPr>
            <w:tcW w:w="1006"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r>
      <w:tr w:rsidR="00441806" w:rsidRPr="00E15B07">
        <w:trPr>
          <w:trHeight w:val="258"/>
        </w:trPr>
        <w:tc>
          <w:tcPr>
            <w:tcW w:w="2035" w:type="dxa"/>
            <w:gridSpan w:val="3"/>
            <w:tcBorders>
              <w:left w:val="single" w:sz="8" w:space="0" w:color="999999"/>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ind w:left="120"/>
              <w:jc w:val="both"/>
              <w:rPr>
                <w:rFonts w:ascii="Times New Roman" w:hAnsi="Times New Roman" w:cs="Times New Roman"/>
              </w:rPr>
            </w:pPr>
            <w:r w:rsidRPr="00E15B07">
              <w:rPr>
                <w:rFonts w:ascii="Times New Roman" w:hAnsi="Times New Roman" w:cs="Times New Roman"/>
                <w:b/>
              </w:rPr>
              <w:t>DR</w:t>
            </w:r>
            <w:r w:rsidR="00950B31" w:rsidRPr="00E15B07">
              <w:rPr>
                <w:rFonts w:ascii="Times New Roman" w:hAnsi="Times New Roman" w:cs="Times New Roman"/>
                <w:b/>
              </w:rPr>
              <w:t xml:space="preserve"> </w:t>
            </w:r>
          </w:p>
        </w:tc>
        <w:tc>
          <w:tcPr>
            <w:tcW w:w="38"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200"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6926"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jc w:val="both"/>
              <w:rPr>
                <w:rFonts w:ascii="Times New Roman" w:hAnsi="Times New Roman" w:cs="Times New Roman"/>
              </w:rPr>
            </w:pPr>
            <w:r w:rsidRPr="00E15B07">
              <w:rPr>
                <w:rFonts w:ascii="Times New Roman" w:hAnsi="Times New Roman" w:cs="Times New Roman"/>
              </w:rPr>
              <w:t>Disaster Recovery</w:t>
            </w:r>
          </w:p>
        </w:tc>
        <w:tc>
          <w:tcPr>
            <w:tcW w:w="1006"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r>
      <w:tr w:rsidR="00A41784" w:rsidRPr="00E15B07">
        <w:trPr>
          <w:trHeight w:val="258"/>
        </w:trPr>
        <w:tc>
          <w:tcPr>
            <w:tcW w:w="2035" w:type="dxa"/>
            <w:gridSpan w:val="3"/>
            <w:tcBorders>
              <w:left w:val="single" w:sz="8" w:space="0" w:color="999999"/>
              <w:bottom w:val="single" w:sz="8" w:space="0" w:color="999999"/>
            </w:tcBorders>
            <w:shd w:val="clear" w:color="auto" w:fill="FFFFFF"/>
            <w:tcMar>
              <w:top w:w="0" w:type="dxa"/>
              <w:left w:w="0" w:type="dxa"/>
              <w:bottom w:w="0" w:type="dxa"/>
              <w:right w:w="0" w:type="dxa"/>
            </w:tcMar>
            <w:vAlign w:val="bottom"/>
          </w:tcPr>
          <w:p w:rsidR="00A41784" w:rsidRPr="00E15B07" w:rsidRDefault="00A41784">
            <w:pPr>
              <w:pStyle w:val="Standard"/>
              <w:spacing w:line="255" w:lineRule="exact"/>
              <w:ind w:left="120"/>
              <w:jc w:val="both"/>
              <w:rPr>
                <w:rFonts w:ascii="Times New Roman" w:hAnsi="Times New Roman" w:cs="Times New Roman"/>
                <w:b/>
              </w:rPr>
            </w:pPr>
            <w:r w:rsidRPr="00E15B07">
              <w:rPr>
                <w:rFonts w:ascii="Times New Roman" w:hAnsi="Times New Roman" w:cs="Times New Roman"/>
                <w:b/>
              </w:rPr>
              <w:t>DRC</w:t>
            </w:r>
          </w:p>
        </w:tc>
        <w:tc>
          <w:tcPr>
            <w:tcW w:w="38"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A41784" w:rsidRPr="00E15B07" w:rsidRDefault="00A41784">
            <w:pPr>
              <w:pStyle w:val="Standard"/>
              <w:spacing w:line="0" w:lineRule="atLeast"/>
              <w:jc w:val="both"/>
              <w:rPr>
                <w:rFonts w:ascii="Times New Roman" w:hAnsi="Times New Roman" w:cs="Times New Roman"/>
              </w:rPr>
            </w:pPr>
            <w:r w:rsidRPr="00E15B07">
              <w:rPr>
                <w:rFonts w:ascii="Times New Roman" w:hAnsi="Times New Roman" w:cs="Times New Roman"/>
              </w:rPr>
              <w:t>D</w:t>
            </w:r>
          </w:p>
        </w:tc>
        <w:tc>
          <w:tcPr>
            <w:tcW w:w="200" w:type="dxa"/>
            <w:tcBorders>
              <w:bottom w:val="single" w:sz="8" w:space="0" w:color="999999"/>
            </w:tcBorders>
            <w:shd w:val="clear" w:color="auto" w:fill="FFFFFF"/>
            <w:tcMar>
              <w:top w:w="0" w:type="dxa"/>
              <w:left w:w="0" w:type="dxa"/>
              <w:bottom w:w="0" w:type="dxa"/>
              <w:right w:w="0" w:type="dxa"/>
            </w:tcMar>
            <w:vAlign w:val="bottom"/>
          </w:tcPr>
          <w:p w:rsidR="00A41784" w:rsidRPr="00E15B07" w:rsidRDefault="00A41784">
            <w:pPr>
              <w:pStyle w:val="Standard"/>
              <w:spacing w:line="0" w:lineRule="atLeast"/>
              <w:jc w:val="both"/>
              <w:rPr>
                <w:rFonts w:ascii="Times New Roman" w:hAnsi="Times New Roman" w:cs="Times New Roman"/>
              </w:rPr>
            </w:pPr>
          </w:p>
        </w:tc>
        <w:tc>
          <w:tcPr>
            <w:tcW w:w="6926" w:type="dxa"/>
            <w:tcBorders>
              <w:bottom w:val="single" w:sz="8" w:space="0" w:color="999999"/>
            </w:tcBorders>
            <w:shd w:val="clear" w:color="auto" w:fill="FFFFFF"/>
            <w:tcMar>
              <w:top w:w="0" w:type="dxa"/>
              <w:left w:w="0" w:type="dxa"/>
              <w:bottom w:w="0" w:type="dxa"/>
              <w:right w:w="0" w:type="dxa"/>
            </w:tcMar>
            <w:vAlign w:val="bottom"/>
          </w:tcPr>
          <w:p w:rsidR="00A41784" w:rsidRPr="00E15B07" w:rsidRDefault="00A41784">
            <w:pPr>
              <w:pStyle w:val="Standard"/>
              <w:spacing w:line="255" w:lineRule="exact"/>
              <w:jc w:val="both"/>
              <w:rPr>
                <w:rFonts w:ascii="Times New Roman" w:hAnsi="Times New Roman" w:cs="Times New Roman"/>
              </w:rPr>
            </w:pPr>
            <w:r w:rsidRPr="00E15B07">
              <w:rPr>
                <w:rFonts w:ascii="Times New Roman" w:hAnsi="Times New Roman" w:cs="Times New Roman"/>
              </w:rPr>
              <w:t xml:space="preserve">Disaster Recovery Centre </w:t>
            </w:r>
          </w:p>
        </w:tc>
        <w:tc>
          <w:tcPr>
            <w:tcW w:w="1006"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A41784" w:rsidRPr="00E15B07" w:rsidRDefault="00A41784">
            <w:pPr>
              <w:pStyle w:val="Standard"/>
              <w:spacing w:line="0" w:lineRule="atLeast"/>
              <w:jc w:val="both"/>
              <w:rPr>
                <w:rFonts w:ascii="Times New Roman" w:hAnsi="Times New Roman" w:cs="Times New Roman"/>
              </w:rPr>
            </w:pPr>
          </w:p>
        </w:tc>
      </w:tr>
      <w:tr w:rsidR="00441806" w:rsidRPr="00E15B07">
        <w:trPr>
          <w:trHeight w:val="258"/>
        </w:trPr>
        <w:tc>
          <w:tcPr>
            <w:tcW w:w="2035" w:type="dxa"/>
            <w:gridSpan w:val="3"/>
            <w:tcBorders>
              <w:left w:val="single" w:sz="8" w:space="0" w:color="999999"/>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ind w:left="120"/>
              <w:jc w:val="both"/>
              <w:rPr>
                <w:rFonts w:ascii="Times New Roman" w:hAnsi="Times New Roman" w:cs="Times New Roman"/>
              </w:rPr>
            </w:pPr>
            <w:r w:rsidRPr="00E15B07">
              <w:rPr>
                <w:rFonts w:ascii="Times New Roman" w:hAnsi="Times New Roman" w:cs="Times New Roman"/>
                <w:b/>
              </w:rPr>
              <w:t>EMD</w:t>
            </w:r>
          </w:p>
        </w:tc>
        <w:tc>
          <w:tcPr>
            <w:tcW w:w="38"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200"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6926"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jc w:val="both"/>
              <w:rPr>
                <w:rFonts w:ascii="Times New Roman" w:hAnsi="Times New Roman" w:cs="Times New Roman"/>
              </w:rPr>
            </w:pPr>
            <w:r w:rsidRPr="00E15B07">
              <w:rPr>
                <w:rFonts w:ascii="Times New Roman" w:hAnsi="Times New Roman" w:cs="Times New Roman"/>
              </w:rPr>
              <w:t>Earnest Money Deposit</w:t>
            </w:r>
          </w:p>
        </w:tc>
        <w:tc>
          <w:tcPr>
            <w:tcW w:w="1006"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r>
      <w:tr w:rsidR="00441806" w:rsidRPr="00E15B07">
        <w:trPr>
          <w:trHeight w:val="258"/>
        </w:trPr>
        <w:tc>
          <w:tcPr>
            <w:tcW w:w="2035" w:type="dxa"/>
            <w:gridSpan w:val="3"/>
            <w:tcBorders>
              <w:left w:val="single" w:sz="8" w:space="0" w:color="999999"/>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ind w:left="120"/>
              <w:jc w:val="both"/>
              <w:rPr>
                <w:rFonts w:ascii="Times New Roman" w:hAnsi="Times New Roman" w:cs="Times New Roman"/>
              </w:rPr>
            </w:pPr>
            <w:r w:rsidRPr="00E15B07">
              <w:rPr>
                <w:rFonts w:ascii="Times New Roman" w:hAnsi="Times New Roman" w:cs="Times New Roman"/>
                <w:b/>
              </w:rPr>
              <w:t>FR</w:t>
            </w:r>
          </w:p>
        </w:tc>
        <w:tc>
          <w:tcPr>
            <w:tcW w:w="38"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200"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6926"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jc w:val="both"/>
              <w:rPr>
                <w:rFonts w:ascii="Times New Roman" w:hAnsi="Times New Roman" w:cs="Times New Roman"/>
              </w:rPr>
            </w:pPr>
            <w:r w:rsidRPr="00E15B07">
              <w:rPr>
                <w:rFonts w:ascii="Times New Roman" w:hAnsi="Times New Roman" w:cs="Times New Roman"/>
              </w:rPr>
              <w:t>Functional Requirements</w:t>
            </w:r>
          </w:p>
        </w:tc>
        <w:tc>
          <w:tcPr>
            <w:tcW w:w="1006"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r>
      <w:tr w:rsidR="00441806" w:rsidRPr="00E15B07">
        <w:trPr>
          <w:trHeight w:val="258"/>
        </w:trPr>
        <w:tc>
          <w:tcPr>
            <w:tcW w:w="2035" w:type="dxa"/>
            <w:gridSpan w:val="3"/>
            <w:tcBorders>
              <w:left w:val="single" w:sz="8" w:space="0" w:color="999999"/>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ind w:left="120"/>
              <w:jc w:val="both"/>
              <w:rPr>
                <w:rFonts w:ascii="Times New Roman" w:hAnsi="Times New Roman" w:cs="Times New Roman"/>
              </w:rPr>
            </w:pPr>
            <w:r w:rsidRPr="00E15B07">
              <w:rPr>
                <w:rFonts w:ascii="Times New Roman" w:hAnsi="Times New Roman" w:cs="Times New Roman"/>
                <w:b/>
              </w:rPr>
              <w:t>GUI</w:t>
            </w:r>
          </w:p>
        </w:tc>
        <w:tc>
          <w:tcPr>
            <w:tcW w:w="38"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200"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6926"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jc w:val="both"/>
              <w:rPr>
                <w:rFonts w:ascii="Times New Roman" w:hAnsi="Times New Roman" w:cs="Times New Roman"/>
              </w:rPr>
            </w:pPr>
            <w:r w:rsidRPr="00E15B07">
              <w:rPr>
                <w:rFonts w:ascii="Times New Roman" w:hAnsi="Times New Roman" w:cs="Times New Roman"/>
              </w:rPr>
              <w:t>Graphical User Interface</w:t>
            </w:r>
          </w:p>
        </w:tc>
        <w:tc>
          <w:tcPr>
            <w:tcW w:w="1006"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r>
      <w:tr w:rsidR="00441806" w:rsidRPr="00E15B07">
        <w:trPr>
          <w:trHeight w:val="258"/>
        </w:trPr>
        <w:tc>
          <w:tcPr>
            <w:tcW w:w="2035" w:type="dxa"/>
            <w:gridSpan w:val="3"/>
            <w:tcBorders>
              <w:left w:val="single" w:sz="8" w:space="0" w:color="999999"/>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ind w:left="120"/>
              <w:jc w:val="both"/>
              <w:rPr>
                <w:rFonts w:ascii="Times New Roman" w:hAnsi="Times New Roman" w:cs="Times New Roman"/>
              </w:rPr>
            </w:pPr>
            <w:r w:rsidRPr="00E15B07">
              <w:rPr>
                <w:rFonts w:ascii="Times New Roman" w:hAnsi="Times New Roman" w:cs="Times New Roman"/>
                <w:b/>
              </w:rPr>
              <w:t>IT</w:t>
            </w:r>
          </w:p>
        </w:tc>
        <w:tc>
          <w:tcPr>
            <w:tcW w:w="38"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200"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6926"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jc w:val="both"/>
              <w:rPr>
                <w:rFonts w:ascii="Times New Roman" w:hAnsi="Times New Roman" w:cs="Times New Roman"/>
              </w:rPr>
            </w:pPr>
            <w:r w:rsidRPr="00E15B07">
              <w:rPr>
                <w:rFonts w:ascii="Times New Roman" w:hAnsi="Times New Roman" w:cs="Times New Roman"/>
              </w:rPr>
              <w:t>Information Technology</w:t>
            </w:r>
          </w:p>
        </w:tc>
        <w:tc>
          <w:tcPr>
            <w:tcW w:w="1006"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r>
      <w:tr w:rsidR="00441806" w:rsidRPr="00E15B07">
        <w:trPr>
          <w:trHeight w:val="258"/>
        </w:trPr>
        <w:tc>
          <w:tcPr>
            <w:tcW w:w="2035" w:type="dxa"/>
            <w:gridSpan w:val="3"/>
            <w:tcBorders>
              <w:left w:val="single" w:sz="8" w:space="0" w:color="999999"/>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ind w:left="120"/>
              <w:jc w:val="both"/>
              <w:rPr>
                <w:rFonts w:ascii="Times New Roman" w:hAnsi="Times New Roman" w:cs="Times New Roman"/>
              </w:rPr>
            </w:pPr>
            <w:r w:rsidRPr="00E15B07">
              <w:rPr>
                <w:rFonts w:ascii="Times New Roman" w:hAnsi="Times New Roman" w:cs="Times New Roman"/>
                <w:b/>
              </w:rPr>
              <w:t>NBFC</w:t>
            </w:r>
          </w:p>
        </w:tc>
        <w:tc>
          <w:tcPr>
            <w:tcW w:w="38"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200"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6926"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jc w:val="both"/>
              <w:rPr>
                <w:rFonts w:ascii="Times New Roman" w:hAnsi="Times New Roman" w:cs="Times New Roman"/>
              </w:rPr>
            </w:pPr>
            <w:r w:rsidRPr="00E15B07">
              <w:rPr>
                <w:rFonts w:ascii="Times New Roman" w:hAnsi="Times New Roman" w:cs="Times New Roman"/>
              </w:rPr>
              <w:t>Non-</w:t>
            </w:r>
            <w:r w:rsidR="00212530" w:rsidRPr="00E15B07">
              <w:rPr>
                <w:rFonts w:ascii="Times New Roman" w:hAnsi="Times New Roman" w:cs="Times New Roman"/>
              </w:rPr>
              <w:t>Bank</w:t>
            </w:r>
            <w:r w:rsidRPr="00E15B07">
              <w:rPr>
                <w:rFonts w:ascii="Times New Roman" w:hAnsi="Times New Roman" w:cs="Times New Roman"/>
              </w:rPr>
              <w:t>ing Financial Company</w:t>
            </w:r>
          </w:p>
        </w:tc>
        <w:tc>
          <w:tcPr>
            <w:tcW w:w="1006"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r>
      <w:tr w:rsidR="00441806" w:rsidRPr="00E15B07">
        <w:trPr>
          <w:trHeight w:val="258"/>
        </w:trPr>
        <w:tc>
          <w:tcPr>
            <w:tcW w:w="2035" w:type="dxa"/>
            <w:gridSpan w:val="3"/>
            <w:tcBorders>
              <w:left w:val="single" w:sz="8" w:space="0" w:color="999999"/>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ind w:left="120"/>
              <w:jc w:val="both"/>
              <w:rPr>
                <w:rFonts w:ascii="Times New Roman" w:hAnsi="Times New Roman" w:cs="Times New Roman"/>
              </w:rPr>
            </w:pPr>
            <w:r w:rsidRPr="00E15B07">
              <w:rPr>
                <w:rFonts w:ascii="Times New Roman" w:hAnsi="Times New Roman" w:cs="Times New Roman"/>
                <w:b/>
              </w:rPr>
              <w:t>NDA</w:t>
            </w:r>
          </w:p>
        </w:tc>
        <w:tc>
          <w:tcPr>
            <w:tcW w:w="38"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200"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6926"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jc w:val="both"/>
              <w:rPr>
                <w:rFonts w:ascii="Times New Roman" w:hAnsi="Times New Roman" w:cs="Times New Roman"/>
              </w:rPr>
            </w:pPr>
            <w:r w:rsidRPr="00E15B07">
              <w:rPr>
                <w:rFonts w:ascii="Times New Roman" w:hAnsi="Times New Roman" w:cs="Times New Roman"/>
              </w:rPr>
              <w:t>Non-Disclosure Agreement</w:t>
            </w:r>
          </w:p>
        </w:tc>
        <w:tc>
          <w:tcPr>
            <w:tcW w:w="1006"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r>
      <w:tr w:rsidR="00441806" w:rsidRPr="00E15B07">
        <w:trPr>
          <w:trHeight w:val="258"/>
        </w:trPr>
        <w:tc>
          <w:tcPr>
            <w:tcW w:w="2035" w:type="dxa"/>
            <w:gridSpan w:val="3"/>
            <w:tcBorders>
              <w:left w:val="single" w:sz="8" w:space="0" w:color="999999"/>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ind w:left="120"/>
              <w:jc w:val="both"/>
              <w:rPr>
                <w:rFonts w:ascii="Times New Roman" w:hAnsi="Times New Roman" w:cs="Times New Roman"/>
              </w:rPr>
            </w:pPr>
            <w:r w:rsidRPr="00E15B07">
              <w:rPr>
                <w:rFonts w:ascii="Times New Roman" w:hAnsi="Times New Roman" w:cs="Times New Roman"/>
                <w:b/>
              </w:rPr>
              <w:t>PB</w:t>
            </w:r>
          </w:p>
        </w:tc>
        <w:tc>
          <w:tcPr>
            <w:tcW w:w="38"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200"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6926"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jc w:val="both"/>
              <w:rPr>
                <w:rFonts w:ascii="Times New Roman" w:hAnsi="Times New Roman" w:cs="Times New Roman"/>
              </w:rPr>
            </w:pPr>
            <w:r w:rsidRPr="00E15B07">
              <w:rPr>
                <w:rFonts w:ascii="Times New Roman" w:hAnsi="Times New Roman" w:cs="Times New Roman"/>
              </w:rPr>
              <w:t>Project Demonstration &amp; Bid Presentation</w:t>
            </w:r>
          </w:p>
        </w:tc>
        <w:tc>
          <w:tcPr>
            <w:tcW w:w="1006"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r>
      <w:tr w:rsidR="00441806" w:rsidRPr="00E15B07">
        <w:trPr>
          <w:trHeight w:val="259"/>
        </w:trPr>
        <w:tc>
          <w:tcPr>
            <w:tcW w:w="2035" w:type="dxa"/>
            <w:gridSpan w:val="3"/>
            <w:tcBorders>
              <w:left w:val="single" w:sz="8" w:space="0" w:color="999999"/>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ind w:left="120"/>
              <w:jc w:val="both"/>
              <w:rPr>
                <w:rFonts w:ascii="Times New Roman" w:hAnsi="Times New Roman" w:cs="Times New Roman"/>
              </w:rPr>
            </w:pPr>
            <w:r w:rsidRPr="00E15B07">
              <w:rPr>
                <w:rFonts w:ascii="Times New Roman" w:hAnsi="Times New Roman" w:cs="Times New Roman"/>
                <w:b/>
              </w:rPr>
              <w:t>PBG</w:t>
            </w:r>
          </w:p>
        </w:tc>
        <w:tc>
          <w:tcPr>
            <w:tcW w:w="38"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200"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6926"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jc w:val="both"/>
              <w:rPr>
                <w:rFonts w:ascii="Times New Roman" w:hAnsi="Times New Roman" w:cs="Times New Roman"/>
              </w:rPr>
            </w:pPr>
            <w:r w:rsidRPr="00E15B07">
              <w:rPr>
                <w:rFonts w:ascii="Times New Roman" w:hAnsi="Times New Roman" w:cs="Times New Roman"/>
              </w:rPr>
              <w:t xml:space="preserve">Performance </w:t>
            </w:r>
            <w:r w:rsidR="00212530" w:rsidRPr="00E15B07">
              <w:rPr>
                <w:rFonts w:ascii="Times New Roman" w:hAnsi="Times New Roman" w:cs="Times New Roman"/>
              </w:rPr>
              <w:t>Bank</w:t>
            </w:r>
            <w:r w:rsidRPr="00E15B07">
              <w:rPr>
                <w:rFonts w:ascii="Times New Roman" w:hAnsi="Times New Roman" w:cs="Times New Roman"/>
              </w:rPr>
              <w:t xml:space="preserve"> Guarantee</w:t>
            </w:r>
          </w:p>
        </w:tc>
        <w:tc>
          <w:tcPr>
            <w:tcW w:w="1006"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r>
      <w:tr w:rsidR="00441806" w:rsidRPr="00E15B07">
        <w:trPr>
          <w:trHeight w:val="258"/>
        </w:trPr>
        <w:tc>
          <w:tcPr>
            <w:tcW w:w="2035" w:type="dxa"/>
            <w:gridSpan w:val="3"/>
            <w:tcBorders>
              <w:left w:val="single" w:sz="8" w:space="0" w:color="999999"/>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ind w:left="120"/>
              <w:jc w:val="both"/>
              <w:rPr>
                <w:rFonts w:ascii="Times New Roman" w:hAnsi="Times New Roman" w:cs="Times New Roman"/>
              </w:rPr>
            </w:pPr>
            <w:r w:rsidRPr="00E15B07">
              <w:rPr>
                <w:rFonts w:ascii="Times New Roman" w:hAnsi="Times New Roman" w:cs="Times New Roman"/>
                <w:b/>
              </w:rPr>
              <w:t>PE</w:t>
            </w:r>
          </w:p>
        </w:tc>
        <w:tc>
          <w:tcPr>
            <w:tcW w:w="38"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200"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6926"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jc w:val="both"/>
              <w:rPr>
                <w:rFonts w:ascii="Times New Roman" w:hAnsi="Times New Roman" w:cs="Times New Roman"/>
              </w:rPr>
            </w:pPr>
            <w:r w:rsidRPr="00E15B07">
              <w:rPr>
                <w:rFonts w:ascii="Times New Roman" w:hAnsi="Times New Roman" w:cs="Times New Roman"/>
              </w:rPr>
              <w:t>Past Experience</w:t>
            </w:r>
          </w:p>
        </w:tc>
        <w:tc>
          <w:tcPr>
            <w:tcW w:w="1006"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r>
      <w:tr w:rsidR="00441806" w:rsidRPr="00E15B07">
        <w:trPr>
          <w:trHeight w:val="260"/>
        </w:trPr>
        <w:tc>
          <w:tcPr>
            <w:tcW w:w="2035" w:type="dxa"/>
            <w:gridSpan w:val="3"/>
            <w:tcBorders>
              <w:left w:val="single" w:sz="8" w:space="0" w:color="999999"/>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7" w:lineRule="exact"/>
              <w:ind w:left="120"/>
              <w:jc w:val="both"/>
              <w:rPr>
                <w:rFonts w:ascii="Times New Roman" w:hAnsi="Times New Roman" w:cs="Times New Roman"/>
              </w:rPr>
            </w:pPr>
            <w:r w:rsidRPr="00E15B07">
              <w:rPr>
                <w:rFonts w:ascii="Times New Roman" w:hAnsi="Times New Roman" w:cs="Times New Roman"/>
                <w:b/>
              </w:rPr>
              <w:t>PO</w:t>
            </w:r>
          </w:p>
        </w:tc>
        <w:tc>
          <w:tcPr>
            <w:tcW w:w="38"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200"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6926"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7" w:lineRule="exact"/>
              <w:jc w:val="both"/>
              <w:rPr>
                <w:rFonts w:ascii="Times New Roman" w:hAnsi="Times New Roman" w:cs="Times New Roman"/>
              </w:rPr>
            </w:pPr>
            <w:r w:rsidRPr="00E15B07">
              <w:rPr>
                <w:rFonts w:ascii="Times New Roman" w:hAnsi="Times New Roman" w:cs="Times New Roman"/>
              </w:rPr>
              <w:t>Purchase Order</w:t>
            </w:r>
          </w:p>
        </w:tc>
        <w:tc>
          <w:tcPr>
            <w:tcW w:w="1006"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r>
      <w:tr w:rsidR="00441806" w:rsidRPr="00E15B07">
        <w:trPr>
          <w:trHeight w:val="260"/>
        </w:trPr>
        <w:tc>
          <w:tcPr>
            <w:tcW w:w="2035" w:type="dxa"/>
            <w:gridSpan w:val="3"/>
            <w:tcBorders>
              <w:left w:val="single" w:sz="8" w:space="0" w:color="999999"/>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7" w:lineRule="exact"/>
              <w:ind w:left="120"/>
              <w:jc w:val="both"/>
              <w:rPr>
                <w:rFonts w:ascii="Times New Roman" w:hAnsi="Times New Roman" w:cs="Times New Roman"/>
              </w:rPr>
            </w:pPr>
            <w:r w:rsidRPr="00E15B07">
              <w:rPr>
                <w:rFonts w:ascii="Times New Roman" w:hAnsi="Times New Roman" w:cs="Times New Roman"/>
                <w:b/>
              </w:rPr>
              <w:t>Consultant</w:t>
            </w:r>
          </w:p>
        </w:tc>
        <w:tc>
          <w:tcPr>
            <w:tcW w:w="38"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200"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6926"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7" w:lineRule="exact"/>
              <w:jc w:val="both"/>
              <w:rPr>
                <w:rFonts w:ascii="Times New Roman" w:hAnsi="Times New Roman" w:cs="Times New Roman"/>
              </w:rPr>
            </w:pPr>
            <w:r w:rsidRPr="00E15B07">
              <w:rPr>
                <w:rFonts w:ascii="Times New Roman" w:hAnsi="Times New Roman" w:cs="Times New Roman"/>
              </w:rPr>
              <w:t>CBS &amp; Project Management Consultant</w:t>
            </w:r>
          </w:p>
        </w:tc>
        <w:tc>
          <w:tcPr>
            <w:tcW w:w="1006"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r>
      <w:tr w:rsidR="00441806" w:rsidRPr="00E15B07">
        <w:trPr>
          <w:trHeight w:val="258"/>
        </w:trPr>
        <w:tc>
          <w:tcPr>
            <w:tcW w:w="2035" w:type="dxa"/>
            <w:gridSpan w:val="3"/>
            <w:tcBorders>
              <w:left w:val="single" w:sz="8" w:space="0" w:color="999999"/>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6" w:lineRule="exact"/>
              <w:ind w:left="120"/>
              <w:jc w:val="both"/>
              <w:rPr>
                <w:rFonts w:ascii="Times New Roman" w:hAnsi="Times New Roman" w:cs="Times New Roman"/>
              </w:rPr>
            </w:pPr>
            <w:proofErr w:type="spellStart"/>
            <w:r w:rsidRPr="00E15B07">
              <w:rPr>
                <w:rFonts w:ascii="Times New Roman" w:hAnsi="Times New Roman" w:cs="Times New Roman"/>
                <w:b/>
              </w:rPr>
              <w:t>PoP</w:t>
            </w:r>
            <w:proofErr w:type="spellEnd"/>
          </w:p>
        </w:tc>
        <w:tc>
          <w:tcPr>
            <w:tcW w:w="38"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200"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6926"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6" w:lineRule="exact"/>
              <w:jc w:val="both"/>
              <w:rPr>
                <w:rFonts w:ascii="Times New Roman" w:hAnsi="Times New Roman" w:cs="Times New Roman"/>
              </w:rPr>
            </w:pPr>
            <w:r w:rsidRPr="00E15B07">
              <w:rPr>
                <w:rFonts w:ascii="Times New Roman" w:hAnsi="Times New Roman" w:cs="Times New Roman"/>
              </w:rPr>
              <w:t>Point of Presence</w:t>
            </w:r>
          </w:p>
        </w:tc>
        <w:tc>
          <w:tcPr>
            <w:tcW w:w="1006"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r>
      <w:tr w:rsidR="00441806" w:rsidRPr="00E15B07">
        <w:trPr>
          <w:trHeight w:val="260"/>
        </w:trPr>
        <w:tc>
          <w:tcPr>
            <w:tcW w:w="2035" w:type="dxa"/>
            <w:gridSpan w:val="3"/>
            <w:tcBorders>
              <w:left w:val="single" w:sz="8" w:space="0" w:color="999999"/>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6" w:lineRule="exact"/>
              <w:ind w:left="120"/>
              <w:jc w:val="both"/>
              <w:rPr>
                <w:rFonts w:ascii="Times New Roman" w:hAnsi="Times New Roman" w:cs="Times New Roman"/>
              </w:rPr>
            </w:pPr>
            <w:r w:rsidRPr="00E15B07">
              <w:rPr>
                <w:rFonts w:ascii="Times New Roman" w:hAnsi="Times New Roman" w:cs="Times New Roman"/>
                <w:b/>
              </w:rPr>
              <w:t>PSU</w:t>
            </w:r>
          </w:p>
        </w:tc>
        <w:tc>
          <w:tcPr>
            <w:tcW w:w="38"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200"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6926"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6" w:lineRule="exact"/>
              <w:jc w:val="both"/>
              <w:rPr>
                <w:rFonts w:ascii="Times New Roman" w:hAnsi="Times New Roman" w:cs="Times New Roman"/>
              </w:rPr>
            </w:pPr>
            <w:r w:rsidRPr="00E15B07">
              <w:rPr>
                <w:rFonts w:ascii="Times New Roman" w:hAnsi="Times New Roman" w:cs="Times New Roman"/>
              </w:rPr>
              <w:t>Public Sector Undertaking</w:t>
            </w:r>
          </w:p>
        </w:tc>
        <w:tc>
          <w:tcPr>
            <w:tcW w:w="1006"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r>
      <w:tr w:rsidR="00441806" w:rsidRPr="00E15B07">
        <w:trPr>
          <w:trHeight w:val="258"/>
        </w:trPr>
        <w:tc>
          <w:tcPr>
            <w:tcW w:w="2035" w:type="dxa"/>
            <w:gridSpan w:val="3"/>
            <w:tcBorders>
              <w:left w:val="single" w:sz="8" w:space="0" w:color="999999"/>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ind w:left="120"/>
              <w:jc w:val="both"/>
              <w:rPr>
                <w:rFonts w:ascii="Times New Roman" w:hAnsi="Times New Roman" w:cs="Times New Roman"/>
              </w:rPr>
            </w:pPr>
            <w:r w:rsidRPr="00E15B07">
              <w:rPr>
                <w:rFonts w:ascii="Times New Roman" w:hAnsi="Times New Roman" w:cs="Times New Roman"/>
                <w:b/>
              </w:rPr>
              <w:t>RCA</w:t>
            </w:r>
          </w:p>
        </w:tc>
        <w:tc>
          <w:tcPr>
            <w:tcW w:w="38"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200"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6926"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jc w:val="both"/>
              <w:rPr>
                <w:rFonts w:ascii="Times New Roman" w:hAnsi="Times New Roman" w:cs="Times New Roman"/>
              </w:rPr>
            </w:pPr>
            <w:r w:rsidRPr="00E15B07">
              <w:rPr>
                <w:rFonts w:ascii="Times New Roman" w:hAnsi="Times New Roman" w:cs="Times New Roman"/>
              </w:rPr>
              <w:t>Root cause analysis</w:t>
            </w:r>
          </w:p>
        </w:tc>
        <w:tc>
          <w:tcPr>
            <w:tcW w:w="1006"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r>
      <w:tr w:rsidR="00441806" w:rsidRPr="00E15B07">
        <w:trPr>
          <w:trHeight w:val="258"/>
        </w:trPr>
        <w:tc>
          <w:tcPr>
            <w:tcW w:w="2035" w:type="dxa"/>
            <w:gridSpan w:val="3"/>
            <w:tcBorders>
              <w:left w:val="single" w:sz="8" w:space="0" w:color="999999"/>
              <w:bottom w:val="single" w:sz="8" w:space="0" w:color="999999"/>
            </w:tcBorders>
            <w:shd w:val="clear" w:color="auto" w:fill="FFFFFF"/>
            <w:tcMar>
              <w:top w:w="0" w:type="dxa"/>
              <w:left w:w="0" w:type="dxa"/>
              <w:bottom w:w="0" w:type="dxa"/>
              <w:right w:w="0" w:type="dxa"/>
            </w:tcMar>
            <w:vAlign w:val="bottom"/>
          </w:tcPr>
          <w:p w:rsidR="00441806" w:rsidRPr="00E15B07" w:rsidRDefault="00212530">
            <w:pPr>
              <w:pStyle w:val="Standard"/>
              <w:spacing w:line="255" w:lineRule="exact"/>
              <w:ind w:left="120"/>
              <w:jc w:val="both"/>
              <w:rPr>
                <w:rFonts w:ascii="Times New Roman" w:hAnsi="Times New Roman" w:cs="Times New Roman"/>
              </w:rPr>
            </w:pPr>
            <w:r w:rsidRPr="00E15B07">
              <w:rPr>
                <w:rFonts w:ascii="Times New Roman" w:hAnsi="Times New Roman" w:cs="Times New Roman"/>
                <w:b/>
              </w:rPr>
              <w:t>Bank</w:t>
            </w:r>
          </w:p>
        </w:tc>
        <w:tc>
          <w:tcPr>
            <w:tcW w:w="38"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200"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6926"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jc w:val="both"/>
              <w:rPr>
                <w:rFonts w:ascii="Times New Roman" w:hAnsi="Times New Roman" w:cs="Times New Roman"/>
              </w:rPr>
            </w:pPr>
            <w:r w:rsidRPr="00E15B07">
              <w:rPr>
                <w:rFonts w:ascii="Times New Roman" w:hAnsi="Times New Roman" w:cs="Times New Roman"/>
              </w:rPr>
              <w:t xml:space="preserve">Central </w:t>
            </w:r>
            <w:r w:rsidR="00212530" w:rsidRPr="00E15B07">
              <w:rPr>
                <w:rFonts w:ascii="Times New Roman" w:hAnsi="Times New Roman" w:cs="Times New Roman"/>
              </w:rPr>
              <w:t>Bank</w:t>
            </w:r>
            <w:r w:rsidRPr="00E15B07">
              <w:rPr>
                <w:rFonts w:ascii="Times New Roman" w:hAnsi="Times New Roman" w:cs="Times New Roman"/>
              </w:rPr>
              <w:t xml:space="preserve"> of India</w:t>
            </w:r>
          </w:p>
        </w:tc>
        <w:tc>
          <w:tcPr>
            <w:tcW w:w="1006"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r>
      <w:tr w:rsidR="00441806" w:rsidRPr="00E15B07">
        <w:trPr>
          <w:trHeight w:val="258"/>
        </w:trPr>
        <w:tc>
          <w:tcPr>
            <w:tcW w:w="2035" w:type="dxa"/>
            <w:gridSpan w:val="3"/>
            <w:tcBorders>
              <w:left w:val="single" w:sz="8" w:space="0" w:color="999999"/>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ind w:left="120"/>
              <w:jc w:val="both"/>
              <w:rPr>
                <w:rFonts w:ascii="Times New Roman" w:hAnsi="Times New Roman" w:cs="Times New Roman"/>
              </w:rPr>
            </w:pPr>
            <w:r w:rsidRPr="00E15B07">
              <w:rPr>
                <w:rFonts w:ascii="Times New Roman" w:hAnsi="Times New Roman" w:cs="Times New Roman"/>
                <w:b/>
              </w:rPr>
              <w:t>RFP</w:t>
            </w:r>
          </w:p>
        </w:tc>
        <w:tc>
          <w:tcPr>
            <w:tcW w:w="38"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200"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6926"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jc w:val="both"/>
              <w:rPr>
                <w:rFonts w:ascii="Times New Roman" w:hAnsi="Times New Roman" w:cs="Times New Roman"/>
              </w:rPr>
            </w:pPr>
            <w:r w:rsidRPr="00E15B07">
              <w:rPr>
                <w:rFonts w:ascii="Times New Roman" w:hAnsi="Times New Roman" w:cs="Times New Roman"/>
              </w:rPr>
              <w:t>Request for Proposal</w:t>
            </w:r>
          </w:p>
        </w:tc>
        <w:tc>
          <w:tcPr>
            <w:tcW w:w="1006"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r>
      <w:tr w:rsidR="00441806" w:rsidRPr="00E15B07">
        <w:trPr>
          <w:trHeight w:val="258"/>
        </w:trPr>
        <w:tc>
          <w:tcPr>
            <w:tcW w:w="2035" w:type="dxa"/>
            <w:gridSpan w:val="3"/>
            <w:tcBorders>
              <w:left w:val="single" w:sz="8" w:space="0" w:color="999999"/>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ind w:left="120"/>
              <w:jc w:val="both"/>
              <w:rPr>
                <w:rFonts w:ascii="Times New Roman" w:hAnsi="Times New Roman" w:cs="Times New Roman"/>
              </w:rPr>
            </w:pPr>
            <w:r w:rsidRPr="00E15B07">
              <w:rPr>
                <w:rFonts w:ascii="Times New Roman" w:hAnsi="Times New Roman" w:cs="Times New Roman"/>
                <w:b/>
              </w:rPr>
              <w:t>SAN</w:t>
            </w:r>
          </w:p>
        </w:tc>
        <w:tc>
          <w:tcPr>
            <w:tcW w:w="38"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200"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6926"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jc w:val="both"/>
              <w:rPr>
                <w:rFonts w:ascii="Times New Roman" w:hAnsi="Times New Roman" w:cs="Times New Roman"/>
              </w:rPr>
            </w:pPr>
            <w:r w:rsidRPr="00E15B07">
              <w:rPr>
                <w:rFonts w:ascii="Times New Roman" w:hAnsi="Times New Roman" w:cs="Times New Roman"/>
              </w:rPr>
              <w:t>Storage Area Network</w:t>
            </w:r>
          </w:p>
        </w:tc>
        <w:tc>
          <w:tcPr>
            <w:tcW w:w="1006"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r>
      <w:tr w:rsidR="00441806" w:rsidRPr="00E15B07">
        <w:trPr>
          <w:trHeight w:val="258"/>
        </w:trPr>
        <w:tc>
          <w:tcPr>
            <w:tcW w:w="2035" w:type="dxa"/>
            <w:gridSpan w:val="3"/>
            <w:tcBorders>
              <w:left w:val="single" w:sz="8" w:space="0" w:color="999999"/>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ind w:left="120"/>
              <w:jc w:val="both"/>
              <w:rPr>
                <w:rFonts w:ascii="Times New Roman" w:hAnsi="Times New Roman" w:cs="Times New Roman"/>
              </w:rPr>
            </w:pPr>
            <w:r w:rsidRPr="00E15B07">
              <w:rPr>
                <w:rFonts w:ascii="Times New Roman" w:hAnsi="Times New Roman" w:cs="Times New Roman"/>
                <w:b/>
              </w:rPr>
              <w:t>SCB</w:t>
            </w:r>
          </w:p>
        </w:tc>
        <w:tc>
          <w:tcPr>
            <w:tcW w:w="38"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200"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6926"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jc w:val="both"/>
              <w:rPr>
                <w:rFonts w:ascii="Times New Roman" w:hAnsi="Times New Roman" w:cs="Times New Roman"/>
              </w:rPr>
            </w:pPr>
            <w:r w:rsidRPr="00E15B07">
              <w:rPr>
                <w:rFonts w:ascii="Times New Roman" w:hAnsi="Times New Roman" w:cs="Times New Roman"/>
              </w:rPr>
              <w:t xml:space="preserve">Scheduled Commercial </w:t>
            </w:r>
            <w:r w:rsidR="00212530" w:rsidRPr="00E15B07">
              <w:rPr>
                <w:rFonts w:ascii="Times New Roman" w:hAnsi="Times New Roman" w:cs="Times New Roman"/>
              </w:rPr>
              <w:t>Bank</w:t>
            </w:r>
          </w:p>
        </w:tc>
        <w:tc>
          <w:tcPr>
            <w:tcW w:w="1006"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r>
      <w:tr w:rsidR="00441806" w:rsidRPr="00E15B07">
        <w:trPr>
          <w:trHeight w:val="258"/>
        </w:trPr>
        <w:tc>
          <w:tcPr>
            <w:tcW w:w="2035" w:type="dxa"/>
            <w:gridSpan w:val="3"/>
            <w:tcBorders>
              <w:left w:val="single" w:sz="8" w:space="0" w:color="999999"/>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ind w:left="120"/>
              <w:jc w:val="both"/>
              <w:rPr>
                <w:rFonts w:ascii="Times New Roman" w:hAnsi="Times New Roman" w:cs="Times New Roman"/>
              </w:rPr>
            </w:pPr>
            <w:r w:rsidRPr="00E15B07">
              <w:rPr>
                <w:rFonts w:ascii="Times New Roman" w:hAnsi="Times New Roman" w:cs="Times New Roman"/>
                <w:b/>
              </w:rPr>
              <w:t>SI</w:t>
            </w:r>
          </w:p>
        </w:tc>
        <w:tc>
          <w:tcPr>
            <w:tcW w:w="38"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200"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6926"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jc w:val="both"/>
              <w:rPr>
                <w:rFonts w:ascii="Times New Roman" w:hAnsi="Times New Roman" w:cs="Times New Roman"/>
              </w:rPr>
            </w:pPr>
            <w:r w:rsidRPr="00E15B07">
              <w:rPr>
                <w:rFonts w:ascii="Times New Roman" w:hAnsi="Times New Roman" w:cs="Times New Roman"/>
              </w:rPr>
              <w:t>System Integrator</w:t>
            </w:r>
          </w:p>
        </w:tc>
        <w:tc>
          <w:tcPr>
            <w:tcW w:w="1006"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r>
      <w:tr w:rsidR="00950B31" w:rsidRPr="00E15B07">
        <w:trPr>
          <w:trHeight w:val="258"/>
        </w:trPr>
        <w:tc>
          <w:tcPr>
            <w:tcW w:w="2035" w:type="dxa"/>
            <w:gridSpan w:val="3"/>
            <w:tcBorders>
              <w:left w:val="single" w:sz="8" w:space="0" w:color="999999"/>
              <w:bottom w:val="single" w:sz="8" w:space="0" w:color="999999"/>
            </w:tcBorders>
            <w:shd w:val="clear" w:color="auto" w:fill="FFFFFF"/>
            <w:tcMar>
              <w:top w:w="0" w:type="dxa"/>
              <w:left w:w="0" w:type="dxa"/>
              <w:bottom w:w="0" w:type="dxa"/>
              <w:right w:w="0" w:type="dxa"/>
            </w:tcMar>
            <w:vAlign w:val="bottom"/>
          </w:tcPr>
          <w:p w:rsidR="00950B31" w:rsidRPr="00E15B07" w:rsidRDefault="00950B31">
            <w:pPr>
              <w:pStyle w:val="Standard"/>
              <w:spacing w:line="255" w:lineRule="exact"/>
              <w:ind w:left="120"/>
              <w:jc w:val="both"/>
              <w:rPr>
                <w:rFonts w:ascii="Times New Roman" w:hAnsi="Times New Roman" w:cs="Times New Roman"/>
                <w:b/>
              </w:rPr>
            </w:pPr>
            <w:r w:rsidRPr="00E15B07">
              <w:rPr>
                <w:rFonts w:ascii="Times New Roman" w:hAnsi="Times New Roman" w:cs="Times New Roman"/>
                <w:b/>
              </w:rPr>
              <w:t>SP</w:t>
            </w:r>
          </w:p>
        </w:tc>
        <w:tc>
          <w:tcPr>
            <w:tcW w:w="38"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950B31" w:rsidRPr="00E15B07" w:rsidRDefault="00950B31">
            <w:pPr>
              <w:pStyle w:val="Standard"/>
              <w:spacing w:line="0" w:lineRule="atLeast"/>
              <w:jc w:val="both"/>
              <w:rPr>
                <w:rFonts w:ascii="Times New Roman" w:hAnsi="Times New Roman" w:cs="Times New Roman"/>
              </w:rPr>
            </w:pPr>
          </w:p>
        </w:tc>
        <w:tc>
          <w:tcPr>
            <w:tcW w:w="200" w:type="dxa"/>
            <w:tcBorders>
              <w:bottom w:val="single" w:sz="8" w:space="0" w:color="999999"/>
            </w:tcBorders>
            <w:shd w:val="clear" w:color="auto" w:fill="FFFFFF"/>
            <w:tcMar>
              <w:top w:w="0" w:type="dxa"/>
              <w:left w:w="0" w:type="dxa"/>
              <w:bottom w:w="0" w:type="dxa"/>
              <w:right w:w="0" w:type="dxa"/>
            </w:tcMar>
            <w:vAlign w:val="bottom"/>
          </w:tcPr>
          <w:p w:rsidR="00950B31" w:rsidRPr="00E15B07" w:rsidRDefault="00950B31">
            <w:pPr>
              <w:pStyle w:val="Standard"/>
              <w:spacing w:line="0" w:lineRule="atLeast"/>
              <w:jc w:val="both"/>
              <w:rPr>
                <w:rFonts w:ascii="Times New Roman" w:hAnsi="Times New Roman" w:cs="Times New Roman"/>
              </w:rPr>
            </w:pPr>
          </w:p>
        </w:tc>
        <w:tc>
          <w:tcPr>
            <w:tcW w:w="6926" w:type="dxa"/>
            <w:tcBorders>
              <w:bottom w:val="single" w:sz="8" w:space="0" w:color="999999"/>
            </w:tcBorders>
            <w:shd w:val="clear" w:color="auto" w:fill="FFFFFF"/>
            <w:tcMar>
              <w:top w:w="0" w:type="dxa"/>
              <w:left w:w="0" w:type="dxa"/>
              <w:bottom w:w="0" w:type="dxa"/>
              <w:right w:w="0" w:type="dxa"/>
            </w:tcMar>
            <w:vAlign w:val="bottom"/>
          </w:tcPr>
          <w:p w:rsidR="00950B31" w:rsidRPr="00E15B07" w:rsidRDefault="00950B31">
            <w:pPr>
              <w:pStyle w:val="Standard"/>
              <w:spacing w:line="255" w:lineRule="exact"/>
              <w:jc w:val="both"/>
              <w:rPr>
                <w:rFonts w:ascii="Times New Roman" w:hAnsi="Times New Roman" w:cs="Times New Roman"/>
              </w:rPr>
            </w:pPr>
            <w:r w:rsidRPr="00E15B07">
              <w:rPr>
                <w:rFonts w:ascii="Times New Roman" w:hAnsi="Times New Roman" w:cs="Times New Roman"/>
              </w:rPr>
              <w:t xml:space="preserve">Service Provider </w:t>
            </w:r>
          </w:p>
        </w:tc>
        <w:tc>
          <w:tcPr>
            <w:tcW w:w="1006"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950B31" w:rsidRPr="00E15B07" w:rsidRDefault="00950B31">
            <w:pPr>
              <w:pStyle w:val="Standard"/>
              <w:spacing w:line="0" w:lineRule="atLeast"/>
              <w:jc w:val="both"/>
              <w:rPr>
                <w:rFonts w:ascii="Times New Roman" w:hAnsi="Times New Roman" w:cs="Times New Roman"/>
              </w:rPr>
            </w:pPr>
          </w:p>
        </w:tc>
      </w:tr>
      <w:tr w:rsidR="00441806" w:rsidRPr="00E15B07">
        <w:trPr>
          <w:trHeight w:val="258"/>
        </w:trPr>
        <w:tc>
          <w:tcPr>
            <w:tcW w:w="2035" w:type="dxa"/>
            <w:gridSpan w:val="3"/>
            <w:tcBorders>
              <w:left w:val="single" w:sz="8" w:space="0" w:color="999999"/>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ind w:left="120"/>
              <w:jc w:val="both"/>
              <w:rPr>
                <w:rFonts w:ascii="Times New Roman" w:hAnsi="Times New Roman" w:cs="Times New Roman"/>
              </w:rPr>
            </w:pPr>
            <w:r w:rsidRPr="00E15B07">
              <w:rPr>
                <w:rFonts w:ascii="Times New Roman" w:hAnsi="Times New Roman" w:cs="Times New Roman"/>
                <w:b/>
              </w:rPr>
              <w:t>SLA</w:t>
            </w:r>
          </w:p>
        </w:tc>
        <w:tc>
          <w:tcPr>
            <w:tcW w:w="38"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200"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6926"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jc w:val="both"/>
              <w:rPr>
                <w:rFonts w:ascii="Times New Roman" w:hAnsi="Times New Roman" w:cs="Times New Roman"/>
              </w:rPr>
            </w:pPr>
            <w:r w:rsidRPr="00E15B07">
              <w:rPr>
                <w:rFonts w:ascii="Times New Roman" w:hAnsi="Times New Roman" w:cs="Times New Roman"/>
              </w:rPr>
              <w:t>Service Level Agreement</w:t>
            </w:r>
          </w:p>
        </w:tc>
        <w:tc>
          <w:tcPr>
            <w:tcW w:w="1006"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r>
      <w:tr w:rsidR="00441806" w:rsidRPr="00E15B07">
        <w:trPr>
          <w:trHeight w:val="259"/>
        </w:trPr>
        <w:tc>
          <w:tcPr>
            <w:tcW w:w="2035" w:type="dxa"/>
            <w:gridSpan w:val="3"/>
            <w:tcBorders>
              <w:left w:val="single" w:sz="8" w:space="0" w:color="999999"/>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ind w:left="120"/>
              <w:jc w:val="both"/>
              <w:rPr>
                <w:rFonts w:ascii="Times New Roman" w:hAnsi="Times New Roman" w:cs="Times New Roman"/>
              </w:rPr>
            </w:pPr>
            <w:r w:rsidRPr="00E15B07">
              <w:rPr>
                <w:rFonts w:ascii="Times New Roman" w:hAnsi="Times New Roman" w:cs="Times New Roman"/>
                <w:b/>
              </w:rPr>
              <w:t>TB</w:t>
            </w:r>
          </w:p>
        </w:tc>
        <w:tc>
          <w:tcPr>
            <w:tcW w:w="38"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200"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6926"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jc w:val="both"/>
              <w:rPr>
                <w:rFonts w:ascii="Times New Roman" w:hAnsi="Times New Roman" w:cs="Times New Roman"/>
              </w:rPr>
            </w:pPr>
            <w:r w:rsidRPr="00E15B07">
              <w:rPr>
                <w:rFonts w:ascii="Times New Roman" w:hAnsi="Times New Roman" w:cs="Times New Roman"/>
              </w:rPr>
              <w:t>Technical Bid</w:t>
            </w:r>
          </w:p>
        </w:tc>
        <w:tc>
          <w:tcPr>
            <w:tcW w:w="1006"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r>
      <w:tr w:rsidR="00441806" w:rsidRPr="00E15B07">
        <w:trPr>
          <w:trHeight w:val="258"/>
        </w:trPr>
        <w:tc>
          <w:tcPr>
            <w:tcW w:w="2035" w:type="dxa"/>
            <w:gridSpan w:val="3"/>
            <w:tcBorders>
              <w:left w:val="single" w:sz="8" w:space="0" w:color="999999"/>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ind w:left="120"/>
              <w:jc w:val="both"/>
              <w:rPr>
                <w:rFonts w:ascii="Times New Roman" w:hAnsi="Times New Roman" w:cs="Times New Roman"/>
              </w:rPr>
            </w:pPr>
            <w:r w:rsidRPr="00E15B07">
              <w:rPr>
                <w:rFonts w:ascii="Times New Roman" w:hAnsi="Times New Roman" w:cs="Times New Roman"/>
                <w:b/>
              </w:rPr>
              <w:t>TCO</w:t>
            </w:r>
          </w:p>
        </w:tc>
        <w:tc>
          <w:tcPr>
            <w:tcW w:w="38"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200"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6926"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jc w:val="both"/>
              <w:rPr>
                <w:rFonts w:ascii="Times New Roman" w:hAnsi="Times New Roman" w:cs="Times New Roman"/>
              </w:rPr>
            </w:pPr>
            <w:r w:rsidRPr="00E15B07">
              <w:rPr>
                <w:rFonts w:ascii="Times New Roman" w:hAnsi="Times New Roman" w:cs="Times New Roman"/>
              </w:rPr>
              <w:t>Total Cost of Ownership</w:t>
            </w:r>
          </w:p>
        </w:tc>
        <w:tc>
          <w:tcPr>
            <w:tcW w:w="1006"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r>
      <w:tr w:rsidR="00441806" w:rsidRPr="00E15B07">
        <w:trPr>
          <w:trHeight w:val="258"/>
        </w:trPr>
        <w:tc>
          <w:tcPr>
            <w:tcW w:w="2035" w:type="dxa"/>
            <w:gridSpan w:val="3"/>
            <w:tcBorders>
              <w:left w:val="single" w:sz="8" w:space="0" w:color="999999"/>
            </w:tcBorders>
            <w:shd w:val="clear" w:color="auto" w:fill="FFFFFF"/>
            <w:tcMar>
              <w:top w:w="0" w:type="dxa"/>
              <w:left w:w="0" w:type="dxa"/>
              <w:bottom w:w="0" w:type="dxa"/>
              <w:right w:w="0" w:type="dxa"/>
            </w:tcMar>
            <w:vAlign w:val="bottom"/>
          </w:tcPr>
          <w:p w:rsidR="00441806" w:rsidRPr="00E15B07" w:rsidRDefault="00963EFC">
            <w:pPr>
              <w:pStyle w:val="Standard"/>
              <w:spacing w:line="255" w:lineRule="exact"/>
              <w:ind w:left="120"/>
              <w:jc w:val="both"/>
              <w:rPr>
                <w:rFonts w:ascii="Times New Roman" w:hAnsi="Times New Roman" w:cs="Times New Roman"/>
              </w:rPr>
            </w:pPr>
            <w:r w:rsidRPr="00E15B07">
              <w:rPr>
                <w:rFonts w:ascii="Times New Roman" w:hAnsi="Times New Roman" w:cs="Times New Roman"/>
                <w:b/>
              </w:rPr>
              <w:t>TR</w:t>
            </w:r>
          </w:p>
        </w:tc>
        <w:tc>
          <w:tcPr>
            <w:tcW w:w="38" w:type="dxa"/>
            <w:tcBorders>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200" w:type="dxa"/>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6926" w:type="dxa"/>
            <w:shd w:val="clear" w:color="auto" w:fill="FFFFFF"/>
            <w:tcMar>
              <w:top w:w="0" w:type="dxa"/>
              <w:left w:w="0" w:type="dxa"/>
              <w:bottom w:w="0" w:type="dxa"/>
              <w:right w:w="0" w:type="dxa"/>
            </w:tcMar>
            <w:vAlign w:val="bottom"/>
          </w:tcPr>
          <w:p w:rsidR="00441806" w:rsidRPr="00E15B07" w:rsidRDefault="00963EFC">
            <w:pPr>
              <w:pStyle w:val="Standard"/>
              <w:spacing w:line="255" w:lineRule="exact"/>
              <w:jc w:val="both"/>
              <w:rPr>
                <w:rFonts w:ascii="Times New Roman" w:hAnsi="Times New Roman" w:cs="Times New Roman"/>
              </w:rPr>
            </w:pPr>
            <w:r w:rsidRPr="00E15B07">
              <w:rPr>
                <w:rFonts w:ascii="Times New Roman" w:hAnsi="Times New Roman" w:cs="Times New Roman"/>
              </w:rPr>
              <w:t>Technical Requirements</w:t>
            </w:r>
          </w:p>
        </w:tc>
        <w:tc>
          <w:tcPr>
            <w:tcW w:w="1006" w:type="dxa"/>
            <w:tcBorders>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r>
      <w:tr w:rsidR="00441806" w:rsidRPr="00E15B07">
        <w:trPr>
          <w:trHeight w:val="258"/>
        </w:trPr>
        <w:tc>
          <w:tcPr>
            <w:tcW w:w="2035" w:type="dxa"/>
            <w:gridSpan w:val="3"/>
            <w:tcBorders>
              <w:left w:val="single" w:sz="8" w:space="0" w:color="999999"/>
              <w:bottom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255" w:lineRule="exact"/>
              <w:ind w:left="120"/>
              <w:jc w:val="both"/>
              <w:rPr>
                <w:rFonts w:ascii="Times New Roman" w:hAnsi="Times New Roman" w:cs="Times New Roman"/>
                <w:b/>
              </w:rPr>
            </w:pPr>
          </w:p>
        </w:tc>
        <w:tc>
          <w:tcPr>
            <w:tcW w:w="38"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200"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c>
          <w:tcPr>
            <w:tcW w:w="6926" w:type="dxa"/>
            <w:tcBorders>
              <w:bottom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255" w:lineRule="exact"/>
              <w:jc w:val="both"/>
              <w:rPr>
                <w:rFonts w:ascii="Times New Roman" w:hAnsi="Times New Roman" w:cs="Times New Roman"/>
              </w:rPr>
            </w:pPr>
          </w:p>
        </w:tc>
        <w:tc>
          <w:tcPr>
            <w:tcW w:w="1006" w:type="dxa"/>
            <w:tcBorders>
              <w:bottom w:val="single" w:sz="8" w:space="0" w:color="999999"/>
              <w:right w:val="single" w:sz="8" w:space="0" w:color="999999"/>
            </w:tcBorders>
            <w:shd w:val="clear" w:color="auto" w:fill="FFFFFF"/>
            <w:tcMar>
              <w:top w:w="0" w:type="dxa"/>
              <w:left w:w="0" w:type="dxa"/>
              <w:bottom w:w="0" w:type="dxa"/>
              <w:right w:w="0" w:type="dxa"/>
            </w:tcMar>
            <w:vAlign w:val="bottom"/>
          </w:tcPr>
          <w:p w:rsidR="00441806" w:rsidRPr="00E15B07" w:rsidRDefault="00441806">
            <w:pPr>
              <w:pStyle w:val="Standard"/>
              <w:spacing w:line="0" w:lineRule="atLeast"/>
              <w:jc w:val="both"/>
              <w:rPr>
                <w:rFonts w:ascii="Times New Roman" w:hAnsi="Times New Roman" w:cs="Times New Roman"/>
              </w:rPr>
            </w:pPr>
          </w:p>
        </w:tc>
      </w:tr>
    </w:tbl>
    <w:p w:rsidR="00441806" w:rsidRPr="00E15B07" w:rsidRDefault="00441806">
      <w:pPr>
        <w:pStyle w:val="Standard"/>
        <w:spacing w:line="278" w:lineRule="auto"/>
        <w:ind w:right="455"/>
        <w:jc w:val="both"/>
        <w:rPr>
          <w:rFonts w:ascii="Times New Roman" w:hAnsi="Times New Roman" w:cs="Times New Roman"/>
          <w:b/>
        </w:rPr>
      </w:pPr>
    </w:p>
    <w:p w:rsidR="00441806" w:rsidRPr="00E15B07" w:rsidRDefault="00441806">
      <w:pPr>
        <w:pStyle w:val="Standard"/>
        <w:spacing w:line="278" w:lineRule="auto"/>
        <w:ind w:right="455"/>
        <w:jc w:val="both"/>
        <w:rPr>
          <w:rFonts w:ascii="Times New Roman" w:hAnsi="Times New Roman" w:cs="Times New Roman"/>
          <w:b/>
        </w:rPr>
        <w:sectPr w:rsidR="00441806" w:rsidRPr="00E15B07" w:rsidSect="00F85822">
          <w:headerReference w:type="default" r:id="rId10"/>
          <w:footerReference w:type="default" r:id="rId11"/>
          <w:pgSz w:w="12240" w:h="15840" w:code="1"/>
          <w:pgMar w:top="181" w:right="998" w:bottom="522" w:left="1520" w:header="227" w:footer="335" w:gutter="0"/>
          <w:cols w:space="720"/>
        </w:sectPr>
      </w:pPr>
    </w:p>
    <w:p w:rsidR="00441806" w:rsidRPr="00E15B07" w:rsidRDefault="00963EFC">
      <w:pPr>
        <w:pStyle w:val="Standard"/>
        <w:jc w:val="center"/>
        <w:rPr>
          <w:rFonts w:ascii="Times New Roman" w:hAnsi="Times New Roman" w:cs="Times New Roman"/>
        </w:rPr>
      </w:pPr>
      <w:r w:rsidRPr="00E15B07">
        <w:rPr>
          <w:rFonts w:ascii="Times New Roman" w:hAnsi="Times New Roman" w:cs="Times New Roman"/>
          <w:sz w:val="40"/>
          <w:u w:val="single"/>
        </w:rPr>
        <w:lastRenderedPageBreak/>
        <w:t>Table of Contents</w:t>
      </w:r>
    </w:p>
    <w:p w:rsidR="00441806" w:rsidRPr="00E15B07" w:rsidRDefault="00441806">
      <w:pPr>
        <w:pStyle w:val="Standard"/>
        <w:rPr>
          <w:rFonts w:ascii="Times New Roman" w:hAnsi="Times New Roman" w:cs="Times New Roman"/>
          <w:bCs/>
          <w:sz w:val="28"/>
          <w:szCs w:val="28"/>
        </w:rPr>
      </w:pPr>
      <w:bookmarkStart w:id="0" w:name="_Toc14092756"/>
    </w:p>
    <w:tbl>
      <w:tblPr>
        <w:tblW w:w="9938" w:type="dxa"/>
        <w:tblInd w:w="-108" w:type="dxa"/>
        <w:tblLayout w:type="fixed"/>
        <w:tblCellMar>
          <w:left w:w="10" w:type="dxa"/>
          <w:right w:w="10" w:type="dxa"/>
        </w:tblCellMar>
        <w:tblLook w:val="04A0" w:firstRow="1" w:lastRow="0" w:firstColumn="1" w:lastColumn="0" w:noHBand="0" w:noVBand="1"/>
      </w:tblPr>
      <w:tblGrid>
        <w:gridCol w:w="849"/>
        <w:gridCol w:w="7571"/>
        <w:gridCol w:w="1518"/>
      </w:tblGrid>
      <w:tr w:rsidR="00441806" w:rsidRPr="00E15B07">
        <w:trPr>
          <w:trHeight w:val="300"/>
        </w:trPr>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E3333F">
            <w:pPr>
              <w:pStyle w:val="Standard"/>
              <w:rPr>
                <w:rFonts w:ascii="Times New Roman" w:hAnsi="Times New Roman" w:cs="Times New Roman"/>
              </w:rPr>
            </w:pPr>
            <w:proofErr w:type="spellStart"/>
            <w:r w:rsidRPr="00E15B07">
              <w:rPr>
                <w:rFonts w:ascii="Times New Roman" w:hAnsi="Times New Roman" w:cs="Times New Roman"/>
              </w:rPr>
              <w:t>Sr.No</w:t>
            </w:r>
            <w:proofErr w:type="spellEnd"/>
          </w:p>
        </w:tc>
        <w:tc>
          <w:tcPr>
            <w:tcW w:w="757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E3333F">
            <w:pPr>
              <w:pStyle w:val="Standard"/>
              <w:rPr>
                <w:rFonts w:ascii="Times New Roman" w:hAnsi="Times New Roman" w:cs="Times New Roman"/>
              </w:rPr>
            </w:pPr>
            <w:r w:rsidRPr="00E15B07">
              <w:rPr>
                <w:rFonts w:ascii="Times New Roman" w:hAnsi="Times New Roman" w:cs="Times New Roman"/>
                <w:sz w:val="28"/>
                <w:szCs w:val="28"/>
                <w:lang w:val="en-IN" w:eastAsia="en-IN" w:bidi="ar-SA"/>
              </w:rPr>
              <w:t xml:space="preserve">Particulars </w:t>
            </w:r>
          </w:p>
        </w:tc>
        <w:tc>
          <w:tcPr>
            <w:tcW w:w="151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E3333F">
            <w:pPr>
              <w:pStyle w:val="Standard"/>
              <w:rPr>
                <w:rFonts w:ascii="Times New Roman" w:hAnsi="Times New Roman" w:cs="Times New Roman"/>
              </w:rPr>
            </w:pPr>
            <w:r w:rsidRPr="00E15B07">
              <w:rPr>
                <w:rFonts w:ascii="Times New Roman" w:hAnsi="Times New Roman" w:cs="Times New Roman"/>
                <w:sz w:val="28"/>
                <w:szCs w:val="28"/>
                <w:lang w:val="en-IN" w:eastAsia="en-IN" w:bidi="ar-SA"/>
              </w:rPr>
              <w:t>Page No</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1</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Introduction</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E3333F">
            <w:pPr>
              <w:pStyle w:val="Standard"/>
              <w:jc w:val="right"/>
              <w:rPr>
                <w:rFonts w:ascii="Times New Roman" w:hAnsi="Times New Roman" w:cs="Times New Roman"/>
              </w:rPr>
            </w:pPr>
            <w:r w:rsidRPr="00E15B07">
              <w:rPr>
                <w:rFonts w:ascii="Times New Roman" w:hAnsi="Times New Roman" w:cs="Times New Roman"/>
              </w:rPr>
              <w:t>5</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Disclaimer</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6</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3</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Invitation for Tender Offer</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6</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4</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Objective of the Tender Document</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7</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5</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Duration of Contract</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8</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6</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For Respondent Only</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8</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7</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Structure of the RFP Document</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8</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8</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Costs Borne by Respondents</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8</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9</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No Legal Relationship</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8</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10</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Recipient Obligation to Inform Itself</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8</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11</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Evaluation of Offers</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E3333F">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8</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12</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Acceptance of Terms</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9</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13</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Lodgement of RFP Response</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9</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14</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RFP Details</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9</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15</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Disqualification</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E3333F">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9</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16</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Process</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E3333F">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9</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17</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Scope of  Work</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10</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18</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List of Key Professionals</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E3333F">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14</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19</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Eligibility Criteria</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E3333F">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14</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20</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 xml:space="preserve">Bid </w:t>
            </w:r>
            <w:r w:rsidR="00A41784" w:rsidRPr="00E15B07">
              <w:rPr>
                <w:rFonts w:ascii="Times New Roman" w:hAnsi="Times New Roman" w:cs="Times New Roman"/>
                <w:sz w:val="28"/>
                <w:szCs w:val="28"/>
                <w:lang w:val="en-IN" w:eastAsia="en-IN" w:bidi="ar-SA"/>
              </w:rPr>
              <w:t>–</w:t>
            </w:r>
            <w:r w:rsidRPr="00E15B07">
              <w:rPr>
                <w:rFonts w:ascii="Times New Roman" w:hAnsi="Times New Roman" w:cs="Times New Roman"/>
                <w:sz w:val="28"/>
                <w:szCs w:val="28"/>
                <w:lang w:val="en-IN" w:eastAsia="en-IN" w:bidi="ar-SA"/>
              </w:rPr>
              <w:t xml:space="preserve"> Evaluation Process</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E3333F">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16</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21</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Key Guidelines</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21</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22</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Submission of Bids</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E3333F">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21</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23</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Opening of Bids</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E3333F" w:rsidP="0084387F">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w:t>
            </w:r>
            <w:r w:rsidR="0084387F" w:rsidRPr="00E15B07">
              <w:rPr>
                <w:rFonts w:ascii="Times New Roman" w:hAnsi="Times New Roman" w:cs="Times New Roman"/>
                <w:sz w:val="28"/>
                <w:szCs w:val="28"/>
                <w:lang w:val="en-IN" w:eastAsia="en-IN" w:bidi="ar-SA"/>
              </w:rPr>
              <w:t>2</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24</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Proposal Modification</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84387F">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22</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25</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Clarification of Bids</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84387F">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22</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26</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Result Notification</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84387F">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22</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27</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Cost of Responses</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84387F">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23</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28</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No commitment to accept lowest or any bid</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84387F">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23</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29</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Correction of Errors</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23</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30</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Bid Validity Period</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23</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31</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Addendum/ Corrigendum</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23</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32</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Pre Bid Meeting</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23</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33</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Procedure for submission of online bid</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24</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34</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Errors and Omissions</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25</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35</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Award of Contract</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25</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36</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Rejection of Bids</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25</w:t>
            </w:r>
          </w:p>
        </w:tc>
      </w:tr>
      <w:tr w:rsidR="00441806" w:rsidRPr="00E15B07" w:rsidTr="002B0251">
        <w:trPr>
          <w:trHeight w:val="300"/>
        </w:trPr>
        <w:tc>
          <w:tcPr>
            <w:tcW w:w="849" w:type="dxa"/>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lastRenderedPageBreak/>
              <w:t>37</w:t>
            </w:r>
          </w:p>
        </w:tc>
        <w:tc>
          <w:tcPr>
            <w:tcW w:w="7571" w:type="dxa"/>
            <w:tcBorders>
              <w:bottom w:val="single" w:sz="4" w:space="0" w:color="auto"/>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Signing of Contract</w:t>
            </w:r>
          </w:p>
        </w:tc>
        <w:tc>
          <w:tcPr>
            <w:tcW w:w="1518" w:type="dxa"/>
            <w:tcBorders>
              <w:bottom w:val="single" w:sz="4" w:space="0" w:color="auto"/>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25</w:t>
            </w:r>
          </w:p>
        </w:tc>
      </w:tr>
      <w:tr w:rsidR="00441806" w:rsidRPr="00E15B07" w:rsidTr="002B0251">
        <w:trPr>
          <w:trHeight w:val="300"/>
        </w:trPr>
        <w:tc>
          <w:tcPr>
            <w:tcW w:w="849"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38</w:t>
            </w:r>
          </w:p>
        </w:tc>
        <w:tc>
          <w:tcPr>
            <w:tcW w:w="7571"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Legal Compliance</w:t>
            </w:r>
          </w:p>
        </w:tc>
        <w:tc>
          <w:tcPr>
            <w:tcW w:w="1518"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26</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39</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Governing Law and resolution of dispute</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26</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40</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Amendment to Contract</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26</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41</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Correspondence and Notices</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26</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42</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Terms and Conditions</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26</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43</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Execution of SLA/NDA</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27</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44</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Governing Language</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27</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45</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Applicable Law</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27</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46</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Authorized Signatory</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27</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47</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Applicable Law and Jurisdiction of court</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27</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48</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Cancellation of Contract and Compensation</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27</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49</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Non-payment of professional Fees</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27</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50</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Subcontracting</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28</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51</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Liquidated Damages</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28</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F85822">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52</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Delays in Bidder’s Performance</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28</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F85822">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53</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rsidP="00093B00">
            <w:pPr>
              <w:pStyle w:val="Standard"/>
              <w:rPr>
                <w:rFonts w:ascii="Times New Roman" w:hAnsi="Times New Roman" w:cs="Times New Roman"/>
              </w:rPr>
            </w:pPr>
            <w:r w:rsidRPr="00E15B07">
              <w:rPr>
                <w:rFonts w:ascii="Times New Roman" w:hAnsi="Times New Roman" w:cs="Times New Roman"/>
                <w:sz w:val="28"/>
                <w:szCs w:val="28"/>
                <w:lang w:val="en-IN" w:eastAsia="en-IN" w:bidi="ar-SA"/>
              </w:rPr>
              <w:t>F</w:t>
            </w:r>
            <w:r w:rsidR="00093B00" w:rsidRPr="00E15B07">
              <w:rPr>
                <w:rFonts w:ascii="Times New Roman" w:hAnsi="Times New Roman" w:cs="Times New Roman"/>
                <w:sz w:val="28"/>
                <w:szCs w:val="28"/>
                <w:lang w:val="en-IN" w:eastAsia="en-IN" w:bidi="ar-SA"/>
              </w:rPr>
              <w:t xml:space="preserve">orce </w:t>
            </w:r>
            <w:r w:rsidRPr="00E15B07">
              <w:rPr>
                <w:rFonts w:ascii="Times New Roman" w:hAnsi="Times New Roman" w:cs="Times New Roman"/>
                <w:sz w:val="28"/>
                <w:szCs w:val="28"/>
                <w:lang w:val="en-IN" w:eastAsia="en-IN" w:bidi="ar-SA"/>
              </w:rPr>
              <w:t xml:space="preserve"> M</w:t>
            </w:r>
            <w:r w:rsidR="00093B00" w:rsidRPr="00E15B07">
              <w:rPr>
                <w:rFonts w:ascii="Times New Roman" w:hAnsi="Times New Roman" w:cs="Times New Roman"/>
                <w:sz w:val="28"/>
                <w:szCs w:val="28"/>
                <w:lang w:val="en-IN" w:eastAsia="en-IN" w:bidi="ar-SA"/>
              </w:rPr>
              <w:t>ajeure</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28</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F85822">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54</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Survival of Clauses</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29</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F85822">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55</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Audits</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29</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F85822">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56</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Professional Fees/ Charges</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29</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F85822">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57</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Expenses and Taxes</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29</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F85822">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58</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Non-negotiability on RFP</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29</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F85822">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59</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Assignment</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30</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F85822">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60</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Limitation of Liability</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30</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F85822">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61</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Indemnity</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30</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F85822">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62</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Penalty</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30</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F85822">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63</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Confidentiality of Bid documents and Confidentiality of Project</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31</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F85822">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64</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Successful Bidder’s Personnel</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32</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F85822">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65</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Other Terms and Conditions</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33</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F85822">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66</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Substitute of Project Team Members</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34</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F85822">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67</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Integrity Pact</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34</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F85822">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68</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Adherence to Laws and Standards</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35</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F85822">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69</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Conflict of Interest</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35</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F85822">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70</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 xml:space="preserve">Performance </w:t>
            </w:r>
            <w:r w:rsidR="00212530" w:rsidRPr="00E15B07">
              <w:rPr>
                <w:rFonts w:ascii="Times New Roman" w:hAnsi="Times New Roman" w:cs="Times New Roman"/>
                <w:sz w:val="28"/>
                <w:szCs w:val="28"/>
                <w:lang w:val="en-IN" w:eastAsia="en-IN" w:bidi="ar-SA"/>
              </w:rPr>
              <w:t>Bank</w:t>
            </w:r>
            <w:r w:rsidRPr="00E15B07">
              <w:rPr>
                <w:rFonts w:ascii="Times New Roman" w:hAnsi="Times New Roman" w:cs="Times New Roman"/>
                <w:sz w:val="28"/>
                <w:szCs w:val="28"/>
                <w:lang w:val="en-IN" w:eastAsia="en-IN" w:bidi="ar-SA"/>
              </w:rPr>
              <w:t xml:space="preserve"> Guarantee</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35</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F85822">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71</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Transfer of Agreements</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35</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F85822">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72</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Corrupt and fraudulent practices</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35</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F85822">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73</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Information Ownership</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36</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F85822">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74</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Violation of terms</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36</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F85822">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75</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Privacy and Security Safeguards</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36</w:t>
            </w:r>
          </w:p>
        </w:tc>
      </w:tr>
      <w:tr w:rsidR="00441806" w:rsidRPr="00E15B07" w:rsidTr="007C5FCE">
        <w:trPr>
          <w:trHeight w:val="300"/>
        </w:trPr>
        <w:tc>
          <w:tcPr>
            <w:tcW w:w="849" w:type="dxa"/>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bottom"/>
          </w:tcPr>
          <w:p w:rsidR="00441806" w:rsidRPr="00E15B07" w:rsidRDefault="00F85822">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76</w:t>
            </w:r>
          </w:p>
        </w:tc>
        <w:tc>
          <w:tcPr>
            <w:tcW w:w="7571" w:type="dxa"/>
            <w:tcBorders>
              <w:bottom w:val="single" w:sz="4" w:space="0" w:color="auto"/>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Publicity</w:t>
            </w:r>
          </w:p>
        </w:tc>
        <w:tc>
          <w:tcPr>
            <w:tcW w:w="1518" w:type="dxa"/>
            <w:tcBorders>
              <w:bottom w:val="single" w:sz="4" w:space="0" w:color="auto"/>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37</w:t>
            </w:r>
          </w:p>
        </w:tc>
      </w:tr>
      <w:tr w:rsidR="00441806" w:rsidRPr="00E15B07" w:rsidTr="007C5FCE">
        <w:trPr>
          <w:trHeight w:val="300"/>
        </w:trPr>
        <w:tc>
          <w:tcPr>
            <w:tcW w:w="849"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F85822">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lastRenderedPageBreak/>
              <w:t>77</w:t>
            </w:r>
          </w:p>
        </w:tc>
        <w:tc>
          <w:tcPr>
            <w:tcW w:w="7571"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Payment Terms</w:t>
            </w:r>
          </w:p>
        </w:tc>
        <w:tc>
          <w:tcPr>
            <w:tcW w:w="1518"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B6280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37</w:t>
            </w:r>
          </w:p>
        </w:tc>
      </w:tr>
      <w:tr w:rsidR="00441806" w:rsidRPr="00E15B07">
        <w:trPr>
          <w:trHeight w:val="300"/>
        </w:trPr>
        <w:tc>
          <w:tcPr>
            <w:tcW w:w="84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093B00">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78</w:t>
            </w:r>
          </w:p>
        </w:tc>
        <w:tc>
          <w:tcPr>
            <w:tcW w:w="7571"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Other Payment Terms</w:t>
            </w:r>
          </w:p>
        </w:tc>
        <w:tc>
          <w:tcPr>
            <w:tcW w:w="1518" w:type="dxa"/>
            <w:tcBorders>
              <w:bottom w:val="single" w:sz="4" w:space="0" w:color="00000A"/>
              <w:right w:val="single" w:sz="4" w:space="0" w:color="00000A"/>
            </w:tcBorders>
            <w:shd w:val="clear" w:color="auto" w:fill="FFFFFF"/>
            <w:tcMar>
              <w:top w:w="0" w:type="dxa"/>
              <w:left w:w="108" w:type="dxa"/>
              <w:bottom w:w="0" w:type="dxa"/>
              <w:right w:w="108" w:type="dxa"/>
            </w:tcMar>
            <w:vAlign w:val="bottom"/>
          </w:tcPr>
          <w:p w:rsidR="00441806" w:rsidRPr="00E15B07" w:rsidRDefault="00963EFC">
            <w:pPr>
              <w:pStyle w:val="Standard"/>
              <w:jc w:val="right"/>
              <w:rPr>
                <w:rFonts w:ascii="Times New Roman" w:hAnsi="Times New Roman" w:cs="Times New Roman"/>
              </w:rPr>
            </w:pPr>
            <w:r w:rsidRPr="00E15B07">
              <w:rPr>
                <w:rFonts w:ascii="Times New Roman" w:hAnsi="Times New Roman" w:cs="Times New Roman"/>
                <w:sz w:val="28"/>
                <w:szCs w:val="28"/>
                <w:lang w:val="en-IN" w:eastAsia="en-IN" w:bidi="ar-SA"/>
              </w:rPr>
              <w:t>3</w:t>
            </w:r>
            <w:r w:rsidR="00B6280C" w:rsidRPr="00E15B07">
              <w:rPr>
                <w:rFonts w:ascii="Times New Roman" w:hAnsi="Times New Roman" w:cs="Times New Roman"/>
                <w:sz w:val="28"/>
                <w:szCs w:val="28"/>
                <w:lang w:val="en-IN" w:eastAsia="en-IN" w:bidi="ar-SA"/>
              </w:rPr>
              <w:t>8</w:t>
            </w:r>
          </w:p>
        </w:tc>
      </w:tr>
    </w:tbl>
    <w:p w:rsidR="00441806" w:rsidRPr="00E15B07" w:rsidRDefault="00441806">
      <w:pPr>
        <w:pStyle w:val="Standard"/>
        <w:rPr>
          <w:rFonts w:ascii="Times New Roman" w:hAnsi="Times New Roman" w:cs="Times New Roman"/>
          <w:bCs/>
          <w:sz w:val="28"/>
          <w:szCs w:val="28"/>
        </w:rPr>
      </w:pPr>
    </w:p>
    <w:p w:rsidR="006A1B40" w:rsidRPr="00E15B07" w:rsidRDefault="006A1B40">
      <w:pPr>
        <w:pStyle w:val="Standard"/>
        <w:rPr>
          <w:rFonts w:ascii="Times New Roman" w:hAnsi="Times New Roman" w:cs="Times New Roman"/>
          <w:bCs/>
          <w:sz w:val="28"/>
          <w:szCs w:val="28"/>
        </w:rPr>
      </w:pPr>
    </w:p>
    <w:p w:rsidR="00093B00" w:rsidRPr="00E15B07" w:rsidRDefault="00093B00">
      <w:pPr>
        <w:pStyle w:val="Standard"/>
        <w:rPr>
          <w:rFonts w:ascii="Times New Roman" w:hAnsi="Times New Roman" w:cs="Times New Roman"/>
          <w:bCs/>
          <w:sz w:val="28"/>
          <w:szCs w:val="28"/>
        </w:rPr>
      </w:pPr>
    </w:p>
    <w:p w:rsidR="006A1B40" w:rsidRPr="00E15B07" w:rsidRDefault="006A1B40">
      <w:pPr>
        <w:pStyle w:val="Standard"/>
        <w:rPr>
          <w:rFonts w:ascii="Times New Roman" w:hAnsi="Times New Roman" w:cs="Times New Roman"/>
          <w:bCs/>
          <w:sz w:val="28"/>
          <w:szCs w:val="28"/>
        </w:rPr>
      </w:pPr>
    </w:p>
    <w:p w:rsidR="00441806" w:rsidRPr="00E15B07" w:rsidRDefault="00963EFC">
      <w:pPr>
        <w:pStyle w:val="Standard"/>
        <w:rPr>
          <w:rFonts w:ascii="Times New Roman" w:hAnsi="Times New Roman" w:cs="Times New Roman"/>
        </w:rPr>
      </w:pPr>
      <w:r w:rsidRPr="00E15B07">
        <w:rPr>
          <w:rFonts w:ascii="Times New Roman" w:hAnsi="Times New Roman" w:cs="Times New Roman"/>
          <w:b/>
          <w:bCs/>
          <w:sz w:val="28"/>
          <w:szCs w:val="28"/>
          <w:u w:val="single"/>
        </w:rPr>
        <w:t>Annexures</w:t>
      </w:r>
    </w:p>
    <w:p w:rsidR="00441806" w:rsidRPr="00E15B07" w:rsidRDefault="00441806">
      <w:pPr>
        <w:pStyle w:val="Standard"/>
        <w:rPr>
          <w:rFonts w:ascii="Times New Roman" w:hAnsi="Times New Roman" w:cs="Times New Roman"/>
          <w:bCs/>
          <w:sz w:val="28"/>
          <w:szCs w:val="28"/>
        </w:rPr>
      </w:pPr>
    </w:p>
    <w:tbl>
      <w:tblPr>
        <w:tblW w:w="10060" w:type="dxa"/>
        <w:tblInd w:w="-108" w:type="dxa"/>
        <w:tblLayout w:type="fixed"/>
        <w:tblCellMar>
          <w:left w:w="10" w:type="dxa"/>
          <w:right w:w="10" w:type="dxa"/>
        </w:tblCellMar>
        <w:tblLook w:val="04A0" w:firstRow="1" w:lastRow="0" w:firstColumn="1" w:lastColumn="0" w:noHBand="0" w:noVBand="1"/>
      </w:tblPr>
      <w:tblGrid>
        <w:gridCol w:w="723"/>
        <w:gridCol w:w="2313"/>
        <w:gridCol w:w="5093"/>
        <w:gridCol w:w="1931"/>
      </w:tblGrid>
      <w:tr w:rsidR="00441806" w:rsidRPr="00E15B07">
        <w:tc>
          <w:tcPr>
            <w:tcW w:w="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S/N</w:t>
            </w:r>
          </w:p>
        </w:tc>
        <w:tc>
          <w:tcPr>
            <w:tcW w:w="23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Annexure No</w:t>
            </w:r>
          </w:p>
        </w:tc>
        <w:tc>
          <w:tcPr>
            <w:tcW w:w="5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Annexure Name</w:t>
            </w:r>
          </w:p>
        </w:tc>
        <w:tc>
          <w:tcPr>
            <w:tcW w:w="1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Page No</w:t>
            </w:r>
          </w:p>
        </w:tc>
      </w:tr>
      <w:tr w:rsidR="00441806" w:rsidRPr="00E15B07">
        <w:tc>
          <w:tcPr>
            <w:tcW w:w="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1</w:t>
            </w:r>
          </w:p>
        </w:tc>
        <w:tc>
          <w:tcPr>
            <w:tcW w:w="23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Annexure – I</w:t>
            </w:r>
          </w:p>
        </w:tc>
        <w:tc>
          <w:tcPr>
            <w:tcW w:w="5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Submission Checklist</w:t>
            </w:r>
          </w:p>
        </w:tc>
        <w:tc>
          <w:tcPr>
            <w:tcW w:w="1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B6280C">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39</w:t>
            </w:r>
          </w:p>
        </w:tc>
      </w:tr>
      <w:tr w:rsidR="00441806" w:rsidRPr="00E15B07">
        <w:tc>
          <w:tcPr>
            <w:tcW w:w="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2</w:t>
            </w:r>
          </w:p>
        </w:tc>
        <w:tc>
          <w:tcPr>
            <w:tcW w:w="23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Annexure – II</w:t>
            </w:r>
          </w:p>
        </w:tc>
        <w:tc>
          <w:tcPr>
            <w:tcW w:w="5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Compliance Certificate</w:t>
            </w:r>
          </w:p>
        </w:tc>
        <w:tc>
          <w:tcPr>
            <w:tcW w:w="1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B6280C">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40</w:t>
            </w:r>
          </w:p>
        </w:tc>
      </w:tr>
      <w:tr w:rsidR="00441806" w:rsidRPr="00E15B07">
        <w:tc>
          <w:tcPr>
            <w:tcW w:w="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3</w:t>
            </w:r>
          </w:p>
        </w:tc>
        <w:tc>
          <w:tcPr>
            <w:tcW w:w="23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Annexure – III</w:t>
            </w:r>
          </w:p>
        </w:tc>
        <w:tc>
          <w:tcPr>
            <w:tcW w:w="5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Compliance Statement</w:t>
            </w:r>
          </w:p>
        </w:tc>
        <w:tc>
          <w:tcPr>
            <w:tcW w:w="1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B6280C">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41</w:t>
            </w:r>
          </w:p>
        </w:tc>
      </w:tr>
      <w:tr w:rsidR="00441806" w:rsidRPr="00E15B07">
        <w:tc>
          <w:tcPr>
            <w:tcW w:w="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4</w:t>
            </w:r>
          </w:p>
        </w:tc>
        <w:tc>
          <w:tcPr>
            <w:tcW w:w="23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Annexure – IV</w:t>
            </w:r>
          </w:p>
        </w:tc>
        <w:tc>
          <w:tcPr>
            <w:tcW w:w="5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Technical Proposal Format</w:t>
            </w:r>
          </w:p>
        </w:tc>
        <w:tc>
          <w:tcPr>
            <w:tcW w:w="1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B6280C">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42</w:t>
            </w:r>
          </w:p>
        </w:tc>
      </w:tr>
      <w:tr w:rsidR="00441806" w:rsidRPr="00E15B07">
        <w:tc>
          <w:tcPr>
            <w:tcW w:w="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5</w:t>
            </w:r>
          </w:p>
        </w:tc>
        <w:tc>
          <w:tcPr>
            <w:tcW w:w="23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Annexure – V</w:t>
            </w:r>
          </w:p>
        </w:tc>
        <w:tc>
          <w:tcPr>
            <w:tcW w:w="5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Tender Offer Cover Letter</w:t>
            </w:r>
          </w:p>
        </w:tc>
        <w:tc>
          <w:tcPr>
            <w:tcW w:w="1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B6280C">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44</w:t>
            </w:r>
          </w:p>
        </w:tc>
      </w:tr>
      <w:tr w:rsidR="00441806" w:rsidRPr="00E15B07">
        <w:tc>
          <w:tcPr>
            <w:tcW w:w="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6</w:t>
            </w:r>
          </w:p>
        </w:tc>
        <w:tc>
          <w:tcPr>
            <w:tcW w:w="23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Annexure – VI</w:t>
            </w:r>
          </w:p>
        </w:tc>
        <w:tc>
          <w:tcPr>
            <w:tcW w:w="5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 xml:space="preserve">Performance </w:t>
            </w:r>
            <w:r w:rsidR="00212530" w:rsidRPr="00E15B07">
              <w:rPr>
                <w:rFonts w:ascii="Times New Roman" w:hAnsi="Times New Roman" w:cs="Times New Roman"/>
                <w:sz w:val="28"/>
                <w:szCs w:val="28"/>
                <w:lang w:val="en-IN" w:eastAsia="en-IN" w:bidi="ar-SA"/>
              </w:rPr>
              <w:t>Bank</w:t>
            </w:r>
            <w:r w:rsidRPr="00E15B07">
              <w:rPr>
                <w:rFonts w:ascii="Times New Roman" w:hAnsi="Times New Roman" w:cs="Times New Roman"/>
                <w:sz w:val="28"/>
                <w:szCs w:val="28"/>
                <w:lang w:val="en-IN" w:eastAsia="en-IN" w:bidi="ar-SA"/>
              </w:rPr>
              <w:t xml:space="preserve"> Guarantee Format</w:t>
            </w:r>
          </w:p>
        </w:tc>
        <w:tc>
          <w:tcPr>
            <w:tcW w:w="1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B6280C">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45</w:t>
            </w:r>
          </w:p>
        </w:tc>
      </w:tr>
      <w:tr w:rsidR="00441806" w:rsidRPr="00E15B07">
        <w:tc>
          <w:tcPr>
            <w:tcW w:w="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7</w:t>
            </w:r>
          </w:p>
        </w:tc>
        <w:tc>
          <w:tcPr>
            <w:tcW w:w="23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Annexure – VII</w:t>
            </w:r>
          </w:p>
        </w:tc>
        <w:tc>
          <w:tcPr>
            <w:tcW w:w="5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Non-Disclosure Agreement Format</w:t>
            </w:r>
          </w:p>
        </w:tc>
        <w:tc>
          <w:tcPr>
            <w:tcW w:w="1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B6280C">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48</w:t>
            </w:r>
          </w:p>
        </w:tc>
      </w:tr>
      <w:tr w:rsidR="00441806" w:rsidRPr="00E15B07">
        <w:tc>
          <w:tcPr>
            <w:tcW w:w="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8</w:t>
            </w:r>
          </w:p>
        </w:tc>
        <w:tc>
          <w:tcPr>
            <w:tcW w:w="23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Annexure – VIII</w:t>
            </w:r>
          </w:p>
        </w:tc>
        <w:tc>
          <w:tcPr>
            <w:tcW w:w="5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Pre Bid Query Format</w:t>
            </w:r>
          </w:p>
        </w:tc>
        <w:tc>
          <w:tcPr>
            <w:tcW w:w="1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B6280C">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51</w:t>
            </w:r>
          </w:p>
        </w:tc>
      </w:tr>
      <w:tr w:rsidR="00441806" w:rsidRPr="00E15B07">
        <w:tc>
          <w:tcPr>
            <w:tcW w:w="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9</w:t>
            </w:r>
          </w:p>
        </w:tc>
        <w:tc>
          <w:tcPr>
            <w:tcW w:w="23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Annexure – IX</w:t>
            </w:r>
          </w:p>
        </w:tc>
        <w:tc>
          <w:tcPr>
            <w:tcW w:w="5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Bid Undertaking Letter</w:t>
            </w:r>
          </w:p>
        </w:tc>
        <w:tc>
          <w:tcPr>
            <w:tcW w:w="1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B6280C">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52</w:t>
            </w:r>
          </w:p>
        </w:tc>
      </w:tr>
      <w:tr w:rsidR="00441806" w:rsidRPr="00E15B07">
        <w:tc>
          <w:tcPr>
            <w:tcW w:w="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10</w:t>
            </w:r>
          </w:p>
        </w:tc>
        <w:tc>
          <w:tcPr>
            <w:tcW w:w="23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Annexure – X</w:t>
            </w:r>
          </w:p>
        </w:tc>
        <w:tc>
          <w:tcPr>
            <w:tcW w:w="5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Bill of Material (Total cost of Ownership – TCO)</w:t>
            </w:r>
          </w:p>
        </w:tc>
        <w:tc>
          <w:tcPr>
            <w:tcW w:w="1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B6280C">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53</w:t>
            </w:r>
          </w:p>
        </w:tc>
      </w:tr>
      <w:tr w:rsidR="00441806" w:rsidRPr="00E15B07">
        <w:tc>
          <w:tcPr>
            <w:tcW w:w="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11</w:t>
            </w:r>
          </w:p>
        </w:tc>
        <w:tc>
          <w:tcPr>
            <w:tcW w:w="23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Annexure-XI</w:t>
            </w:r>
          </w:p>
        </w:tc>
        <w:tc>
          <w:tcPr>
            <w:tcW w:w="5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Bid Security Declaration</w:t>
            </w:r>
          </w:p>
        </w:tc>
        <w:tc>
          <w:tcPr>
            <w:tcW w:w="1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B6280C">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58</w:t>
            </w:r>
          </w:p>
        </w:tc>
      </w:tr>
      <w:tr w:rsidR="00441806" w:rsidRPr="00E15B07">
        <w:tc>
          <w:tcPr>
            <w:tcW w:w="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CE2E7D">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12</w:t>
            </w:r>
          </w:p>
        </w:tc>
        <w:tc>
          <w:tcPr>
            <w:tcW w:w="23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Annexure – XII</w:t>
            </w:r>
          </w:p>
        </w:tc>
        <w:tc>
          <w:tcPr>
            <w:tcW w:w="5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093B00" w:rsidP="00093B00">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Integrity</w:t>
            </w:r>
            <w:r w:rsidR="00963EFC" w:rsidRPr="00E15B07">
              <w:rPr>
                <w:rFonts w:ascii="Times New Roman" w:hAnsi="Times New Roman" w:cs="Times New Roman"/>
                <w:sz w:val="28"/>
                <w:szCs w:val="28"/>
                <w:lang w:val="en-IN" w:eastAsia="en-IN" w:bidi="ar-SA"/>
              </w:rPr>
              <w:t xml:space="preserve"> P</w:t>
            </w:r>
            <w:r w:rsidRPr="00E15B07">
              <w:rPr>
                <w:rFonts w:ascii="Times New Roman" w:hAnsi="Times New Roman" w:cs="Times New Roman"/>
                <w:sz w:val="28"/>
                <w:szCs w:val="28"/>
                <w:lang w:val="en-IN" w:eastAsia="en-IN" w:bidi="ar-SA"/>
              </w:rPr>
              <w:t>act</w:t>
            </w:r>
          </w:p>
        </w:tc>
        <w:tc>
          <w:tcPr>
            <w:tcW w:w="1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B6280C">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59</w:t>
            </w:r>
          </w:p>
        </w:tc>
      </w:tr>
      <w:tr w:rsidR="00441806" w:rsidRPr="00E15B07">
        <w:tc>
          <w:tcPr>
            <w:tcW w:w="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CE2E7D">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13</w:t>
            </w:r>
          </w:p>
        </w:tc>
        <w:tc>
          <w:tcPr>
            <w:tcW w:w="23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Annexure – XIII</w:t>
            </w:r>
          </w:p>
        </w:tc>
        <w:tc>
          <w:tcPr>
            <w:tcW w:w="5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rsidP="00B451C0">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Guidelines, Terms and Condition and process flow for E-procurement Auction.</w:t>
            </w:r>
          </w:p>
        </w:tc>
        <w:tc>
          <w:tcPr>
            <w:tcW w:w="1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B6280C">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64</w:t>
            </w:r>
          </w:p>
        </w:tc>
      </w:tr>
      <w:tr w:rsidR="00441806" w:rsidRPr="00E15B07">
        <w:tc>
          <w:tcPr>
            <w:tcW w:w="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CE2E7D">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14</w:t>
            </w:r>
          </w:p>
        </w:tc>
        <w:tc>
          <w:tcPr>
            <w:tcW w:w="23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rPr>
                <w:rFonts w:ascii="Times New Roman" w:hAnsi="Times New Roman" w:cs="Times New Roman"/>
              </w:rPr>
            </w:pPr>
            <w:r w:rsidRPr="00E15B07">
              <w:rPr>
                <w:rFonts w:ascii="Times New Roman" w:hAnsi="Times New Roman" w:cs="Times New Roman"/>
                <w:sz w:val="28"/>
                <w:szCs w:val="28"/>
                <w:lang w:val="en-IN" w:eastAsia="en-IN" w:bidi="ar-SA"/>
              </w:rPr>
              <w:t>Annexure – XIV</w:t>
            </w:r>
          </w:p>
        </w:tc>
        <w:tc>
          <w:tcPr>
            <w:tcW w:w="50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Proposed Team Profile</w:t>
            </w:r>
          </w:p>
        </w:tc>
        <w:tc>
          <w:tcPr>
            <w:tcW w:w="1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B6280C">
            <w:pPr>
              <w:pStyle w:val="Standard"/>
              <w:spacing w:before="39" w:line="271" w:lineRule="auto"/>
              <w:jc w:val="both"/>
              <w:rPr>
                <w:rFonts w:ascii="Times New Roman" w:hAnsi="Times New Roman" w:cs="Times New Roman"/>
              </w:rPr>
            </w:pPr>
            <w:r w:rsidRPr="00E15B07">
              <w:rPr>
                <w:rFonts w:ascii="Times New Roman" w:hAnsi="Times New Roman" w:cs="Times New Roman"/>
                <w:sz w:val="28"/>
                <w:szCs w:val="28"/>
                <w:lang w:val="en-IN" w:eastAsia="en-IN" w:bidi="ar-SA"/>
              </w:rPr>
              <w:t>67</w:t>
            </w:r>
          </w:p>
        </w:tc>
      </w:tr>
    </w:tbl>
    <w:p w:rsidR="00441806" w:rsidRPr="00E15B07" w:rsidRDefault="00441806">
      <w:pPr>
        <w:pStyle w:val="Standard"/>
        <w:spacing w:before="39" w:line="271" w:lineRule="auto"/>
        <w:jc w:val="both"/>
        <w:rPr>
          <w:rFonts w:ascii="Times New Roman" w:hAnsi="Times New Roman" w:cs="Times New Roman"/>
          <w:b/>
          <w:w w:val="120"/>
        </w:rPr>
      </w:pPr>
    </w:p>
    <w:p w:rsidR="00DF5A98" w:rsidRPr="00E15B07" w:rsidRDefault="00DF5A98">
      <w:pPr>
        <w:pStyle w:val="Standard"/>
        <w:spacing w:before="39" w:line="271" w:lineRule="auto"/>
        <w:jc w:val="both"/>
        <w:rPr>
          <w:rFonts w:ascii="Times New Roman" w:hAnsi="Times New Roman" w:cs="Times New Roman"/>
          <w:b/>
          <w:w w:val="120"/>
        </w:rPr>
      </w:pPr>
    </w:p>
    <w:p w:rsidR="00DF5A98" w:rsidRPr="00E15B07" w:rsidRDefault="00DF5A98">
      <w:pPr>
        <w:pStyle w:val="Standard"/>
        <w:spacing w:before="39" w:line="271" w:lineRule="auto"/>
        <w:jc w:val="both"/>
        <w:rPr>
          <w:rFonts w:ascii="Times New Roman" w:hAnsi="Times New Roman" w:cs="Times New Roman"/>
          <w:b/>
          <w:w w:val="120"/>
        </w:rPr>
      </w:pPr>
    </w:p>
    <w:p w:rsidR="00DF5A98" w:rsidRPr="00E15B07" w:rsidRDefault="00DF5A98">
      <w:pPr>
        <w:pStyle w:val="Standard"/>
        <w:spacing w:before="39" w:line="271" w:lineRule="auto"/>
        <w:jc w:val="both"/>
        <w:rPr>
          <w:rFonts w:ascii="Times New Roman" w:hAnsi="Times New Roman" w:cs="Times New Roman"/>
          <w:b/>
          <w:w w:val="120"/>
        </w:rPr>
      </w:pPr>
    </w:p>
    <w:p w:rsidR="00DF5A98" w:rsidRPr="00E15B07" w:rsidRDefault="00DF5A98">
      <w:pPr>
        <w:pStyle w:val="Standard"/>
        <w:spacing w:before="39" w:line="271" w:lineRule="auto"/>
        <w:jc w:val="both"/>
        <w:rPr>
          <w:rFonts w:ascii="Times New Roman" w:hAnsi="Times New Roman" w:cs="Times New Roman"/>
          <w:b/>
          <w:w w:val="120"/>
        </w:rPr>
      </w:pPr>
    </w:p>
    <w:p w:rsidR="00DF5A98" w:rsidRPr="00E15B07" w:rsidRDefault="00DF5A98">
      <w:pPr>
        <w:pStyle w:val="Standard"/>
        <w:spacing w:before="39" w:line="271" w:lineRule="auto"/>
        <w:jc w:val="both"/>
        <w:rPr>
          <w:rFonts w:ascii="Times New Roman" w:hAnsi="Times New Roman" w:cs="Times New Roman"/>
          <w:b/>
          <w:w w:val="120"/>
        </w:rPr>
      </w:pPr>
    </w:p>
    <w:p w:rsidR="00DF5A98" w:rsidRPr="00E15B07" w:rsidRDefault="00DF5A98">
      <w:pPr>
        <w:pStyle w:val="Standard"/>
        <w:spacing w:before="39" w:line="271" w:lineRule="auto"/>
        <w:jc w:val="both"/>
        <w:rPr>
          <w:rFonts w:ascii="Times New Roman" w:hAnsi="Times New Roman" w:cs="Times New Roman"/>
          <w:b/>
          <w:w w:val="120"/>
        </w:rPr>
      </w:pPr>
    </w:p>
    <w:p w:rsidR="00DF5A98" w:rsidRPr="00E15B07" w:rsidRDefault="00DF5A98" w:rsidP="00DF5A98">
      <w:pPr>
        <w:pStyle w:val="Standard"/>
        <w:spacing w:before="39" w:line="271" w:lineRule="auto"/>
        <w:jc w:val="both"/>
        <w:rPr>
          <w:rFonts w:ascii="Times New Roman" w:hAnsi="Times New Roman" w:cs="Times New Roman"/>
          <w:w w:val="115"/>
        </w:rPr>
      </w:pPr>
    </w:p>
    <w:p w:rsidR="0010767A" w:rsidRDefault="0010767A" w:rsidP="00DF5A98">
      <w:pPr>
        <w:pStyle w:val="Standard"/>
        <w:spacing w:before="39" w:line="271" w:lineRule="auto"/>
        <w:jc w:val="both"/>
        <w:rPr>
          <w:rFonts w:ascii="Times New Roman" w:hAnsi="Times New Roman" w:cs="Times New Roman"/>
          <w:w w:val="115"/>
        </w:rPr>
      </w:pPr>
    </w:p>
    <w:p w:rsidR="0010767A" w:rsidRDefault="0010767A" w:rsidP="00DF5A98">
      <w:pPr>
        <w:pStyle w:val="Standard"/>
        <w:spacing w:before="39" w:line="271" w:lineRule="auto"/>
        <w:jc w:val="both"/>
        <w:rPr>
          <w:rFonts w:ascii="Times New Roman" w:hAnsi="Times New Roman" w:cs="Times New Roman"/>
          <w:w w:val="115"/>
        </w:rPr>
      </w:pPr>
    </w:p>
    <w:p w:rsidR="00441806" w:rsidRPr="00E15B07" w:rsidRDefault="00963EFC" w:rsidP="00DF5A98">
      <w:pPr>
        <w:pStyle w:val="Standard"/>
        <w:spacing w:before="39" w:line="271" w:lineRule="auto"/>
        <w:jc w:val="both"/>
        <w:rPr>
          <w:rFonts w:ascii="Times New Roman" w:hAnsi="Times New Roman" w:cs="Times New Roman"/>
        </w:rPr>
      </w:pPr>
      <w:r w:rsidRPr="00E15B07">
        <w:rPr>
          <w:rFonts w:ascii="Times New Roman" w:hAnsi="Times New Roman" w:cs="Times New Roman"/>
          <w:w w:val="115"/>
        </w:rPr>
        <w:lastRenderedPageBreak/>
        <w:t>Introduction:</w:t>
      </w:r>
      <w:bookmarkEnd w:id="0"/>
    </w:p>
    <w:p w:rsidR="00441806" w:rsidRPr="00E15B07" w:rsidRDefault="00963EFC">
      <w:pPr>
        <w:pStyle w:val="Standard"/>
        <w:spacing w:line="251" w:lineRule="auto"/>
        <w:ind w:right="40"/>
        <w:jc w:val="both"/>
        <w:rPr>
          <w:rFonts w:ascii="Times New Roman" w:hAnsi="Times New Roman" w:cs="Times New Roman"/>
        </w:rPr>
      </w:pPr>
      <w:r w:rsidRPr="00E15B07">
        <w:rPr>
          <w:rFonts w:ascii="Times New Roman" w:hAnsi="Times New Roman" w:cs="Times New Roman"/>
        </w:rPr>
        <w:t xml:space="preserve">Central </w:t>
      </w:r>
      <w:r w:rsidR="00212530" w:rsidRPr="00E15B07">
        <w:rPr>
          <w:rFonts w:ascii="Times New Roman" w:hAnsi="Times New Roman" w:cs="Times New Roman"/>
        </w:rPr>
        <w:t>Bank</w:t>
      </w:r>
      <w:r w:rsidRPr="00E15B07">
        <w:rPr>
          <w:rFonts w:ascii="Times New Roman" w:hAnsi="Times New Roman" w:cs="Times New Roman"/>
        </w:rPr>
        <w:t xml:space="preserve"> of India, established in 1911, was nationalized in the year 1969 and today is a leading public sector undertaking, listed in BSE/NSE.</w:t>
      </w:r>
    </w:p>
    <w:p w:rsidR="00441806" w:rsidRPr="00E15B07" w:rsidRDefault="00963EFC">
      <w:pPr>
        <w:pStyle w:val="Standard"/>
        <w:spacing w:line="251" w:lineRule="auto"/>
        <w:ind w:right="40"/>
        <w:jc w:val="both"/>
        <w:rPr>
          <w:rFonts w:ascii="Times New Roman" w:hAnsi="Times New Roman" w:cs="Times New Roman"/>
        </w:rPr>
      </w:pPr>
      <w:r w:rsidRPr="00E15B07">
        <w:rPr>
          <w:rFonts w:ascii="Times New Roman" w:hAnsi="Times New Roman" w:cs="Times New Roman"/>
        </w:rPr>
        <w:tab/>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The organizational structure of the </w:t>
      </w:r>
      <w:r w:rsidR="00212530" w:rsidRPr="00E15B07">
        <w:rPr>
          <w:rFonts w:ascii="Times New Roman" w:hAnsi="Times New Roman" w:cs="Times New Roman"/>
        </w:rPr>
        <w:t>Bank</w:t>
      </w:r>
      <w:r w:rsidRPr="00E15B07">
        <w:rPr>
          <w:rFonts w:ascii="Times New Roman" w:hAnsi="Times New Roman" w:cs="Times New Roman"/>
        </w:rPr>
        <w:t xml:space="preserve"> consists of four tiers viz., Central Office (CO), Zonal Offices (ZO), Regional Offices (RO) and Branches. CO consisting of various functional departments deals with mainly policy formulation, setting of targets and monitoring of performance.  The </w:t>
      </w:r>
      <w:r w:rsidR="00212530" w:rsidRPr="00E15B07">
        <w:rPr>
          <w:rFonts w:ascii="Times New Roman" w:hAnsi="Times New Roman" w:cs="Times New Roman"/>
        </w:rPr>
        <w:t>Bank</w:t>
      </w:r>
      <w:r w:rsidRPr="00E15B07">
        <w:rPr>
          <w:rFonts w:ascii="Times New Roman" w:hAnsi="Times New Roman" w:cs="Times New Roman"/>
        </w:rPr>
        <w:t xml:space="preserve"> has set up 10 Zonal Offices to exercise immediate supervision and control over the 90 Regional Offices, which in turn supervise the branches under their jurisdiction. The </w:t>
      </w:r>
      <w:r w:rsidR="00212530" w:rsidRPr="00E15B07">
        <w:rPr>
          <w:rFonts w:ascii="Times New Roman" w:hAnsi="Times New Roman" w:cs="Times New Roman"/>
        </w:rPr>
        <w:t>Bank</w:t>
      </w:r>
      <w:r w:rsidRPr="00E15B07">
        <w:rPr>
          <w:rFonts w:ascii="Times New Roman" w:hAnsi="Times New Roman" w:cs="Times New Roman"/>
        </w:rPr>
        <w:t xml:space="preserve"> has a network of 4600 plus branches spread across the length and breadth of the country with presence in all the States and Union Territories.</w:t>
      </w:r>
    </w:p>
    <w:p w:rsidR="00441806" w:rsidRPr="00E15B07" w:rsidRDefault="00441806">
      <w:pPr>
        <w:pStyle w:val="Standard"/>
        <w:spacing w:line="251" w:lineRule="auto"/>
        <w:ind w:right="40"/>
        <w:jc w:val="both"/>
        <w:rPr>
          <w:rFonts w:ascii="Times New Roman" w:hAnsi="Times New Roman" w:cs="Times New Roman"/>
          <w:u w:val="single"/>
          <w:shd w:val="clear" w:color="auto" w:fill="FFFF00"/>
        </w:rPr>
      </w:pPr>
    </w:p>
    <w:p w:rsidR="00AD7433" w:rsidRPr="00E15B07" w:rsidRDefault="00963EFC" w:rsidP="0010767A">
      <w:pPr>
        <w:pStyle w:val="Standard"/>
        <w:spacing w:line="251" w:lineRule="auto"/>
        <w:ind w:right="43"/>
        <w:jc w:val="both"/>
        <w:rPr>
          <w:rFonts w:ascii="Times New Roman" w:hAnsi="Times New Roman" w:cs="Times New Roman"/>
          <w:b/>
          <w:w w:val="105"/>
        </w:rPr>
      </w:pPr>
      <w:r w:rsidRPr="00E15B07">
        <w:rPr>
          <w:rFonts w:ascii="Times New Roman" w:hAnsi="Times New Roman" w:cs="Times New Roman"/>
        </w:rPr>
        <w:t xml:space="preserve">The </w:t>
      </w:r>
      <w:r w:rsidR="00212530" w:rsidRPr="00E15B07">
        <w:rPr>
          <w:rFonts w:ascii="Times New Roman" w:hAnsi="Times New Roman" w:cs="Times New Roman"/>
        </w:rPr>
        <w:t>Bank</w:t>
      </w:r>
      <w:r w:rsidRPr="00E15B07">
        <w:rPr>
          <w:rFonts w:ascii="Times New Roman" w:hAnsi="Times New Roman" w:cs="Times New Roman"/>
        </w:rPr>
        <w:t xml:space="preserve"> also has specialized branches catering to the specific needs of Retail customers, Industrial units, corporate clients, </w:t>
      </w:r>
      <w:proofErr w:type="spellStart"/>
      <w:r w:rsidRPr="00E15B07">
        <w:rPr>
          <w:rFonts w:ascii="Times New Roman" w:hAnsi="Times New Roman" w:cs="Times New Roman"/>
        </w:rPr>
        <w:t>Forex</w:t>
      </w:r>
      <w:proofErr w:type="spellEnd"/>
      <w:r w:rsidRPr="00E15B07">
        <w:rPr>
          <w:rFonts w:ascii="Times New Roman" w:hAnsi="Times New Roman" w:cs="Times New Roman"/>
        </w:rPr>
        <w:t xml:space="preserve"> dealers, Exporters and Importers, Small Scale Industries and Agricultural sector. </w:t>
      </w:r>
      <w:r w:rsidR="00212530" w:rsidRPr="00E15B07">
        <w:rPr>
          <w:rFonts w:ascii="Times New Roman" w:hAnsi="Times New Roman" w:cs="Times New Roman"/>
        </w:rPr>
        <w:t>Bank</w:t>
      </w:r>
      <w:r w:rsidRPr="00E15B07">
        <w:rPr>
          <w:rFonts w:ascii="Times New Roman" w:hAnsi="Times New Roman" w:cs="Times New Roman"/>
        </w:rPr>
        <w:t xml:space="preserve"> has implemented Core </w:t>
      </w:r>
      <w:r w:rsidR="00212530" w:rsidRPr="00E15B07">
        <w:rPr>
          <w:rFonts w:ascii="Times New Roman" w:hAnsi="Times New Roman" w:cs="Times New Roman"/>
        </w:rPr>
        <w:t>Bank</w:t>
      </w:r>
      <w:r w:rsidRPr="00E15B07">
        <w:rPr>
          <w:rFonts w:ascii="Times New Roman" w:hAnsi="Times New Roman" w:cs="Times New Roman"/>
        </w:rPr>
        <w:t>ing Solution B@ncs-24, from Tata Consultancy Services Limited, in all branches.</w:t>
      </w:r>
    </w:p>
    <w:p w:rsidR="00441806" w:rsidRPr="00E15B07" w:rsidRDefault="00D90E7B">
      <w:pPr>
        <w:pStyle w:val="Standard"/>
        <w:spacing w:before="81"/>
        <w:jc w:val="both"/>
        <w:rPr>
          <w:rFonts w:ascii="Times New Roman" w:hAnsi="Times New Roman" w:cs="Times New Roman"/>
        </w:rPr>
      </w:pPr>
      <w:r w:rsidRPr="00E15B07">
        <w:rPr>
          <w:rFonts w:ascii="Times New Roman" w:hAnsi="Times New Roman" w:cs="Times New Roman"/>
          <w:b/>
          <w:w w:val="105"/>
        </w:rPr>
        <w:t xml:space="preserve">2. </w:t>
      </w:r>
      <w:r w:rsidRPr="00E15B07">
        <w:rPr>
          <w:rFonts w:ascii="Times New Roman" w:hAnsi="Times New Roman" w:cs="Times New Roman"/>
          <w:b/>
          <w:w w:val="105"/>
          <w:sz w:val="26"/>
          <w:szCs w:val="26"/>
        </w:rPr>
        <w:t>Disclaimer</w:t>
      </w:r>
    </w:p>
    <w:p w:rsidR="00441806" w:rsidRPr="00E15B07" w:rsidRDefault="00963EFC">
      <w:pPr>
        <w:pStyle w:val="Standard"/>
        <w:tabs>
          <w:tab w:val="left" w:pos="941"/>
        </w:tabs>
        <w:spacing w:before="120" w:line="235" w:lineRule="auto"/>
        <w:ind w:right="457"/>
        <w:jc w:val="both"/>
        <w:rPr>
          <w:rFonts w:ascii="Times New Roman" w:hAnsi="Times New Roman" w:cs="Times New Roman"/>
        </w:rPr>
      </w:pPr>
      <w:r w:rsidRPr="00E15B07">
        <w:rPr>
          <w:rFonts w:ascii="Times New Roman" w:hAnsi="Times New Roman" w:cs="Times New Roman"/>
          <w:lang w:bidi="ar-SA"/>
        </w:rPr>
        <w:t xml:space="preserve">The information contained in this Request for Proposal Document (RFP Document /Bid Document) or information provided subsequently to bidder(s) or applicants whether verbally or in documentary form by or on behalf of Central </w:t>
      </w:r>
      <w:r w:rsidR="00212530" w:rsidRPr="00E15B07">
        <w:rPr>
          <w:rFonts w:ascii="Times New Roman" w:hAnsi="Times New Roman" w:cs="Times New Roman"/>
          <w:lang w:bidi="ar-SA"/>
        </w:rPr>
        <w:t>Bank</w:t>
      </w:r>
      <w:r w:rsidRPr="00E15B07">
        <w:rPr>
          <w:rFonts w:ascii="Times New Roman" w:hAnsi="Times New Roman" w:cs="Times New Roman"/>
          <w:lang w:bidi="ar-SA"/>
        </w:rPr>
        <w:t xml:space="preserve"> of India, is provided to the bidder(s) on the terms and conditions set out in this RFP Document and all other terms and conditions subject to which information is provided.</w:t>
      </w:r>
    </w:p>
    <w:p w:rsidR="00441806" w:rsidRPr="00E15B07" w:rsidRDefault="00963EFC">
      <w:pPr>
        <w:pStyle w:val="Standard"/>
        <w:tabs>
          <w:tab w:val="left" w:pos="941"/>
        </w:tabs>
        <w:spacing w:before="120" w:line="235" w:lineRule="auto"/>
        <w:ind w:right="457"/>
        <w:jc w:val="both"/>
        <w:rPr>
          <w:rFonts w:ascii="Times New Roman" w:hAnsi="Times New Roman" w:cs="Times New Roman"/>
        </w:rPr>
      </w:pPr>
      <w:r w:rsidRPr="00E15B07">
        <w:rPr>
          <w:rFonts w:ascii="Times New Roman" w:hAnsi="Times New Roman" w:cs="Times New Roman"/>
          <w:lang w:bidi="ar-SA"/>
        </w:rPr>
        <w:t xml:space="preserve">This RFP Document is not an agreement and is not an  offer  or  invitation  by  </w:t>
      </w:r>
      <w:r w:rsidR="00212530" w:rsidRPr="00E15B07">
        <w:rPr>
          <w:rFonts w:ascii="Times New Roman" w:hAnsi="Times New Roman" w:cs="Times New Roman"/>
          <w:lang w:bidi="ar-SA"/>
        </w:rPr>
        <w:t>Bank</w:t>
      </w:r>
      <w:r w:rsidRPr="00E15B07">
        <w:rPr>
          <w:rFonts w:ascii="Times New Roman" w:hAnsi="Times New Roman" w:cs="Times New Roman"/>
          <w:lang w:bidi="ar-SA"/>
        </w:rPr>
        <w:t xml:space="preserve"> to  any  parties  other  than   the   applicants   who are qualified to submit the  bids  (</w:t>
      </w:r>
      <w:r w:rsidR="00A41784" w:rsidRPr="00E15B07">
        <w:rPr>
          <w:rFonts w:ascii="Times New Roman" w:hAnsi="Times New Roman" w:cs="Times New Roman"/>
          <w:lang w:bidi="ar-SA"/>
        </w:rPr>
        <w:t>“</w:t>
      </w:r>
      <w:r w:rsidRPr="00E15B07">
        <w:rPr>
          <w:rFonts w:ascii="Times New Roman" w:hAnsi="Times New Roman" w:cs="Times New Roman"/>
          <w:lang w:bidi="ar-SA"/>
        </w:rPr>
        <w:t>Bidders</w:t>
      </w:r>
      <w:r w:rsidR="00A41784" w:rsidRPr="00E15B07">
        <w:rPr>
          <w:rFonts w:ascii="Times New Roman" w:hAnsi="Times New Roman" w:cs="Times New Roman"/>
          <w:lang w:bidi="ar-SA"/>
        </w:rPr>
        <w:t>”</w:t>
      </w:r>
      <w:r w:rsidRPr="00E15B07">
        <w:rPr>
          <w:rFonts w:ascii="Times New Roman" w:hAnsi="Times New Roman" w:cs="Times New Roman"/>
          <w:lang w:bidi="ar-SA"/>
        </w:rPr>
        <w:t>).  The  purpose  of  this  RFP document  is  to  provide  the  Bidders(s)  with  information  to assist  the  formulation  of their proposals.   This RFP document does   not claim to contain all the information each bidder may require. Each bidder should conduct its own independent investigation and analysis and is free to check the accuracy, reliability and completeness of the information in this RFP document and where necessary obtain independent information.</w:t>
      </w:r>
    </w:p>
    <w:p w:rsidR="00441806" w:rsidRPr="00E15B07" w:rsidRDefault="00212530">
      <w:pPr>
        <w:pStyle w:val="Standard"/>
        <w:tabs>
          <w:tab w:val="left" w:pos="941"/>
        </w:tabs>
        <w:spacing w:before="120" w:line="235" w:lineRule="auto"/>
        <w:ind w:right="457"/>
        <w:jc w:val="both"/>
        <w:rPr>
          <w:rFonts w:ascii="Times New Roman" w:hAnsi="Times New Roman" w:cs="Times New Roman"/>
        </w:rPr>
      </w:pPr>
      <w:r w:rsidRPr="00E15B07">
        <w:rPr>
          <w:rFonts w:ascii="Times New Roman" w:hAnsi="Times New Roman" w:cs="Times New Roman"/>
          <w:lang w:bidi="ar-SA"/>
        </w:rPr>
        <w:t>Bank</w:t>
      </w:r>
      <w:r w:rsidR="00963EFC" w:rsidRPr="00E15B07">
        <w:rPr>
          <w:rFonts w:ascii="Times New Roman" w:hAnsi="Times New Roman" w:cs="Times New Roman"/>
          <w:lang w:bidi="ar-SA"/>
        </w:rPr>
        <w:t xml:space="preserve"> makes no representations or warranty and shall incur no liability under any law, statute, rules or regulations as to the accuracy, reliability or completeness of this RFP Document. </w:t>
      </w:r>
      <w:r w:rsidRPr="00E15B07">
        <w:rPr>
          <w:rFonts w:ascii="Times New Roman" w:hAnsi="Times New Roman" w:cs="Times New Roman"/>
          <w:lang w:bidi="ar-SA"/>
        </w:rPr>
        <w:t>Bank</w:t>
      </w:r>
      <w:r w:rsidR="00963EFC" w:rsidRPr="00E15B07">
        <w:rPr>
          <w:rFonts w:ascii="Times New Roman" w:hAnsi="Times New Roman" w:cs="Times New Roman"/>
          <w:lang w:bidi="ar-SA"/>
        </w:rPr>
        <w:t xml:space="preserve"> may in its absolute discretion, but without being under any obligation to do so, update, amend or supplement the information in this RFP Document. All such modifications, updates and amendments will be part of the RFP</w:t>
      </w:r>
    </w:p>
    <w:p w:rsidR="00441806" w:rsidRPr="00E15B07" w:rsidRDefault="00212530">
      <w:pPr>
        <w:pStyle w:val="Standard"/>
        <w:tabs>
          <w:tab w:val="left" w:pos="941"/>
        </w:tabs>
        <w:spacing w:before="120" w:line="235" w:lineRule="auto"/>
        <w:ind w:right="457"/>
        <w:jc w:val="both"/>
        <w:rPr>
          <w:rFonts w:ascii="Times New Roman" w:hAnsi="Times New Roman" w:cs="Times New Roman"/>
        </w:rPr>
      </w:pPr>
      <w:r w:rsidRPr="00E15B07">
        <w:rPr>
          <w:rFonts w:ascii="Times New Roman" w:hAnsi="Times New Roman" w:cs="Times New Roman"/>
          <w:lang w:bidi="ar-SA"/>
        </w:rPr>
        <w:t>Bank</w:t>
      </w:r>
      <w:r w:rsidR="00963EFC" w:rsidRPr="00E15B07">
        <w:rPr>
          <w:rFonts w:ascii="Times New Roman" w:hAnsi="Times New Roman" w:cs="Times New Roman"/>
          <w:lang w:bidi="ar-SA"/>
        </w:rPr>
        <w:t xml:space="preserve"> reserves the right to reject any or all the bids / proposals received in response to this RFP document at any stage without assigning any reason whatsoever. The decision of </w:t>
      </w:r>
      <w:r w:rsidRPr="00E15B07">
        <w:rPr>
          <w:rFonts w:ascii="Times New Roman" w:hAnsi="Times New Roman" w:cs="Times New Roman"/>
          <w:lang w:bidi="ar-SA"/>
        </w:rPr>
        <w:t>Bank</w:t>
      </w:r>
      <w:r w:rsidR="00963EFC" w:rsidRPr="00E15B07">
        <w:rPr>
          <w:rFonts w:ascii="Times New Roman" w:hAnsi="Times New Roman" w:cs="Times New Roman"/>
          <w:lang w:bidi="ar-SA"/>
        </w:rPr>
        <w:t xml:space="preserve"> in this regard shall be final, conclusive and binding on all the parties.</w:t>
      </w:r>
    </w:p>
    <w:p w:rsidR="00441806" w:rsidRDefault="00963EFC">
      <w:pPr>
        <w:pStyle w:val="Standard"/>
        <w:tabs>
          <w:tab w:val="left" w:pos="941"/>
        </w:tabs>
        <w:spacing w:before="120" w:line="235" w:lineRule="auto"/>
        <w:ind w:right="457"/>
        <w:jc w:val="both"/>
        <w:rPr>
          <w:rFonts w:ascii="Times New Roman" w:hAnsi="Times New Roman" w:cs="Times New Roman"/>
          <w:lang w:bidi="ar-SA"/>
        </w:rPr>
      </w:pPr>
      <w:r w:rsidRPr="00E15B07">
        <w:rPr>
          <w:rFonts w:ascii="Times New Roman" w:hAnsi="Times New Roman" w:cs="Times New Roman"/>
          <w:lang w:bidi="ar-SA"/>
        </w:rPr>
        <w:t xml:space="preserve">Subject to any law to the contrary, and to the maximum extent permitted by law, </w:t>
      </w:r>
      <w:r w:rsidR="00212530" w:rsidRPr="00E15B07">
        <w:rPr>
          <w:rFonts w:ascii="Times New Roman" w:hAnsi="Times New Roman" w:cs="Times New Roman"/>
          <w:lang w:bidi="ar-SA"/>
        </w:rPr>
        <w:t>Bank</w:t>
      </w:r>
      <w:r w:rsidRPr="00E15B07">
        <w:rPr>
          <w:rFonts w:ascii="Times New Roman" w:hAnsi="Times New Roman" w:cs="Times New Roman"/>
          <w:lang w:bidi="ar-SA"/>
        </w:rPr>
        <w:t xml:space="preserve"> and its officers, directors, employees, contractors, agents, and advisers disclaim all liability from any loss or damage (whether foreseeable or not) suffered by any person acting on or refraining from acting because of any information including forecasts, statements, estimates, or projections contained in this RFP document or conduct ancillary to it whether or not the loss or damage arises in connection with any negligence, omission, default, lack of care or misrepresentation on it.</w:t>
      </w:r>
    </w:p>
    <w:p w:rsidR="00FD2BCB" w:rsidRPr="00E15B07" w:rsidRDefault="00FD2BCB">
      <w:pPr>
        <w:pStyle w:val="Standard"/>
        <w:tabs>
          <w:tab w:val="left" w:pos="941"/>
        </w:tabs>
        <w:spacing w:before="120" w:line="235" w:lineRule="auto"/>
        <w:ind w:right="457"/>
        <w:jc w:val="both"/>
        <w:rPr>
          <w:rFonts w:ascii="Times New Roman" w:hAnsi="Times New Roman" w:cs="Times New Roman"/>
        </w:rPr>
      </w:pPr>
    </w:p>
    <w:p w:rsidR="000F7B3D" w:rsidRPr="00E15B07" w:rsidRDefault="00963EFC" w:rsidP="0010767A">
      <w:pPr>
        <w:pStyle w:val="Heading1"/>
        <w:tabs>
          <w:tab w:val="left" w:pos="766"/>
        </w:tabs>
        <w:spacing w:before="102"/>
        <w:ind w:left="0"/>
        <w:jc w:val="both"/>
        <w:rPr>
          <w:rFonts w:ascii="Times New Roman" w:hAnsi="Times New Roman" w:cs="Times New Roman"/>
        </w:rPr>
      </w:pPr>
      <w:bookmarkStart w:id="1" w:name="_Toc14092755"/>
      <w:r w:rsidRPr="00E15B07">
        <w:rPr>
          <w:rFonts w:ascii="Times New Roman" w:hAnsi="Times New Roman" w:cs="Times New Roman"/>
          <w:w w:val="115"/>
        </w:rPr>
        <w:lastRenderedPageBreak/>
        <w:t xml:space="preserve">3. Invitation for </w:t>
      </w:r>
      <w:r w:rsidR="00E56A4F" w:rsidRPr="00E15B07">
        <w:rPr>
          <w:rFonts w:ascii="Times New Roman" w:hAnsi="Times New Roman" w:cs="Times New Roman"/>
          <w:w w:val="115"/>
        </w:rPr>
        <w:t>E-</w:t>
      </w:r>
      <w:r w:rsidRPr="00E15B07">
        <w:rPr>
          <w:rFonts w:ascii="Times New Roman" w:hAnsi="Times New Roman" w:cs="Times New Roman"/>
          <w:w w:val="115"/>
        </w:rPr>
        <w:t xml:space="preserve">Tender </w:t>
      </w:r>
      <w:bookmarkEnd w:id="1"/>
    </w:p>
    <w:p w:rsidR="000F7B3D" w:rsidRPr="00E15B07" w:rsidRDefault="000F7B3D" w:rsidP="000F7B3D">
      <w:pPr>
        <w:pStyle w:val="Textbody"/>
        <w:rPr>
          <w:rFonts w:ascii="Times New Roman" w:hAnsi="Times New Roman" w:cs="Times New Roman"/>
        </w:rPr>
      </w:pPr>
    </w:p>
    <w:p w:rsidR="00441806" w:rsidRPr="00E15B07" w:rsidRDefault="00963EFC">
      <w:pPr>
        <w:pStyle w:val="Textbody"/>
        <w:jc w:val="both"/>
        <w:rPr>
          <w:rFonts w:ascii="Times New Roman" w:hAnsi="Times New Roman" w:cs="Times New Roman"/>
          <w:sz w:val="24"/>
          <w:szCs w:val="24"/>
        </w:rPr>
      </w:pPr>
      <w:r w:rsidRPr="00E15B07">
        <w:rPr>
          <w:rFonts w:ascii="Times New Roman" w:hAnsi="Times New Roman" w:cs="Times New Roman"/>
          <w:sz w:val="24"/>
          <w:szCs w:val="24"/>
        </w:rPr>
        <w:t xml:space="preserve">Central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 of India (hereby referred “Central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 of India” or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 invites offer for Technical bid </w:t>
      </w:r>
      <w:proofErr w:type="gramStart"/>
      <w:r w:rsidRPr="00E15B07">
        <w:rPr>
          <w:rFonts w:ascii="Times New Roman" w:hAnsi="Times New Roman" w:cs="Times New Roman"/>
          <w:sz w:val="24"/>
          <w:szCs w:val="24"/>
        </w:rPr>
        <w:t>( online</w:t>
      </w:r>
      <w:proofErr w:type="gramEnd"/>
      <w:r w:rsidRPr="00E15B07">
        <w:rPr>
          <w:rFonts w:ascii="Times New Roman" w:hAnsi="Times New Roman" w:cs="Times New Roman"/>
          <w:sz w:val="24"/>
          <w:szCs w:val="24"/>
        </w:rPr>
        <w:t>) and Commercial bid ( online) from suitable eligible consulting bidders</w:t>
      </w:r>
      <w:r w:rsidR="000F7B3D" w:rsidRPr="00E15B07">
        <w:rPr>
          <w:rFonts w:ascii="Times New Roman" w:hAnsi="Times New Roman" w:cs="Times New Roman"/>
        </w:rPr>
        <w:t xml:space="preserve"> for the contract of “</w:t>
      </w:r>
      <w:r w:rsidR="000C7C68">
        <w:rPr>
          <w:rFonts w:ascii="Times New Roman" w:hAnsi="Times New Roman" w:cs="Times New Roman"/>
          <w:b/>
        </w:rPr>
        <w:t xml:space="preserve">Design ,Supervision  and Project </w:t>
      </w:r>
      <w:proofErr w:type="spellStart"/>
      <w:r w:rsidR="000C7C68">
        <w:rPr>
          <w:rFonts w:ascii="Times New Roman" w:hAnsi="Times New Roman" w:cs="Times New Roman"/>
          <w:b/>
        </w:rPr>
        <w:t>M</w:t>
      </w:r>
      <w:r w:rsidR="000F7B3D" w:rsidRPr="00E15B07">
        <w:rPr>
          <w:rFonts w:ascii="Times New Roman" w:hAnsi="Times New Roman" w:cs="Times New Roman"/>
          <w:b/>
        </w:rPr>
        <w:t>anagement</w:t>
      </w:r>
      <w:r w:rsidR="000F7B3D" w:rsidRPr="00E15B07">
        <w:rPr>
          <w:rFonts w:ascii="Times New Roman" w:hAnsi="Times New Roman" w:cs="Times New Roman"/>
        </w:rPr>
        <w:t>”</w:t>
      </w:r>
      <w:r w:rsidR="000C7C68">
        <w:rPr>
          <w:rFonts w:ascii="Times New Roman" w:hAnsi="Times New Roman" w:cs="Times New Roman"/>
        </w:rPr>
        <w:t>complete</w:t>
      </w:r>
      <w:proofErr w:type="spellEnd"/>
      <w:r w:rsidR="000C7C68">
        <w:rPr>
          <w:rFonts w:ascii="Times New Roman" w:hAnsi="Times New Roman" w:cs="Times New Roman"/>
        </w:rPr>
        <w:t xml:space="preserve"> end to end solution </w:t>
      </w:r>
      <w:r w:rsidR="000F7B3D" w:rsidRPr="00E15B07">
        <w:rPr>
          <w:rFonts w:ascii="Times New Roman" w:hAnsi="Times New Roman" w:cs="Times New Roman"/>
        </w:rPr>
        <w:t>for building a state-of-the-art (tier III)</w:t>
      </w:r>
      <w:r w:rsidR="00B74F3C" w:rsidRPr="00E15B07">
        <w:rPr>
          <w:rFonts w:ascii="Times New Roman" w:hAnsi="Times New Roman" w:cs="Times New Roman"/>
        </w:rPr>
        <w:t xml:space="preserve">/smart </w:t>
      </w:r>
      <w:r w:rsidR="000F7B3D" w:rsidRPr="00E15B07">
        <w:rPr>
          <w:rFonts w:ascii="Times New Roman" w:hAnsi="Times New Roman" w:cs="Times New Roman"/>
        </w:rPr>
        <w:t xml:space="preserve">Data Centre </w:t>
      </w:r>
      <w:r w:rsidR="00B74F3C" w:rsidRPr="00E15B07">
        <w:rPr>
          <w:rFonts w:ascii="Times New Roman" w:hAnsi="Times New Roman" w:cs="Times New Roman"/>
        </w:rPr>
        <w:t xml:space="preserve">with AI/ML capabilities </w:t>
      </w:r>
      <w:r w:rsidR="000F7B3D" w:rsidRPr="00E15B07">
        <w:rPr>
          <w:rFonts w:ascii="Times New Roman" w:hAnsi="Times New Roman" w:cs="Times New Roman"/>
        </w:rPr>
        <w:t xml:space="preserve">on specified land identified by the bank for the purpose. The data </w:t>
      </w:r>
      <w:r w:rsidR="00B74F3C" w:rsidRPr="00E15B07">
        <w:rPr>
          <w:rFonts w:ascii="Times New Roman" w:hAnsi="Times New Roman" w:cs="Times New Roman"/>
        </w:rPr>
        <w:t>center</w:t>
      </w:r>
      <w:r w:rsidR="000F7B3D" w:rsidRPr="00E15B07">
        <w:rPr>
          <w:rFonts w:ascii="Times New Roman" w:hAnsi="Times New Roman" w:cs="Times New Roman"/>
        </w:rPr>
        <w:t xml:space="preserve"> will have about 10,000 </w:t>
      </w:r>
      <w:proofErr w:type="spellStart"/>
      <w:r w:rsidR="000F7B3D" w:rsidRPr="00E15B07">
        <w:rPr>
          <w:rFonts w:ascii="Times New Roman" w:hAnsi="Times New Roman" w:cs="Times New Roman"/>
        </w:rPr>
        <w:t>sq</w:t>
      </w:r>
      <w:proofErr w:type="spellEnd"/>
      <w:r w:rsidR="000F7B3D" w:rsidRPr="00E15B07">
        <w:rPr>
          <w:rFonts w:ascii="Times New Roman" w:hAnsi="Times New Roman" w:cs="Times New Roman"/>
        </w:rPr>
        <w:t xml:space="preserve"> </w:t>
      </w:r>
      <w:proofErr w:type="spellStart"/>
      <w:r w:rsidR="000F7B3D" w:rsidRPr="00E15B07">
        <w:rPr>
          <w:rFonts w:ascii="Times New Roman" w:hAnsi="Times New Roman" w:cs="Times New Roman"/>
        </w:rPr>
        <w:t>ft</w:t>
      </w:r>
      <w:proofErr w:type="spellEnd"/>
      <w:r w:rsidR="000F7B3D" w:rsidRPr="00E15B07">
        <w:rPr>
          <w:rFonts w:ascii="Times New Roman" w:hAnsi="Times New Roman" w:cs="Times New Roman"/>
        </w:rPr>
        <w:t xml:space="preserve"> of floor space for computing infrastructure, is expected requiring up to 2 MW of power initially and should be scalable to future requirement. The work involves design and construction of data Centre at assigned land /plot purch</w:t>
      </w:r>
      <w:r w:rsidR="000C7C68">
        <w:rPr>
          <w:rFonts w:ascii="Times New Roman" w:hAnsi="Times New Roman" w:cs="Times New Roman"/>
        </w:rPr>
        <w:t xml:space="preserve">ased/identified for the purpose and expected to be completed within </w:t>
      </w:r>
      <w:proofErr w:type="gramStart"/>
      <w:r w:rsidR="000C7C68">
        <w:rPr>
          <w:rFonts w:ascii="Times New Roman" w:hAnsi="Times New Roman" w:cs="Times New Roman"/>
        </w:rPr>
        <w:t>three(</w:t>
      </w:r>
      <w:proofErr w:type="gramEnd"/>
      <w:r w:rsidR="000C7C68">
        <w:rPr>
          <w:rFonts w:ascii="Times New Roman" w:hAnsi="Times New Roman" w:cs="Times New Roman"/>
        </w:rPr>
        <w:t>3) years of award of work</w:t>
      </w:r>
    </w:p>
    <w:p w:rsidR="00441806" w:rsidRPr="00E15B07" w:rsidRDefault="00963EFC">
      <w:pPr>
        <w:pStyle w:val="Textbody"/>
        <w:jc w:val="both"/>
        <w:rPr>
          <w:rFonts w:ascii="Times New Roman" w:hAnsi="Times New Roman" w:cs="Times New Roman"/>
          <w:sz w:val="24"/>
          <w:szCs w:val="24"/>
        </w:rPr>
      </w:pPr>
      <w:r w:rsidRPr="00E15B07">
        <w:rPr>
          <w:rFonts w:ascii="Times New Roman" w:hAnsi="Times New Roman" w:cs="Times New Roman"/>
          <w:sz w:val="24"/>
          <w:szCs w:val="24"/>
        </w:rPr>
        <w:t>In this RFP document, the term “bidder/vendor/prospective bidder/ project management consultant” refers to the primary bidder together with other entities responsible for delivering products/ services mentioned in the scope of work in this RFP document.</w:t>
      </w:r>
    </w:p>
    <w:p w:rsidR="00441806" w:rsidRPr="00E15B07" w:rsidRDefault="00963EFC">
      <w:pPr>
        <w:pStyle w:val="Textbody"/>
        <w:jc w:val="both"/>
        <w:rPr>
          <w:rFonts w:ascii="Times New Roman" w:hAnsi="Times New Roman" w:cs="Times New Roman"/>
          <w:sz w:val="24"/>
          <w:szCs w:val="24"/>
        </w:rPr>
      </w:pPr>
      <w:r w:rsidRPr="00E15B07">
        <w:rPr>
          <w:rFonts w:ascii="Times New Roman" w:hAnsi="Times New Roman" w:cs="Times New Roman"/>
          <w:sz w:val="24"/>
          <w:szCs w:val="24"/>
        </w:rPr>
        <w:t>The Schedule is given below-</w:t>
      </w:r>
    </w:p>
    <w:p w:rsidR="00441806" w:rsidRPr="00E15B07" w:rsidRDefault="00441806">
      <w:pPr>
        <w:pStyle w:val="Textbody"/>
        <w:jc w:val="both"/>
        <w:rPr>
          <w:rFonts w:ascii="Times New Roman" w:hAnsi="Times New Roman" w:cs="Times New Roman"/>
          <w:sz w:val="22"/>
          <w:szCs w:val="22"/>
        </w:rPr>
      </w:pPr>
    </w:p>
    <w:tbl>
      <w:tblPr>
        <w:tblW w:w="9776" w:type="dxa"/>
        <w:jc w:val="center"/>
        <w:tblLayout w:type="fixed"/>
        <w:tblCellMar>
          <w:left w:w="10" w:type="dxa"/>
          <w:right w:w="10" w:type="dxa"/>
        </w:tblCellMar>
        <w:tblLook w:val="04A0" w:firstRow="1" w:lastRow="0" w:firstColumn="1" w:lastColumn="0" w:noHBand="0" w:noVBand="1"/>
      </w:tblPr>
      <w:tblGrid>
        <w:gridCol w:w="4774"/>
        <w:gridCol w:w="5002"/>
      </w:tblGrid>
      <w:tr w:rsidR="00441806" w:rsidRPr="00E15B07" w:rsidTr="00130118">
        <w:trPr>
          <w:trHeight w:val="300"/>
          <w:jc w:val="center"/>
        </w:trPr>
        <w:tc>
          <w:tcPr>
            <w:tcW w:w="47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1806" w:rsidRPr="00E15B07" w:rsidRDefault="00963EFC">
            <w:pPr>
              <w:pStyle w:val="Standard"/>
              <w:jc w:val="both"/>
              <w:rPr>
                <w:rFonts w:ascii="Times New Roman" w:hAnsi="Times New Roman" w:cs="Times New Roman"/>
              </w:rPr>
            </w:pPr>
            <w:r w:rsidRPr="00E15B07">
              <w:rPr>
                <w:rFonts w:ascii="Times New Roman" w:eastAsia="Calibri" w:hAnsi="Times New Roman" w:cs="Times New Roman"/>
                <w:spacing w:val="-5"/>
                <w:lang w:val="en-GB"/>
              </w:rPr>
              <w:t>RFP Reference Number</w:t>
            </w:r>
          </w:p>
        </w:tc>
        <w:tc>
          <w:tcPr>
            <w:tcW w:w="50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1806" w:rsidRPr="00E15B07" w:rsidRDefault="00963EFC" w:rsidP="003F2E8E">
            <w:pPr>
              <w:pStyle w:val="Standard"/>
              <w:jc w:val="both"/>
              <w:rPr>
                <w:rFonts w:ascii="Times New Roman" w:hAnsi="Times New Roman" w:cs="Times New Roman"/>
              </w:rPr>
            </w:pPr>
            <w:r w:rsidRPr="00E15B07">
              <w:rPr>
                <w:rFonts w:ascii="Times New Roman" w:eastAsia="Calibri" w:hAnsi="Times New Roman" w:cs="Times New Roman"/>
                <w:spacing w:val="-5"/>
                <w:lang w:val="en-GB"/>
              </w:rPr>
              <w:t>CO:</w:t>
            </w:r>
            <w:r w:rsidR="003F2E8E" w:rsidRPr="00E15B07">
              <w:rPr>
                <w:rFonts w:ascii="Times New Roman" w:eastAsia="Calibri" w:hAnsi="Times New Roman" w:cs="Times New Roman"/>
                <w:spacing w:val="-5"/>
                <w:lang w:val="en-GB"/>
              </w:rPr>
              <w:t>BSD/</w:t>
            </w:r>
            <w:r w:rsidRPr="00E15B07">
              <w:rPr>
                <w:rFonts w:ascii="Times New Roman" w:eastAsia="Calibri" w:hAnsi="Times New Roman" w:cs="Times New Roman"/>
                <w:spacing w:val="-5"/>
                <w:lang w:val="en-GB"/>
              </w:rPr>
              <w:t>DIT:</w:t>
            </w:r>
            <w:r w:rsidR="003F2E8E" w:rsidRPr="00E15B07">
              <w:rPr>
                <w:rFonts w:ascii="Times New Roman" w:eastAsia="Calibri" w:hAnsi="Times New Roman" w:cs="Times New Roman"/>
                <w:spacing w:val="-5"/>
                <w:lang w:val="en-GB"/>
              </w:rPr>
              <w:t>ELECT</w:t>
            </w:r>
            <w:r w:rsidRPr="00E15B07">
              <w:rPr>
                <w:rFonts w:ascii="Times New Roman" w:eastAsia="Calibri" w:hAnsi="Times New Roman" w:cs="Times New Roman"/>
                <w:spacing w:val="-5"/>
                <w:lang w:val="en-GB"/>
              </w:rPr>
              <w:t>:202</w:t>
            </w:r>
            <w:r w:rsidR="003F2E8E" w:rsidRPr="00E15B07">
              <w:rPr>
                <w:rFonts w:ascii="Times New Roman" w:eastAsia="Calibri" w:hAnsi="Times New Roman" w:cs="Times New Roman"/>
                <w:spacing w:val="-5"/>
                <w:lang w:val="en-GB"/>
              </w:rPr>
              <w:t>3</w:t>
            </w:r>
            <w:r w:rsidRPr="00E15B07">
              <w:rPr>
                <w:rFonts w:ascii="Times New Roman" w:eastAsia="Calibri" w:hAnsi="Times New Roman" w:cs="Times New Roman"/>
                <w:spacing w:val="-5"/>
                <w:lang w:val="en-GB"/>
              </w:rPr>
              <w:t>-</w:t>
            </w:r>
            <w:r w:rsidR="003F2E8E" w:rsidRPr="00E15B07">
              <w:rPr>
                <w:rFonts w:ascii="Times New Roman" w:eastAsia="Calibri" w:hAnsi="Times New Roman" w:cs="Times New Roman"/>
                <w:spacing w:val="-5"/>
                <w:lang w:val="en-GB"/>
              </w:rPr>
              <w:t>24</w:t>
            </w:r>
            <w:r w:rsidR="00CE2E7D" w:rsidRPr="00E15B07">
              <w:rPr>
                <w:rFonts w:ascii="Times New Roman" w:eastAsia="Calibri" w:hAnsi="Times New Roman" w:cs="Times New Roman"/>
                <w:spacing w:val="-5"/>
                <w:lang w:val="en-GB"/>
              </w:rPr>
              <w:t>:</w:t>
            </w:r>
          </w:p>
        </w:tc>
      </w:tr>
      <w:tr w:rsidR="00441806" w:rsidRPr="00E15B07" w:rsidTr="00130118">
        <w:trPr>
          <w:trHeight w:val="323"/>
          <w:jc w:val="center"/>
        </w:trPr>
        <w:tc>
          <w:tcPr>
            <w:tcW w:w="47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1806" w:rsidRPr="00E15B07" w:rsidRDefault="00963EFC">
            <w:pPr>
              <w:pStyle w:val="Standard"/>
              <w:jc w:val="both"/>
              <w:rPr>
                <w:rFonts w:ascii="Times New Roman" w:hAnsi="Times New Roman" w:cs="Times New Roman"/>
              </w:rPr>
            </w:pPr>
            <w:r w:rsidRPr="00E15B07">
              <w:rPr>
                <w:rFonts w:ascii="Times New Roman" w:eastAsia="Calibri" w:hAnsi="Times New Roman" w:cs="Times New Roman"/>
                <w:spacing w:val="-5"/>
                <w:lang w:val="en-GB"/>
              </w:rPr>
              <w:t>Cost of Tender Document by way of DD/NEFT</w:t>
            </w:r>
          </w:p>
        </w:tc>
        <w:tc>
          <w:tcPr>
            <w:tcW w:w="50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1806" w:rsidRPr="00E15B07" w:rsidRDefault="00E56A4F" w:rsidP="00E56A4F">
            <w:pPr>
              <w:pStyle w:val="Textbody"/>
              <w:rPr>
                <w:rFonts w:ascii="Times New Roman" w:hAnsi="Times New Roman" w:cs="Times New Roman"/>
                <w:sz w:val="24"/>
                <w:szCs w:val="24"/>
              </w:rPr>
            </w:pPr>
            <w:r w:rsidRPr="00E15B07">
              <w:rPr>
                <w:rFonts w:ascii="Times New Roman" w:eastAsia="Calibri" w:hAnsi="Times New Roman" w:cs="Times New Roman"/>
                <w:spacing w:val="-5"/>
                <w:sz w:val="24"/>
                <w:szCs w:val="24"/>
                <w:lang w:val="en-GB"/>
              </w:rPr>
              <w:t>Rs10</w:t>
            </w:r>
            <w:r w:rsidR="00963EFC" w:rsidRPr="00E15B07">
              <w:rPr>
                <w:rFonts w:ascii="Times New Roman" w:eastAsia="Calibri" w:hAnsi="Times New Roman" w:cs="Times New Roman"/>
                <w:spacing w:val="-5"/>
                <w:sz w:val="24"/>
                <w:szCs w:val="24"/>
                <w:lang w:val="en-GB"/>
              </w:rPr>
              <w:t>000/- (Non-Refundable)</w:t>
            </w:r>
          </w:p>
        </w:tc>
      </w:tr>
      <w:tr w:rsidR="00441806" w:rsidRPr="00E15B07" w:rsidTr="00130118">
        <w:trPr>
          <w:trHeight w:val="323"/>
          <w:jc w:val="center"/>
        </w:trPr>
        <w:tc>
          <w:tcPr>
            <w:tcW w:w="47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1806" w:rsidRPr="00E15B07" w:rsidRDefault="00963EFC">
            <w:pPr>
              <w:pStyle w:val="Standard"/>
              <w:spacing w:line="276" w:lineRule="auto"/>
              <w:jc w:val="both"/>
              <w:rPr>
                <w:rFonts w:ascii="Times New Roman" w:hAnsi="Times New Roman" w:cs="Times New Roman"/>
              </w:rPr>
            </w:pPr>
            <w:r w:rsidRPr="00E15B07">
              <w:rPr>
                <w:rFonts w:ascii="Times New Roman" w:hAnsi="Times New Roman" w:cs="Times New Roman"/>
              </w:rPr>
              <w:t>Earnest Money Deposit</w:t>
            </w:r>
            <w:r w:rsidR="00FC4094" w:rsidRPr="00E15B07">
              <w:rPr>
                <w:rFonts w:ascii="Times New Roman" w:hAnsi="Times New Roman" w:cs="Times New Roman"/>
              </w:rPr>
              <w:t xml:space="preserve"> </w:t>
            </w:r>
            <w:r w:rsidRPr="00E15B07">
              <w:rPr>
                <w:rFonts w:ascii="Times New Roman" w:hAnsi="Times New Roman" w:cs="Times New Roman"/>
              </w:rPr>
              <w:t>/ Bid Security</w:t>
            </w:r>
            <w:r w:rsidR="00DB6312" w:rsidRPr="00E15B07">
              <w:rPr>
                <w:rFonts w:ascii="Times New Roman" w:hAnsi="Times New Roman" w:cs="Times New Roman"/>
              </w:rPr>
              <w:t xml:space="preserve"> Undertaking </w:t>
            </w:r>
          </w:p>
        </w:tc>
        <w:tc>
          <w:tcPr>
            <w:tcW w:w="50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1806" w:rsidRPr="00E15B07" w:rsidRDefault="00963EFC" w:rsidP="00E56A4F">
            <w:pPr>
              <w:pStyle w:val="Standard"/>
              <w:spacing w:line="276" w:lineRule="auto"/>
              <w:jc w:val="both"/>
              <w:rPr>
                <w:rFonts w:ascii="Times New Roman" w:hAnsi="Times New Roman" w:cs="Times New Roman"/>
              </w:rPr>
            </w:pPr>
            <w:r w:rsidRPr="00E15B07">
              <w:rPr>
                <w:rFonts w:ascii="Times New Roman" w:hAnsi="Times New Roman" w:cs="Times New Roman"/>
              </w:rPr>
              <w:t>INR</w:t>
            </w:r>
            <w:r w:rsidR="00E56A4F" w:rsidRPr="00E15B07">
              <w:rPr>
                <w:rFonts w:ascii="Times New Roman" w:hAnsi="Times New Roman" w:cs="Times New Roman"/>
              </w:rPr>
              <w:t>10</w:t>
            </w:r>
            <w:r w:rsidRPr="00E15B07">
              <w:rPr>
                <w:rFonts w:ascii="Times New Roman" w:hAnsi="Times New Roman" w:cs="Times New Roman"/>
              </w:rPr>
              <w:t>,0</w:t>
            </w:r>
            <w:r w:rsidR="00FC4094" w:rsidRPr="00E15B07">
              <w:rPr>
                <w:rFonts w:ascii="Times New Roman" w:hAnsi="Times New Roman" w:cs="Times New Roman"/>
              </w:rPr>
              <w:t xml:space="preserve">0,000- (Rupees </w:t>
            </w:r>
            <w:r w:rsidR="00E56A4F" w:rsidRPr="00E15B07">
              <w:rPr>
                <w:rFonts w:ascii="Times New Roman" w:hAnsi="Times New Roman" w:cs="Times New Roman"/>
              </w:rPr>
              <w:t>Ten</w:t>
            </w:r>
            <w:r w:rsidR="00FC4094" w:rsidRPr="00E15B07">
              <w:rPr>
                <w:rFonts w:ascii="Times New Roman" w:hAnsi="Times New Roman" w:cs="Times New Roman"/>
              </w:rPr>
              <w:t xml:space="preserve"> Lakh Only) or </w:t>
            </w:r>
            <w:r w:rsidRPr="00E15B07">
              <w:rPr>
                <w:rFonts w:ascii="Times New Roman" w:hAnsi="Times New Roman" w:cs="Times New Roman"/>
              </w:rPr>
              <w:t xml:space="preserve"> </w:t>
            </w:r>
            <w:r w:rsidR="00FC4094" w:rsidRPr="00E15B07">
              <w:rPr>
                <w:rFonts w:ascii="Times New Roman" w:hAnsi="Times New Roman" w:cs="Times New Roman"/>
              </w:rPr>
              <w:t xml:space="preserve">Bid </w:t>
            </w:r>
            <w:r w:rsidRPr="00E15B07">
              <w:rPr>
                <w:rFonts w:ascii="Times New Roman" w:hAnsi="Times New Roman" w:cs="Times New Roman"/>
              </w:rPr>
              <w:t xml:space="preserve"> security declaration may be submitted</w:t>
            </w:r>
            <w:r w:rsidR="00FC4094" w:rsidRPr="00E15B07">
              <w:rPr>
                <w:rFonts w:ascii="Times New Roman" w:hAnsi="Times New Roman" w:cs="Times New Roman"/>
              </w:rPr>
              <w:t xml:space="preserve"> </w:t>
            </w:r>
          </w:p>
        </w:tc>
      </w:tr>
      <w:tr w:rsidR="00441806" w:rsidRPr="00E15B07" w:rsidTr="00130118">
        <w:trPr>
          <w:trHeight w:val="323"/>
          <w:jc w:val="center"/>
        </w:trPr>
        <w:tc>
          <w:tcPr>
            <w:tcW w:w="47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1806" w:rsidRPr="00E15B07" w:rsidRDefault="00963EFC">
            <w:pPr>
              <w:pStyle w:val="Standard"/>
              <w:jc w:val="both"/>
              <w:rPr>
                <w:rFonts w:ascii="Times New Roman" w:hAnsi="Times New Roman" w:cs="Times New Roman"/>
              </w:rPr>
            </w:pPr>
            <w:r w:rsidRPr="00E15B07">
              <w:rPr>
                <w:rFonts w:ascii="Times New Roman" w:eastAsia="Calibri" w:hAnsi="Times New Roman" w:cs="Times New Roman"/>
                <w:spacing w:val="-5"/>
                <w:lang w:val="en-GB"/>
              </w:rPr>
              <w:t>Date of Commencement</w:t>
            </w:r>
          </w:p>
        </w:tc>
        <w:tc>
          <w:tcPr>
            <w:tcW w:w="50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1806" w:rsidRPr="00E15B07" w:rsidRDefault="00E15B07" w:rsidP="008C5D73">
            <w:pPr>
              <w:pStyle w:val="Textbody"/>
              <w:rPr>
                <w:rFonts w:ascii="Times New Roman" w:hAnsi="Times New Roman" w:cs="Times New Roman"/>
                <w:sz w:val="24"/>
                <w:szCs w:val="24"/>
              </w:rPr>
            </w:pPr>
            <w:r>
              <w:rPr>
                <w:rFonts w:ascii="Times New Roman" w:eastAsia="Calibri" w:hAnsi="Times New Roman" w:cs="Times New Roman"/>
                <w:spacing w:val="-5"/>
                <w:sz w:val="24"/>
                <w:szCs w:val="24"/>
                <w:lang w:val="en-GB"/>
              </w:rPr>
              <w:t>1</w:t>
            </w:r>
            <w:r w:rsidR="008C5D73">
              <w:rPr>
                <w:rFonts w:ascii="Times New Roman" w:eastAsia="Calibri" w:hAnsi="Times New Roman" w:cs="Times New Roman"/>
                <w:spacing w:val="-5"/>
                <w:sz w:val="24"/>
                <w:szCs w:val="24"/>
                <w:lang w:val="en-GB"/>
              </w:rPr>
              <w:t>6</w:t>
            </w:r>
            <w:r w:rsidR="00963EFC" w:rsidRPr="00E15B07">
              <w:rPr>
                <w:rFonts w:ascii="Times New Roman" w:eastAsia="Calibri" w:hAnsi="Times New Roman" w:cs="Times New Roman"/>
                <w:spacing w:val="-5"/>
                <w:sz w:val="24"/>
                <w:szCs w:val="24"/>
                <w:lang w:val="en-GB"/>
              </w:rPr>
              <w:t>/</w:t>
            </w:r>
            <w:r w:rsidR="00E56A4F" w:rsidRPr="00E15B07">
              <w:rPr>
                <w:rFonts w:ascii="Times New Roman" w:eastAsia="Calibri" w:hAnsi="Times New Roman" w:cs="Times New Roman"/>
                <w:spacing w:val="-5"/>
                <w:sz w:val="24"/>
                <w:szCs w:val="24"/>
                <w:lang w:val="en-GB"/>
              </w:rPr>
              <w:t>0</w:t>
            </w:r>
            <w:r>
              <w:rPr>
                <w:rFonts w:ascii="Times New Roman" w:eastAsia="Calibri" w:hAnsi="Times New Roman" w:cs="Times New Roman"/>
                <w:spacing w:val="-5"/>
                <w:sz w:val="24"/>
                <w:szCs w:val="24"/>
                <w:lang w:val="en-GB"/>
              </w:rPr>
              <w:t>3</w:t>
            </w:r>
            <w:r w:rsidR="00E56A4F" w:rsidRPr="00E15B07">
              <w:rPr>
                <w:rFonts w:ascii="Times New Roman" w:eastAsia="Calibri" w:hAnsi="Times New Roman" w:cs="Times New Roman"/>
                <w:spacing w:val="-5"/>
                <w:sz w:val="24"/>
                <w:szCs w:val="24"/>
                <w:lang w:val="en-GB"/>
              </w:rPr>
              <w:t>/2024</w:t>
            </w:r>
          </w:p>
        </w:tc>
      </w:tr>
      <w:tr w:rsidR="00441806" w:rsidRPr="00E15B07" w:rsidTr="00130118">
        <w:trPr>
          <w:trHeight w:val="300"/>
          <w:jc w:val="center"/>
        </w:trPr>
        <w:tc>
          <w:tcPr>
            <w:tcW w:w="47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1806" w:rsidRPr="00E15B07" w:rsidRDefault="00963EFC">
            <w:pPr>
              <w:pStyle w:val="Standard"/>
              <w:jc w:val="both"/>
              <w:rPr>
                <w:rFonts w:ascii="Times New Roman" w:hAnsi="Times New Roman" w:cs="Times New Roman"/>
              </w:rPr>
            </w:pPr>
            <w:r w:rsidRPr="00E15B07">
              <w:rPr>
                <w:rFonts w:ascii="Times New Roman" w:eastAsia="Calibri" w:hAnsi="Times New Roman" w:cs="Times New Roman"/>
                <w:spacing w:val="-5"/>
                <w:lang w:val="en-GB"/>
              </w:rPr>
              <w:t>Date to receive all the queries if any</w:t>
            </w:r>
            <w:r w:rsidR="00E56A4F" w:rsidRPr="00E15B07">
              <w:rPr>
                <w:rFonts w:ascii="Times New Roman" w:eastAsia="Calibri" w:hAnsi="Times New Roman" w:cs="Times New Roman"/>
                <w:spacing w:val="-5"/>
                <w:lang w:val="en-GB"/>
              </w:rPr>
              <w:t xml:space="preserve"> by e mail only(agmelectrical@centralbankco.in)</w:t>
            </w:r>
          </w:p>
        </w:tc>
        <w:tc>
          <w:tcPr>
            <w:tcW w:w="50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1806" w:rsidRPr="00E15B07" w:rsidRDefault="00E15B07" w:rsidP="00E15B07">
            <w:pPr>
              <w:pStyle w:val="Standard"/>
              <w:jc w:val="both"/>
              <w:rPr>
                <w:rFonts w:ascii="Times New Roman" w:hAnsi="Times New Roman" w:cs="Times New Roman"/>
              </w:rPr>
            </w:pPr>
            <w:r>
              <w:rPr>
                <w:rFonts w:ascii="Times New Roman" w:eastAsia="Calibri" w:hAnsi="Times New Roman" w:cs="Times New Roman"/>
                <w:spacing w:val="-5"/>
                <w:lang w:val="en-GB"/>
              </w:rPr>
              <w:t>26</w:t>
            </w:r>
            <w:r w:rsidR="00963EFC" w:rsidRPr="00E15B07">
              <w:rPr>
                <w:rFonts w:ascii="Times New Roman" w:eastAsia="Calibri" w:hAnsi="Times New Roman" w:cs="Times New Roman"/>
                <w:spacing w:val="-5"/>
                <w:lang w:val="en-GB"/>
              </w:rPr>
              <w:t>/</w:t>
            </w:r>
            <w:r w:rsidR="00E56A4F" w:rsidRPr="00E15B07">
              <w:rPr>
                <w:rFonts w:ascii="Times New Roman" w:eastAsia="Calibri" w:hAnsi="Times New Roman" w:cs="Times New Roman"/>
                <w:spacing w:val="-5"/>
                <w:lang w:val="en-GB"/>
              </w:rPr>
              <w:t>0</w:t>
            </w:r>
            <w:r>
              <w:rPr>
                <w:rFonts w:ascii="Times New Roman" w:eastAsia="Calibri" w:hAnsi="Times New Roman" w:cs="Times New Roman"/>
                <w:spacing w:val="-5"/>
                <w:lang w:val="en-GB"/>
              </w:rPr>
              <w:t>3</w:t>
            </w:r>
            <w:r w:rsidR="00963EFC" w:rsidRPr="00E15B07">
              <w:rPr>
                <w:rFonts w:ascii="Times New Roman" w:eastAsia="Calibri" w:hAnsi="Times New Roman" w:cs="Times New Roman"/>
                <w:spacing w:val="-5"/>
                <w:lang w:val="en-GB"/>
              </w:rPr>
              <w:t>/202</w:t>
            </w:r>
            <w:r w:rsidR="00E56A4F" w:rsidRPr="00E15B07">
              <w:rPr>
                <w:rFonts w:ascii="Times New Roman" w:eastAsia="Calibri" w:hAnsi="Times New Roman" w:cs="Times New Roman"/>
                <w:spacing w:val="-5"/>
                <w:lang w:val="en-GB"/>
              </w:rPr>
              <w:t>4</w:t>
            </w:r>
          </w:p>
        </w:tc>
      </w:tr>
      <w:tr w:rsidR="00441806" w:rsidRPr="00E15B07" w:rsidTr="00130118">
        <w:trPr>
          <w:trHeight w:val="300"/>
          <w:jc w:val="center"/>
        </w:trPr>
        <w:tc>
          <w:tcPr>
            <w:tcW w:w="47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1806" w:rsidRPr="00E15B07" w:rsidRDefault="00963EFC">
            <w:pPr>
              <w:pStyle w:val="Standard"/>
              <w:jc w:val="both"/>
              <w:rPr>
                <w:rFonts w:ascii="Times New Roman" w:hAnsi="Times New Roman" w:cs="Times New Roman"/>
              </w:rPr>
            </w:pPr>
            <w:r w:rsidRPr="00E15B07">
              <w:rPr>
                <w:rFonts w:ascii="Times New Roman" w:eastAsia="Calibri" w:hAnsi="Times New Roman" w:cs="Times New Roman"/>
                <w:spacing w:val="-5"/>
                <w:lang w:val="en-GB"/>
              </w:rPr>
              <w:t>Date, Time  and Venue of</w:t>
            </w:r>
          </w:p>
          <w:p w:rsidR="00441806" w:rsidRPr="00E15B07" w:rsidRDefault="00963EFC">
            <w:pPr>
              <w:pStyle w:val="Standard"/>
              <w:jc w:val="both"/>
              <w:rPr>
                <w:rFonts w:ascii="Times New Roman" w:hAnsi="Times New Roman" w:cs="Times New Roman"/>
              </w:rPr>
            </w:pPr>
            <w:r w:rsidRPr="00E15B07">
              <w:rPr>
                <w:rFonts w:ascii="Times New Roman" w:eastAsia="Calibri" w:hAnsi="Times New Roman" w:cs="Times New Roman"/>
                <w:spacing w:val="-5"/>
                <w:lang w:val="en-GB"/>
              </w:rPr>
              <w:t>Pre-Bid meeting</w:t>
            </w:r>
          </w:p>
        </w:tc>
        <w:tc>
          <w:tcPr>
            <w:tcW w:w="50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1806" w:rsidRPr="00E15B07" w:rsidRDefault="00E15B07">
            <w:pPr>
              <w:pStyle w:val="Standard"/>
              <w:jc w:val="both"/>
              <w:rPr>
                <w:rFonts w:ascii="Times New Roman" w:hAnsi="Times New Roman" w:cs="Times New Roman"/>
              </w:rPr>
            </w:pPr>
            <w:r>
              <w:rPr>
                <w:rFonts w:ascii="Times New Roman" w:eastAsia="Calibri" w:hAnsi="Times New Roman" w:cs="Times New Roman"/>
                <w:spacing w:val="-5"/>
                <w:lang w:val="en-GB"/>
              </w:rPr>
              <w:t>28</w:t>
            </w:r>
            <w:r w:rsidR="00963EFC" w:rsidRPr="00E15B07">
              <w:rPr>
                <w:rFonts w:ascii="Times New Roman" w:eastAsia="Calibri" w:hAnsi="Times New Roman" w:cs="Times New Roman"/>
                <w:spacing w:val="-5"/>
                <w:lang w:val="en-GB"/>
              </w:rPr>
              <w:t>/</w:t>
            </w:r>
            <w:r w:rsidR="00E56A4F" w:rsidRPr="00E15B07">
              <w:rPr>
                <w:rFonts w:ascii="Times New Roman" w:eastAsia="Calibri" w:hAnsi="Times New Roman" w:cs="Times New Roman"/>
                <w:spacing w:val="-5"/>
                <w:lang w:val="en-GB"/>
              </w:rPr>
              <w:t>0</w:t>
            </w:r>
            <w:r>
              <w:rPr>
                <w:rFonts w:ascii="Times New Roman" w:eastAsia="Calibri" w:hAnsi="Times New Roman" w:cs="Times New Roman"/>
                <w:spacing w:val="-5"/>
                <w:lang w:val="en-GB"/>
              </w:rPr>
              <w:t>3</w:t>
            </w:r>
            <w:r w:rsidR="00963EFC" w:rsidRPr="00E15B07">
              <w:rPr>
                <w:rFonts w:ascii="Times New Roman" w:eastAsia="Calibri" w:hAnsi="Times New Roman" w:cs="Times New Roman"/>
                <w:spacing w:val="-5"/>
                <w:lang w:val="en-GB"/>
              </w:rPr>
              <w:t>/202</w:t>
            </w:r>
            <w:r w:rsidR="00E56A4F" w:rsidRPr="00E15B07">
              <w:rPr>
                <w:rFonts w:ascii="Times New Roman" w:eastAsia="Calibri" w:hAnsi="Times New Roman" w:cs="Times New Roman"/>
                <w:spacing w:val="-5"/>
                <w:lang w:val="en-GB"/>
              </w:rPr>
              <w:t>4</w:t>
            </w:r>
            <w:r w:rsidR="00963EFC" w:rsidRPr="00E15B07">
              <w:rPr>
                <w:rFonts w:ascii="Times New Roman" w:eastAsia="Calibri" w:hAnsi="Times New Roman" w:cs="Times New Roman"/>
                <w:spacing w:val="-5"/>
                <w:lang w:val="en-GB"/>
              </w:rPr>
              <w:t xml:space="preserve">  15:00 Hours</w:t>
            </w:r>
          </w:p>
          <w:p w:rsidR="00441806" w:rsidRPr="00E15B07" w:rsidRDefault="00E56A4F">
            <w:pPr>
              <w:pStyle w:val="Standard"/>
              <w:jc w:val="both"/>
              <w:rPr>
                <w:rFonts w:ascii="Times New Roman" w:hAnsi="Times New Roman" w:cs="Times New Roman"/>
              </w:rPr>
            </w:pPr>
            <w:r w:rsidRPr="00E15B07">
              <w:rPr>
                <w:rFonts w:ascii="Times New Roman" w:eastAsia="Calibri" w:hAnsi="Times New Roman" w:cs="Times New Roman"/>
                <w:spacing w:val="-5"/>
                <w:lang w:val="en-GB"/>
              </w:rPr>
              <w:t>Business Support Division/</w:t>
            </w:r>
            <w:r w:rsidR="00963EFC" w:rsidRPr="00E15B07">
              <w:rPr>
                <w:rFonts w:ascii="Times New Roman" w:eastAsia="Calibri" w:hAnsi="Times New Roman" w:cs="Times New Roman"/>
                <w:spacing w:val="-5"/>
                <w:lang w:val="en-GB"/>
              </w:rPr>
              <w:t>Department of IT</w:t>
            </w:r>
          </w:p>
          <w:p w:rsidR="00E56A4F" w:rsidRPr="00E15B07" w:rsidRDefault="00E56A4F">
            <w:pPr>
              <w:pStyle w:val="Standard"/>
              <w:jc w:val="both"/>
              <w:rPr>
                <w:rFonts w:ascii="Times New Roman" w:eastAsia="Calibri" w:hAnsi="Times New Roman" w:cs="Times New Roman"/>
                <w:spacing w:val="-5"/>
                <w:lang w:val="en-GB"/>
              </w:rPr>
            </w:pPr>
            <w:r w:rsidRPr="00E15B07">
              <w:rPr>
                <w:rFonts w:ascii="Times New Roman" w:eastAsia="Calibri" w:hAnsi="Times New Roman" w:cs="Times New Roman"/>
                <w:spacing w:val="-5"/>
                <w:lang w:val="en-GB"/>
              </w:rPr>
              <w:t>16</w:t>
            </w:r>
            <w:r w:rsidRPr="00E15B07">
              <w:rPr>
                <w:rFonts w:ascii="Times New Roman" w:eastAsia="Calibri" w:hAnsi="Times New Roman" w:cs="Times New Roman"/>
                <w:spacing w:val="-5"/>
                <w:vertAlign w:val="superscript"/>
                <w:lang w:val="en-GB"/>
              </w:rPr>
              <w:t>th</w:t>
            </w:r>
            <w:r w:rsidRPr="00E15B07">
              <w:rPr>
                <w:rFonts w:ascii="Times New Roman" w:eastAsia="Calibri" w:hAnsi="Times New Roman" w:cs="Times New Roman"/>
                <w:spacing w:val="-5"/>
                <w:lang w:val="en-GB"/>
              </w:rPr>
              <w:t xml:space="preserve"> floor </w:t>
            </w:r>
            <w:proofErr w:type="spellStart"/>
            <w:r w:rsidRPr="00E15B07">
              <w:rPr>
                <w:rFonts w:ascii="Times New Roman" w:eastAsia="Calibri" w:hAnsi="Times New Roman" w:cs="Times New Roman"/>
                <w:spacing w:val="-5"/>
                <w:lang w:val="en-GB"/>
              </w:rPr>
              <w:t>Chandermukhi</w:t>
            </w:r>
            <w:proofErr w:type="spellEnd"/>
            <w:r w:rsidRPr="00E15B07">
              <w:rPr>
                <w:rFonts w:ascii="Times New Roman" w:eastAsia="Calibri" w:hAnsi="Times New Roman" w:cs="Times New Roman"/>
                <w:spacing w:val="-5"/>
                <w:lang w:val="en-GB"/>
              </w:rPr>
              <w:t xml:space="preserve"> </w:t>
            </w:r>
            <w:proofErr w:type="spellStart"/>
            <w:r w:rsidRPr="00E15B07">
              <w:rPr>
                <w:rFonts w:ascii="Times New Roman" w:eastAsia="Calibri" w:hAnsi="Times New Roman" w:cs="Times New Roman"/>
                <w:spacing w:val="-5"/>
                <w:lang w:val="en-GB"/>
              </w:rPr>
              <w:t>Nariman</w:t>
            </w:r>
            <w:proofErr w:type="spellEnd"/>
            <w:r w:rsidRPr="00E15B07">
              <w:rPr>
                <w:rFonts w:ascii="Times New Roman" w:eastAsia="Calibri" w:hAnsi="Times New Roman" w:cs="Times New Roman"/>
                <w:spacing w:val="-5"/>
                <w:lang w:val="en-GB"/>
              </w:rPr>
              <w:t xml:space="preserve"> Point Mumbai/</w:t>
            </w:r>
          </w:p>
          <w:p w:rsidR="00441806" w:rsidRPr="00E15B07" w:rsidRDefault="00963EFC">
            <w:pPr>
              <w:pStyle w:val="Standard"/>
              <w:jc w:val="both"/>
              <w:rPr>
                <w:rFonts w:ascii="Times New Roman" w:hAnsi="Times New Roman" w:cs="Times New Roman"/>
              </w:rPr>
            </w:pPr>
            <w:r w:rsidRPr="00E15B07">
              <w:rPr>
                <w:rFonts w:ascii="Times New Roman" w:eastAsia="Calibri" w:hAnsi="Times New Roman" w:cs="Times New Roman"/>
                <w:spacing w:val="-5"/>
                <w:lang w:val="en-GB"/>
              </w:rPr>
              <w:t>1</w:t>
            </w:r>
            <w:r w:rsidRPr="00E15B07">
              <w:rPr>
                <w:rFonts w:ascii="Times New Roman" w:eastAsia="Calibri" w:hAnsi="Times New Roman" w:cs="Times New Roman"/>
                <w:spacing w:val="-5"/>
                <w:vertAlign w:val="superscript"/>
                <w:lang w:val="en-GB"/>
              </w:rPr>
              <w:t>st</w:t>
            </w:r>
            <w:r w:rsidR="00E15B07">
              <w:rPr>
                <w:rFonts w:ascii="Times New Roman" w:eastAsia="Calibri" w:hAnsi="Times New Roman" w:cs="Times New Roman"/>
                <w:spacing w:val="-5"/>
                <w:lang w:val="en-GB"/>
              </w:rPr>
              <w:t xml:space="preserve"> Floor </w:t>
            </w:r>
            <w:r w:rsidR="00ED759D" w:rsidRPr="00E15B07">
              <w:rPr>
                <w:rFonts w:ascii="Times New Roman" w:eastAsia="Calibri" w:hAnsi="Times New Roman" w:cs="Times New Roman"/>
                <w:spacing w:val="-5"/>
                <w:lang w:val="en-GB"/>
              </w:rPr>
              <w:t xml:space="preserve"> Central </w:t>
            </w:r>
            <w:r w:rsidR="00212530" w:rsidRPr="00E15B07">
              <w:rPr>
                <w:rFonts w:ascii="Times New Roman" w:eastAsia="Calibri" w:hAnsi="Times New Roman" w:cs="Times New Roman"/>
                <w:spacing w:val="-5"/>
                <w:lang w:val="en-GB"/>
              </w:rPr>
              <w:t>Bank</w:t>
            </w:r>
            <w:r w:rsidRPr="00E15B07">
              <w:rPr>
                <w:rFonts w:ascii="Times New Roman" w:eastAsia="Calibri" w:hAnsi="Times New Roman" w:cs="Times New Roman"/>
                <w:spacing w:val="-5"/>
                <w:lang w:val="en-GB"/>
              </w:rPr>
              <w:t xml:space="preserve"> of India</w:t>
            </w:r>
            <w:r w:rsidR="00FD2BCB">
              <w:rPr>
                <w:rFonts w:ascii="Times New Roman" w:eastAsia="Calibri" w:hAnsi="Times New Roman" w:cs="Times New Roman"/>
                <w:spacing w:val="-5"/>
                <w:lang w:val="en-GB"/>
              </w:rPr>
              <w:t xml:space="preserve"> </w:t>
            </w:r>
          </w:p>
          <w:p w:rsidR="00950B31" w:rsidRPr="00E15B07" w:rsidRDefault="00963EFC">
            <w:pPr>
              <w:pStyle w:val="Standard"/>
              <w:jc w:val="both"/>
              <w:rPr>
                <w:rFonts w:ascii="Times New Roman" w:eastAsia="Calibri" w:hAnsi="Times New Roman" w:cs="Times New Roman"/>
                <w:spacing w:val="-5"/>
                <w:lang w:val="en-GB"/>
              </w:rPr>
            </w:pPr>
            <w:r w:rsidRPr="00E15B07">
              <w:rPr>
                <w:rFonts w:ascii="Times New Roman" w:eastAsia="Calibri" w:hAnsi="Times New Roman" w:cs="Times New Roman"/>
                <w:spacing w:val="-5"/>
                <w:lang w:val="en-GB"/>
              </w:rPr>
              <w:t>Plot No. 26, Sector-11</w:t>
            </w:r>
            <w:r w:rsidR="00950B31" w:rsidRPr="00E15B07">
              <w:rPr>
                <w:rFonts w:ascii="Times New Roman" w:eastAsia="Calibri" w:hAnsi="Times New Roman" w:cs="Times New Roman"/>
                <w:spacing w:val="-5"/>
                <w:lang w:val="en-GB"/>
              </w:rPr>
              <w:t xml:space="preserve">, </w:t>
            </w:r>
          </w:p>
          <w:p w:rsidR="00441806" w:rsidRPr="00E15B07" w:rsidRDefault="00963EFC">
            <w:pPr>
              <w:pStyle w:val="Standard"/>
              <w:jc w:val="both"/>
              <w:rPr>
                <w:rFonts w:ascii="Times New Roman" w:hAnsi="Times New Roman" w:cs="Times New Roman"/>
              </w:rPr>
            </w:pPr>
            <w:r w:rsidRPr="00E15B07">
              <w:rPr>
                <w:rFonts w:ascii="Times New Roman" w:eastAsia="Calibri" w:hAnsi="Times New Roman" w:cs="Times New Roman"/>
                <w:spacing w:val="-5"/>
                <w:lang w:val="en-GB"/>
              </w:rPr>
              <w:t xml:space="preserve">CBD </w:t>
            </w:r>
            <w:proofErr w:type="spellStart"/>
            <w:r w:rsidRPr="00E15B07">
              <w:rPr>
                <w:rFonts w:ascii="Times New Roman" w:eastAsia="Calibri" w:hAnsi="Times New Roman" w:cs="Times New Roman"/>
                <w:spacing w:val="-5"/>
                <w:lang w:val="en-GB"/>
              </w:rPr>
              <w:t>Belapur</w:t>
            </w:r>
            <w:proofErr w:type="spellEnd"/>
            <w:r w:rsidRPr="00E15B07">
              <w:rPr>
                <w:rFonts w:ascii="Times New Roman" w:eastAsia="Calibri" w:hAnsi="Times New Roman" w:cs="Times New Roman"/>
                <w:spacing w:val="-5"/>
                <w:lang w:val="en-GB"/>
              </w:rPr>
              <w:t xml:space="preserve">, </w:t>
            </w:r>
            <w:proofErr w:type="spellStart"/>
            <w:r w:rsidRPr="00E15B07">
              <w:rPr>
                <w:rFonts w:ascii="Times New Roman" w:eastAsia="Calibri" w:hAnsi="Times New Roman" w:cs="Times New Roman"/>
                <w:spacing w:val="-5"/>
                <w:lang w:val="en-GB"/>
              </w:rPr>
              <w:t>Navi</w:t>
            </w:r>
            <w:proofErr w:type="spellEnd"/>
            <w:r w:rsidRPr="00E15B07">
              <w:rPr>
                <w:rFonts w:ascii="Times New Roman" w:eastAsia="Calibri" w:hAnsi="Times New Roman" w:cs="Times New Roman"/>
                <w:spacing w:val="-5"/>
                <w:lang w:val="en-GB"/>
              </w:rPr>
              <w:t xml:space="preserve"> Mumbai – 400614</w:t>
            </w:r>
          </w:p>
          <w:p w:rsidR="00441806" w:rsidRPr="00E15B07" w:rsidRDefault="00441806">
            <w:pPr>
              <w:pStyle w:val="Standard"/>
              <w:jc w:val="both"/>
              <w:rPr>
                <w:rFonts w:ascii="Times New Roman" w:eastAsia="Calibri" w:hAnsi="Times New Roman" w:cs="Times New Roman"/>
                <w:spacing w:val="-5"/>
                <w:lang w:val="en-GB"/>
              </w:rPr>
            </w:pPr>
          </w:p>
          <w:p w:rsidR="00441806" w:rsidRPr="00E15B07" w:rsidRDefault="00963EFC">
            <w:pPr>
              <w:pStyle w:val="Standard"/>
              <w:jc w:val="both"/>
              <w:rPr>
                <w:rFonts w:ascii="Times New Roman" w:hAnsi="Times New Roman" w:cs="Times New Roman"/>
              </w:rPr>
            </w:pPr>
            <w:r w:rsidRPr="00E15B07">
              <w:rPr>
                <w:rFonts w:ascii="Times New Roman" w:eastAsia="Calibri" w:hAnsi="Times New Roman" w:cs="Times New Roman"/>
                <w:spacing w:val="-5"/>
                <w:lang w:val="en-GB"/>
              </w:rPr>
              <w:t>OR</w:t>
            </w:r>
          </w:p>
          <w:p w:rsidR="00441806" w:rsidRPr="00E15B07" w:rsidRDefault="00963EFC">
            <w:pPr>
              <w:pStyle w:val="Standard"/>
              <w:jc w:val="both"/>
              <w:rPr>
                <w:rFonts w:ascii="Times New Roman" w:hAnsi="Times New Roman" w:cs="Times New Roman"/>
              </w:rPr>
            </w:pPr>
            <w:r w:rsidRPr="00E15B07">
              <w:rPr>
                <w:rFonts w:ascii="Times New Roman" w:eastAsia="Calibri" w:hAnsi="Times New Roman" w:cs="Times New Roman"/>
                <w:spacing w:val="-5"/>
                <w:lang w:val="en-GB"/>
              </w:rPr>
              <w:t>Depending upon the situation, meeting may held virtually through Video Conferencing</w:t>
            </w:r>
          </w:p>
        </w:tc>
      </w:tr>
      <w:tr w:rsidR="00441806" w:rsidRPr="00E15B07" w:rsidTr="00130118">
        <w:trPr>
          <w:trHeight w:val="300"/>
          <w:jc w:val="center"/>
        </w:trPr>
        <w:tc>
          <w:tcPr>
            <w:tcW w:w="47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1806" w:rsidRPr="00E15B07" w:rsidRDefault="00963EFC">
            <w:pPr>
              <w:pStyle w:val="Standard"/>
              <w:jc w:val="both"/>
              <w:rPr>
                <w:rFonts w:ascii="Times New Roman" w:hAnsi="Times New Roman" w:cs="Times New Roman"/>
              </w:rPr>
            </w:pPr>
            <w:r w:rsidRPr="00E15B07">
              <w:rPr>
                <w:rFonts w:ascii="Times New Roman" w:eastAsia="Calibri" w:hAnsi="Times New Roman" w:cs="Times New Roman"/>
                <w:spacing w:val="-5"/>
                <w:lang w:val="en-GB"/>
              </w:rPr>
              <w:t>Last Date and Time for receipts of Bid</w:t>
            </w:r>
          </w:p>
        </w:tc>
        <w:tc>
          <w:tcPr>
            <w:tcW w:w="50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1806" w:rsidRPr="00E15B07" w:rsidRDefault="00FD2BCB" w:rsidP="00E15B07">
            <w:pPr>
              <w:pStyle w:val="Standard"/>
              <w:jc w:val="both"/>
              <w:rPr>
                <w:rFonts w:ascii="Times New Roman" w:hAnsi="Times New Roman" w:cs="Times New Roman"/>
              </w:rPr>
            </w:pPr>
            <w:r>
              <w:rPr>
                <w:rFonts w:ascii="Times New Roman" w:eastAsia="Calibri" w:hAnsi="Times New Roman" w:cs="Times New Roman"/>
                <w:spacing w:val="-5"/>
                <w:lang w:val="en-GB"/>
              </w:rPr>
              <w:t>10</w:t>
            </w:r>
            <w:r w:rsidR="00963EFC" w:rsidRPr="00E15B07">
              <w:rPr>
                <w:rFonts w:ascii="Times New Roman" w:eastAsia="Calibri" w:hAnsi="Times New Roman" w:cs="Times New Roman"/>
                <w:spacing w:val="-5"/>
                <w:lang w:val="en-GB"/>
              </w:rPr>
              <w:t>/</w:t>
            </w:r>
            <w:r w:rsidR="00CE2E7D" w:rsidRPr="00E15B07">
              <w:rPr>
                <w:rFonts w:ascii="Times New Roman" w:eastAsia="Calibri" w:hAnsi="Times New Roman" w:cs="Times New Roman"/>
                <w:spacing w:val="-5"/>
                <w:lang w:val="en-GB"/>
              </w:rPr>
              <w:t>0</w:t>
            </w:r>
            <w:r w:rsidR="00E15B07">
              <w:rPr>
                <w:rFonts w:ascii="Times New Roman" w:eastAsia="Calibri" w:hAnsi="Times New Roman" w:cs="Times New Roman"/>
                <w:spacing w:val="-5"/>
                <w:lang w:val="en-GB"/>
              </w:rPr>
              <w:t>4</w:t>
            </w:r>
            <w:r w:rsidR="00CE2E7D" w:rsidRPr="00E15B07">
              <w:rPr>
                <w:rFonts w:ascii="Times New Roman" w:eastAsia="Calibri" w:hAnsi="Times New Roman" w:cs="Times New Roman"/>
                <w:spacing w:val="-5"/>
                <w:lang w:val="en-GB"/>
              </w:rPr>
              <w:t>/202</w:t>
            </w:r>
            <w:r w:rsidR="00E56A4F" w:rsidRPr="00E15B07">
              <w:rPr>
                <w:rFonts w:ascii="Times New Roman" w:eastAsia="Calibri" w:hAnsi="Times New Roman" w:cs="Times New Roman"/>
                <w:spacing w:val="-5"/>
                <w:lang w:val="en-GB"/>
              </w:rPr>
              <w:t>4</w:t>
            </w:r>
            <w:r w:rsidR="00963EFC" w:rsidRPr="00E15B07">
              <w:rPr>
                <w:rFonts w:ascii="Times New Roman" w:eastAsia="Calibri" w:hAnsi="Times New Roman" w:cs="Times New Roman"/>
                <w:spacing w:val="-5"/>
                <w:lang w:val="en-GB"/>
              </w:rPr>
              <w:t xml:space="preserve">    latest by 1</w:t>
            </w:r>
            <w:r w:rsidR="00E15B07">
              <w:rPr>
                <w:rFonts w:ascii="Times New Roman" w:eastAsia="Calibri" w:hAnsi="Times New Roman" w:cs="Times New Roman"/>
                <w:spacing w:val="-5"/>
                <w:lang w:val="en-GB"/>
              </w:rPr>
              <w:t>7</w:t>
            </w:r>
            <w:r w:rsidR="00963EFC" w:rsidRPr="00E15B07">
              <w:rPr>
                <w:rFonts w:ascii="Times New Roman" w:eastAsia="Calibri" w:hAnsi="Times New Roman" w:cs="Times New Roman"/>
                <w:spacing w:val="-5"/>
                <w:lang w:val="en-GB"/>
              </w:rPr>
              <w:t>:00 Hours</w:t>
            </w:r>
          </w:p>
        </w:tc>
      </w:tr>
      <w:tr w:rsidR="00130118" w:rsidRPr="00E15B07" w:rsidTr="00130118">
        <w:trPr>
          <w:trHeight w:val="315"/>
          <w:jc w:val="center"/>
        </w:trPr>
        <w:tc>
          <w:tcPr>
            <w:tcW w:w="47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30118" w:rsidRPr="00E15B07" w:rsidRDefault="00602D38" w:rsidP="00130118">
            <w:pPr>
              <w:pStyle w:val="Standard"/>
              <w:jc w:val="both"/>
              <w:rPr>
                <w:rFonts w:ascii="Times New Roman" w:hAnsi="Times New Roman" w:cs="Times New Roman"/>
                <w:bCs/>
              </w:rPr>
            </w:pPr>
            <w:r w:rsidRPr="00E15B07">
              <w:rPr>
                <w:rFonts w:ascii="Times New Roman" w:hAnsi="Times New Roman" w:cs="Times New Roman"/>
                <w:bCs/>
              </w:rPr>
              <w:t xml:space="preserve">Opening of </w:t>
            </w:r>
            <w:r w:rsidR="00E56A4F" w:rsidRPr="00E15B07">
              <w:rPr>
                <w:rFonts w:ascii="Times New Roman" w:hAnsi="Times New Roman" w:cs="Times New Roman"/>
                <w:bCs/>
              </w:rPr>
              <w:t>E-</w:t>
            </w:r>
            <w:r w:rsidRPr="00E15B07">
              <w:rPr>
                <w:rFonts w:ascii="Times New Roman" w:hAnsi="Times New Roman" w:cs="Times New Roman"/>
                <w:bCs/>
              </w:rPr>
              <w:t>Bid</w:t>
            </w:r>
            <w:r w:rsidR="00130118" w:rsidRPr="00E15B07">
              <w:rPr>
                <w:rFonts w:ascii="Times New Roman" w:hAnsi="Times New Roman" w:cs="Times New Roman"/>
                <w:bCs/>
              </w:rPr>
              <w:t xml:space="preserve"> Date and time </w:t>
            </w:r>
          </w:p>
        </w:tc>
        <w:tc>
          <w:tcPr>
            <w:tcW w:w="50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30118" w:rsidRPr="00E15B07" w:rsidRDefault="00E56A4F" w:rsidP="00E15B07">
            <w:pPr>
              <w:pStyle w:val="Standard"/>
              <w:jc w:val="both"/>
              <w:rPr>
                <w:rFonts w:ascii="Times New Roman" w:hAnsi="Times New Roman" w:cs="Times New Roman"/>
              </w:rPr>
            </w:pPr>
            <w:r w:rsidRPr="00E15B07">
              <w:rPr>
                <w:rFonts w:ascii="Times New Roman" w:eastAsia="Calibri" w:hAnsi="Times New Roman" w:cs="Times New Roman"/>
                <w:spacing w:val="-5"/>
                <w:lang w:val="en-GB"/>
              </w:rPr>
              <w:t xml:space="preserve">To be communicated </w:t>
            </w:r>
            <w:r w:rsidR="00130118" w:rsidRPr="00E15B07">
              <w:rPr>
                <w:rFonts w:ascii="Times New Roman" w:eastAsia="Calibri" w:hAnsi="Times New Roman" w:cs="Times New Roman"/>
                <w:spacing w:val="-5"/>
                <w:lang w:val="en-GB"/>
              </w:rPr>
              <w:t xml:space="preserve">    </w:t>
            </w:r>
          </w:p>
        </w:tc>
      </w:tr>
      <w:tr w:rsidR="00441806" w:rsidRPr="00E15B07" w:rsidTr="00130118">
        <w:trPr>
          <w:trHeight w:val="315"/>
          <w:jc w:val="center"/>
        </w:trPr>
        <w:tc>
          <w:tcPr>
            <w:tcW w:w="47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Cs/>
              </w:rPr>
              <w:t>Mode of bid submission &amp; online</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Cs/>
              </w:rPr>
              <w:t>portal’s URL</w:t>
            </w:r>
          </w:p>
        </w:tc>
        <w:tc>
          <w:tcPr>
            <w:tcW w:w="50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Mode: Online</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URL: </w:t>
            </w:r>
            <w:hyperlink r:id="rId12" w:history="1">
              <w:r w:rsidRPr="00E15B07">
                <w:rPr>
                  <w:rFonts w:ascii="Times New Roman" w:hAnsi="Times New Roman" w:cs="Times New Roman"/>
                </w:rPr>
                <w:t>https://central</w:t>
              </w:r>
              <w:r w:rsidR="00212530" w:rsidRPr="00E15B07">
                <w:rPr>
                  <w:rFonts w:ascii="Times New Roman" w:hAnsi="Times New Roman" w:cs="Times New Roman"/>
                </w:rPr>
                <w:t>Bank</w:t>
              </w:r>
              <w:r w:rsidRPr="00E15B07">
                <w:rPr>
                  <w:rFonts w:ascii="Times New Roman" w:hAnsi="Times New Roman" w:cs="Times New Roman"/>
                </w:rPr>
                <w:t>.abcprocure.com/EPROC</w:t>
              </w:r>
            </w:hyperlink>
          </w:p>
        </w:tc>
      </w:tr>
      <w:tr w:rsidR="00441806" w:rsidRPr="00E15B07" w:rsidTr="00130118">
        <w:trPr>
          <w:trHeight w:val="300"/>
          <w:jc w:val="center"/>
        </w:trPr>
        <w:tc>
          <w:tcPr>
            <w:tcW w:w="47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1806" w:rsidRPr="00E15B07" w:rsidRDefault="00963EFC">
            <w:pPr>
              <w:pStyle w:val="Standard"/>
              <w:jc w:val="both"/>
              <w:rPr>
                <w:rFonts w:ascii="Times New Roman" w:hAnsi="Times New Roman" w:cs="Times New Roman"/>
              </w:rPr>
            </w:pPr>
            <w:r w:rsidRPr="00E15B07">
              <w:rPr>
                <w:rFonts w:ascii="Times New Roman" w:eastAsia="Calibri" w:hAnsi="Times New Roman" w:cs="Times New Roman"/>
                <w:spacing w:val="-5"/>
                <w:lang w:val="en-GB"/>
              </w:rPr>
              <w:t>Contact Telephone Numbers</w:t>
            </w:r>
          </w:p>
        </w:tc>
        <w:tc>
          <w:tcPr>
            <w:tcW w:w="50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1806" w:rsidRPr="00E15B07" w:rsidRDefault="00963EFC">
            <w:pPr>
              <w:pStyle w:val="Standard"/>
              <w:jc w:val="both"/>
              <w:rPr>
                <w:rFonts w:ascii="Times New Roman" w:hAnsi="Times New Roman" w:cs="Times New Roman"/>
              </w:rPr>
            </w:pPr>
            <w:r w:rsidRPr="00E15B07">
              <w:rPr>
                <w:rFonts w:ascii="Times New Roman" w:eastAsia="Calibri" w:hAnsi="Times New Roman" w:cs="Times New Roman"/>
                <w:spacing w:val="-5"/>
                <w:lang w:val="en-GB"/>
              </w:rPr>
              <w:t>022-67123</w:t>
            </w:r>
            <w:r w:rsidR="00E56A4F" w:rsidRPr="00E15B07">
              <w:rPr>
                <w:rFonts w:ascii="Times New Roman" w:eastAsia="Calibri" w:hAnsi="Times New Roman" w:cs="Times New Roman"/>
                <w:spacing w:val="-5"/>
                <w:lang w:val="en-GB"/>
              </w:rPr>
              <w:t>510</w:t>
            </w:r>
          </w:p>
          <w:p w:rsidR="00441806" w:rsidRDefault="00963EFC">
            <w:pPr>
              <w:pStyle w:val="Standard"/>
              <w:jc w:val="both"/>
              <w:rPr>
                <w:rFonts w:ascii="Times New Roman" w:eastAsia="Calibri" w:hAnsi="Times New Roman" w:cs="Times New Roman"/>
                <w:spacing w:val="-5"/>
                <w:lang w:val="en-GB"/>
              </w:rPr>
            </w:pPr>
            <w:r w:rsidRPr="00E15B07">
              <w:rPr>
                <w:rFonts w:ascii="Times New Roman" w:eastAsia="Calibri" w:hAnsi="Times New Roman" w:cs="Times New Roman"/>
                <w:spacing w:val="-5"/>
                <w:lang w:val="en-GB"/>
              </w:rPr>
              <w:t>022-67123</w:t>
            </w:r>
            <w:r w:rsidR="00E56A4F" w:rsidRPr="00E15B07">
              <w:rPr>
                <w:rFonts w:ascii="Times New Roman" w:eastAsia="Calibri" w:hAnsi="Times New Roman" w:cs="Times New Roman"/>
                <w:spacing w:val="-5"/>
                <w:lang w:val="en-GB"/>
              </w:rPr>
              <w:t>508</w:t>
            </w:r>
          </w:p>
          <w:p w:rsidR="008C5D73" w:rsidRPr="00E15B07" w:rsidRDefault="008C5D73">
            <w:pPr>
              <w:pStyle w:val="Standard"/>
              <w:jc w:val="both"/>
              <w:rPr>
                <w:rFonts w:ascii="Times New Roman" w:hAnsi="Times New Roman" w:cs="Times New Roman"/>
              </w:rPr>
            </w:pPr>
            <w:r>
              <w:rPr>
                <w:rFonts w:ascii="Times New Roman" w:eastAsia="Calibri" w:hAnsi="Times New Roman" w:cs="Times New Roman"/>
                <w:spacing w:val="-5"/>
                <w:lang w:val="en-GB"/>
              </w:rPr>
              <w:t>AGM electrical</w:t>
            </w:r>
          </w:p>
          <w:p w:rsidR="00441806" w:rsidRPr="00E15B07" w:rsidRDefault="00441806">
            <w:pPr>
              <w:pStyle w:val="Standard"/>
              <w:jc w:val="both"/>
              <w:rPr>
                <w:rFonts w:ascii="Times New Roman" w:hAnsi="Times New Roman" w:cs="Times New Roman"/>
              </w:rPr>
            </w:pPr>
          </w:p>
        </w:tc>
      </w:tr>
      <w:tr w:rsidR="00441806" w:rsidRPr="00E15B07" w:rsidTr="00130118">
        <w:trPr>
          <w:trHeight w:val="300"/>
          <w:jc w:val="center"/>
        </w:trPr>
        <w:tc>
          <w:tcPr>
            <w:tcW w:w="47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1806" w:rsidRPr="00E15B07" w:rsidRDefault="00963EFC">
            <w:pPr>
              <w:pStyle w:val="Standard"/>
              <w:jc w:val="both"/>
              <w:rPr>
                <w:rFonts w:ascii="Times New Roman" w:hAnsi="Times New Roman" w:cs="Times New Roman"/>
              </w:rPr>
            </w:pPr>
            <w:r w:rsidRPr="00E15B07">
              <w:rPr>
                <w:rFonts w:ascii="Times New Roman" w:eastAsia="Calibri" w:hAnsi="Times New Roman" w:cs="Times New Roman"/>
                <w:spacing w:val="-5"/>
                <w:lang w:val="en-GB"/>
              </w:rPr>
              <w:t>Email for Communication</w:t>
            </w:r>
          </w:p>
        </w:tc>
        <w:tc>
          <w:tcPr>
            <w:tcW w:w="50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30354" w:rsidRPr="00E15B07" w:rsidRDefault="00230354">
            <w:pPr>
              <w:pStyle w:val="Standard"/>
              <w:jc w:val="both"/>
              <w:rPr>
                <w:rFonts w:ascii="Times New Roman" w:hAnsi="Times New Roman" w:cs="Times New Roman"/>
              </w:rPr>
            </w:pPr>
            <w:proofErr w:type="spellStart"/>
            <w:r w:rsidRPr="00E15B07">
              <w:rPr>
                <w:rFonts w:ascii="Times New Roman" w:hAnsi="Times New Roman" w:cs="Times New Roman"/>
              </w:rPr>
              <w:t>agmelectrical@centralbankcoin</w:t>
            </w:r>
            <w:proofErr w:type="spellEnd"/>
          </w:p>
          <w:p w:rsidR="00441806" w:rsidRPr="00E15B07" w:rsidRDefault="00230354">
            <w:pPr>
              <w:pStyle w:val="Standard"/>
              <w:jc w:val="both"/>
              <w:rPr>
                <w:rFonts w:ascii="Times New Roman" w:hAnsi="Times New Roman" w:cs="Times New Roman"/>
              </w:rPr>
            </w:pPr>
            <w:proofErr w:type="spellStart"/>
            <w:r w:rsidRPr="00E15B07">
              <w:rPr>
                <w:rFonts w:ascii="Times New Roman" w:hAnsi="Times New Roman" w:cs="Times New Roman"/>
              </w:rPr>
              <w:t>agmitd@centralbankcoin</w:t>
            </w:r>
            <w:proofErr w:type="spellEnd"/>
            <w:r w:rsidRPr="00E15B07">
              <w:rPr>
                <w:rFonts w:ascii="Times New Roman" w:hAnsi="Times New Roman" w:cs="Times New Roman"/>
              </w:rPr>
              <w:t xml:space="preserve"> </w:t>
            </w:r>
          </w:p>
          <w:p w:rsidR="00441806" w:rsidRPr="00E15B07" w:rsidRDefault="00441806" w:rsidP="00624B68">
            <w:pPr>
              <w:pStyle w:val="Standard"/>
              <w:jc w:val="both"/>
              <w:rPr>
                <w:rFonts w:ascii="Times New Roman" w:hAnsi="Times New Roman" w:cs="Times New Roman"/>
              </w:rPr>
            </w:pPr>
          </w:p>
        </w:tc>
      </w:tr>
      <w:tr w:rsidR="00441806" w:rsidRPr="00E15B07" w:rsidTr="00130118">
        <w:trPr>
          <w:trHeight w:val="300"/>
          <w:jc w:val="center"/>
        </w:trPr>
        <w:tc>
          <w:tcPr>
            <w:tcW w:w="47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1806" w:rsidRPr="00E15B07" w:rsidRDefault="00963EFC">
            <w:pPr>
              <w:pStyle w:val="Standard"/>
              <w:jc w:val="both"/>
              <w:rPr>
                <w:rFonts w:ascii="Times New Roman" w:hAnsi="Times New Roman" w:cs="Times New Roman"/>
              </w:rPr>
            </w:pPr>
            <w:r w:rsidRPr="00E15B07">
              <w:rPr>
                <w:rFonts w:ascii="Times New Roman" w:eastAsia="Calibri" w:hAnsi="Times New Roman" w:cs="Times New Roman"/>
                <w:spacing w:val="-5"/>
                <w:lang w:val="en-GB"/>
              </w:rPr>
              <w:t>Website:</w:t>
            </w:r>
          </w:p>
        </w:tc>
        <w:tc>
          <w:tcPr>
            <w:tcW w:w="50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41806" w:rsidRPr="00E15B07" w:rsidRDefault="00926CA4" w:rsidP="00624B68">
            <w:pPr>
              <w:pStyle w:val="Standard"/>
              <w:jc w:val="both"/>
              <w:rPr>
                <w:rFonts w:ascii="Times New Roman" w:hAnsi="Times New Roman" w:cs="Times New Roman"/>
              </w:rPr>
            </w:pPr>
            <w:hyperlink r:id="rId13" w:history="1">
              <w:r w:rsidR="00BE0076" w:rsidRPr="00E15B07">
                <w:rPr>
                  <w:rStyle w:val="Hyperlink"/>
                  <w:rFonts w:ascii="Times New Roman" w:eastAsia="Calibri" w:hAnsi="Times New Roman" w:cs="Times New Roman"/>
                  <w:spacing w:val="-5"/>
                  <w:lang w:val="en-GB"/>
                </w:rPr>
                <w:t>www.centralbankofindia.co.in</w:t>
              </w:r>
            </w:hyperlink>
          </w:p>
        </w:tc>
      </w:tr>
    </w:tbl>
    <w:p w:rsidR="00441806" w:rsidRPr="00E15B07" w:rsidRDefault="00441806">
      <w:pPr>
        <w:pStyle w:val="Textbody"/>
        <w:jc w:val="both"/>
        <w:rPr>
          <w:rFonts w:ascii="Times New Roman" w:hAnsi="Times New Roman" w:cs="Times New Roman"/>
          <w:sz w:val="24"/>
          <w:szCs w:val="24"/>
        </w:rPr>
      </w:pPr>
    </w:p>
    <w:p w:rsidR="00441806" w:rsidRPr="00E15B07" w:rsidRDefault="00963EFC" w:rsidP="00BC757A">
      <w:pPr>
        <w:pStyle w:val="Textbody"/>
        <w:spacing w:line="276" w:lineRule="auto"/>
        <w:jc w:val="both"/>
        <w:rPr>
          <w:rFonts w:ascii="Times New Roman" w:hAnsi="Times New Roman" w:cs="Times New Roman"/>
          <w:sz w:val="24"/>
          <w:szCs w:val="24"/>
        </w:rPr>
      </w:pPr>
      <w:r w:rsidRPr="00E15B07">
        <w:rPr>
          <w:rFonts w:ascii="Times New Roman" w:hAnsi="Times New Roman" w:cs="Times New Roman"/>
          <w:sz w:val="24"/>
          <w:szCs w:val="24"/>
        </w:rPr>
        <w:t>The prospective bidders are advised to note the following:</w:t>
      </w:r>
    </w:p>
    <w:p w:rsidR="00441806" w:rsidRPr="00E15B07" w:rsidRDefault="00963EFC" w:rsidP="00BC757A">
      <w:pPr>
        <w:pStyle w:val="Standard"/>
        <w:numPr>
          <w:ilvl w:val="0"/>
          <w:numId w:val="56"/>
        </w:numPr>
        <w:spacing w:line="276" w:lineRule="auto"/>
        <w:jc w:val="both"/>
        <w:rPr>
          <w:rFonts w:ascii="Times New Roman" w:hAnsi="Times New Roman" w:cs="Times New Roman"/>
        </w:rPr>
      </w:pPr>
      <w:r w:rsidRPr="00E15B07">
        <w:rPr>
          <w:rFonts w:ascii="Times New Roman" w:hAnsi="Times New Roman" w:cs="Times New Roman"/>
        </w:rPr>
        <w:t xml:space="preserve">The interested bidders are required to submit the Non-refundable Tender Document Fees of INR </w:t>
      </w:r>
      <w:r w:rsidR="00230354" w:rsidRPr="00E15B07">
        <w:rPr>
          <w:rFonts w:ascii="Times New Roman" w:hAnsi="Times New Roman" w:cs="Times New Roman"/>
        </w:rPr>
        <w:t>10,</w:t>
      </w:r>
      <w:r w:rsidRPr="00E15B07">
        <w:rPr>
          <w:rFonts w:ascii="Times New Roman" w:hAnsi="Times New Roman" w:cs="Times New Roman"/>
        </w:rPr>
        <w:t xml:space="preserve">000/- by way of demand draft from any Scheduled commercial </w:t>
      </w:r>
      <w:r w:rsidR="00212530" w:rsidRPr="00E15B07">
        <w:rPr>
          <w:rFonts w:ascii="Times New Roman" w:hAnsi="Times New Roman" w:cs="Times New Roman"/>
        </w:rPr>
        <w:t>Bank</w:t>
      </w:r>
      <w:r w:rsidRPr="00E15B07">
        <w:rPr>
          <w:rFonts w:ascii="Times New Roman" w:hAnsi="Times New Roman" w:cs="Times New Roman"/>
        </w:rPr>
        <w:t xml:space="preserve"> in favor of ‘Central </w:t>
      </w:r>
      <w:r w:rsidR="00212530" w:rsidRPr="00E15B07">
        <w:rPr>
          <w:rFonts w:ascii="Times New Roman" w:hAnsi="Times New Roman" w:cs="Times New Roman"/>
        </w:rPr>
        <w:t>Bank</w:t>
      </w:r>
      <w:r w:rsidRPr="00E15B07">
        <w:rPr>
          <w:rFonts w:ascii="Times New Roman" w:hAnsi="Times New Roman" w:cs="Times New Roman"/>
        </w:rPr>
        <w:t xml:space="preserve"> of India’ and payable at Mumbai or may be paid through NEFT favoring CENTRAL </w:t>
      </w:r>
      <w:r w:rsidR="00212530" w:rsidRPr="00E15B07">
        <w:rPr>
          <w:rFonts w:ascii="Times New Roman" w:hAnsi="Times New Roman" w:cs="Times New Roman"/>
        </w:rPr>
        <w:t>BANK</w:t>
      </w:r>
      <w:r w:rsidRPr="00E15B07">
        <w:rPr>
          <w:rFonts w:ascii="Times New Roman" w:hAnsi="Times New Roman" w:cs="Times New Roman"/>
        </w:rPr>
        <w:t xml:space="preserve"> OF INDIA, </w:t>
      </w:r>
      <w:r w:rsidR="00212530" w:rsidRPr="00E15B07">
        <w:rPr>
          <w:rFonts w:ascii="Times New Roman" w:hAnsi="Times New Roman" w:cs="Times New Roman"/>
        </w:rPr>
        <w:t>BANK</w:t>
      </w:r>
      <w:r w:rsidRPr="00E15B07">
        <w:rPr>
          <w:rFonts w:ascii="Times New Roman" w:hAnsi="Times New Roman" w:cs="Times New Roman"/>
        </w:rPr>
        <w:t xml:space="preserve"> ACCOUNT NO. </w:t>
      </w:r>
      <w:r w:rsidRPr="00E15B07">
        <w:rPr>
          <w:rFonts w:ascii="Times New Roman" w:hAnsi="Times New Roman" w:cs="Times New Roman"/>
          <w:lang w:eastAsia="ar-SA"/>
        </w:rPr>
        <w:t>3287810289</w:t>
      </w:r>
      <w:r w:rsidRPr="00E15B07">
        <w:rPr>
          <w:rFonts w:ascii="Times New Roman" w:hAnsi="Times New Roman" w:cs="Times New Roman"/>
        </w:rPr>
        <w:t xml:space="preserve"> IFSC CODE </w:t>
      </w:r>
      <w:r w:rsidR="00A41784" w:rsidRPr="00E15B07">
        <w:rPr>
          <w:rFonts w:ascii="Times New Roman" w:hAnsi="Times New Roman" w:cs="Times New Roman"/>
        </w:rPr>
        <w:t>–</w:t>
      </w:r>
      <w:r w:rsidRPr="00E15B07">
        <w:rPr>
          <w:rFonts w:ascii="Times New Roman" w:hAnsi="Times New Roman" w:cs="Times New Roman"/>
        </w:rPr>
        <w:t xml:space="preserve"> CBIN0283154.</w:t>
      </w:r>
    </w:p>
    <w:p w:rsidR="00441806" w:rsidRPr="00E15B07" w:rsidRDefault="00963EFC" w:rsidP="00BC757A">
      <w:pPr>
        <w:pStyle w:val="ListParagraph"/>
        <w:numPr>
          <w:ilvl w:val="0"/>
          <w:numId w:val="16"/>
        </w:numPr>
        <w:spacing w:line="276" w:lineRule="auto"/>
        <w:rPr>
          <w:rFonts w:ascii="Times New Roman" w:hAnsi="Times New Roman" w:cs="Times New Roman"/>
        </w:rPr>
      </w:pPr>
      <w:r w:rsidRPr="00E15B07">
        <w:rPr>
          <w:rFonts w:ascii="Times New Roman" w:hAnsi="Times New Roman" w:cs="Times New Roman"/>
        </w:rPr>
        <w:t>In accordance with Government of India guidelines, Micro and Small Enterprises are eligible to get tender documents free of cost upon submission of valid MSME certificate copy.</w:t>
      </w:r>
    </w:p>
    <w:p w:rsidR="00441806" w:rsidRPr="00E15B07" w:rsidRDefault="00230354" w:rsidP="00BC757A">
      <w:pPr>
        <w:pStyle w:val="Standard"/>
        <w:numPr>
          <w:ilvl w:val="0"/>
          <w:numId w:val="16"/>
        </w:numPr>
        <w:spacing w:line="276" w:lineRule="auto"/>
        <w:jc w:val="both"/>
        <w:rPr>
          <w:rFonts w:ascii="Times New Roman" w:hAnsi="Times New Roman" w:cs="Times New Roman"/>
        </w:rPr>
      </w:pPr>
      <w:r w:rsidRPr="00E15B07">
        <w:rPr>
          <w:rFonts w:ascii="Times New Roman" w:hAnsi="Times New Roman" w:cs="Times New Roman"/>
        </w:rPr>
        <w:t xml:space="preserve">The detailed document with qualifying </w:t>
      </w:r>
      <w:proofErr w:type="gramStart"/>
      <w:r w:rsidRPr="00E15B07">
        <w:rPr>
          <w:rFonts w:ascii="Times New Roman" w:hAnsi="Times New Roman" w:cs="Times New Roman"/>
        </w:rPr>
        <w:t>criteria ,scope</w:t>
      </w:r>
      <w:proofErr w:type="gramEnd"/>
      <w:r w:rsidRPr="00E15B07">
        <w:rPr>
          <w:rFonts w:ascii="Times New Roman" w:hAnsi="Times New Roman" w:cs="Times New Roman"/>
        </w:rPr>
        <w:t xml:space="preserve"> of work , and </w:t>
      </w:r>
      <w:r w:rsidR="00963EFC" w:rsidRPr="00E15B07">
        <w:rPr>
          <w:rFonts w:ascii="Times New Roman" w:hAnsi="Times New Roman" w:cs="Times New Roman"/>
        </w:rPr>
        <w:t>Terms and Conditions and various formats for submitting the tender offer are described i</w:t>
      </w:r>
      <w:r w:rsidR="00950B31" w:rsidRPr="00E15B07">
        <w:rPr>
          <w:rFonts w:ascii="Times New Roman" w:hAnsi="Times New Roman" w:cs="Times New Roman"/>
        </w:rPr>
        <w:t>n the RFP document and Annexures</w:t>
      </w:r>
      <w:r w:rsidR="00963EFC" w:rsidRPr="00E15B07">
        <w:rPr>
          <w:rFonts w:ascii="Times New Roman" w:hAnsi="Times New Roman" w:cs="Times New Roman"/>
        </w:rPr>
        <w:t>.</w:t>
      </w:r>
    </w:p>
    <w:p w:rsidR="00441806" w:rsidRPr="00E15B07" w:rsidRDefault="00441806">
      <w:pPr>
        <w:pStyle w:val="Heading2"/>
        <w:jc w:val="both"/>
        <w:rPr>
          <w:rFonts w:ascii="Times New Roman" w:hAnsi="Times New Roman" w:cs="Times New Roman"/>
          <w:b/>
          <w:color w:val="00000A"/>
          <w:w w:val="120"/>
        </w:rPr>
      </w:pPr>
      <w:bookmarkStart w:id="2" w:name="_Toc14092757"/>
    </w:p>
    <w:p w:rsidR="00441806" w:rsidRPr="00E15B07" w:rsidRDefault="00963EFC">
      <w:pPr>
        <w:pStyle w:val="Heading2"/>
        <w:jc w:val="both"/>
        <w:rPr>
          <w:rFonts w:ascii="Times New Roman" w:hAnsi="Times New Roman" w:cs="Times New Roman"/>
        </w:rPr>
      </w:pPr>
      <w:r w:rsidRPr="00E15B07">
        <w:rPr>
          <w:rFonts w:ascii="Times New Roman" w:hAnsi="Times New Roman" w:cs="Times New Roman"/>
          <w:b/>
          <w:color w:val="00000A"/>
          <w:w w:val="120"/>
        </w:rPr>
        <w:t>4. Objective of the Tender Document:</w:t>
      </w:r>
      <w:bookmarkEnd w:id="2"/>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The IT environment is ever changing and accordingly </w:t>
      </w:r>
      <w:r w:rsidR="00212530" w:rsidRPr="00E15B07">
        <w:rPr>
          <w:rFonts w:ascii="Times New Roman" w:hAnsi="Times New Roman" w:cs="Times New Roman"/>
        </w:rPr>
        <w:t>BANK</w:t>
      </w:r>
      <w:r w:rsidRPr="00E15B07">
        <w:rPr>
          <w:rFonts w:ascii="Times New Roman" w:hAnsi="Times New Roman" w:cs="Times New Roman"/>
        </w:rPr>
        <w:t xml:space="preserve"> requirements would be varied and recurring in nature. </w:t>
      </w:r>
      <w:r w:rsidR="00212530" w:rsidRPr="00E15B07">
        <w:rPr>
          <w:rFonts w:ascii="Times New Roman" w:hAnsi="Times New Roman" w:cs="Times New Roman"/>
        </w:rPr>
        <w:t>Bank</w:t>
      </w:r>
      <w:r w:rsidRPr="00E15B07">
        <w:rPr>
          <w:rFonts w:ascii="Times New Roman" w:hAnsi="Times New Roman" w:cs="Times New Roman"/>
        </w:rPr>
        <w:t xml:space="preserve"> is issuing this </w:t>
      </w:r>
      <w:r w:rsidRPr="00E15B07">
        <w:rPr>
          <w:rFonts w:ascii="Times New Roman" w:hAnsi="Times New Roman" w:cs="Times New Roman"/>
          <w:bCs/>
        </w:rPr>
        <w:t xml:space="preserve">Request for Proposal (‘’RFP’’) for Appointment of Consultant for CBS Contract renewal </w:t>
      </w:r>
      <w:r w:rsidRPr="00E15B07">
        <w:rPr>
          <w:rFonts w:ascii="Times New Roman" w:hAnsi="Times New Roman" w:cs="Times New Roman"/>
          <w:b/>
          <w:bCs/>
        </w:rPr>
        <w:t xml:space="preserve"> </w:t>
      </w:r>
      <w:r w:rsidRPr="00E15B07">
        <w:rPr>
          <w:rFonts w:ascii="Times New Roman" w:hAnsi="Times New Roman" w:cs="Times New Roman"/>
        </w:rPr>
        <w:t>The scope of work is described in detail in – “</w:t>
      </w:r>
      <w:r w:rsidRPr="00E15B07">
        <w:rPr>
          <w:rFonts w:ascii="Times New Roman" w:hAnsi="Times New Roman" w:cs="Times New Roman"/>
          <w:bCs/>
        </w:rPr>
        <w:t xml:space="preserve">Scope of Work </w:t>
      </w:r>
      <w:r w:rsidRPr="00E15B07">
        <w:rPr>
          <w:rFonts w:ascii="Times New Roman" w:hAnsi="Times New Roman" w:cs="Times New Roman"/>
        </w:rPr>
        <w:t xml:space="preserve">” </w:t>
      </w:r>
      <w:r w:rsidR="00950B31" w:rsidRPr="00E15B07">
        <w:rPr>
          <w:rFonts w:ascii="Times New Roman" w:hAnsi="Times New Roman" w:cs="Times New Roman"/>
        </w:rPr>
        <w:t xml:space="preserve">section </w:t>
      </w:r>
      <w:r w:rsidRPr="00E15B07">
        <w:rPr>
          <w:rFonts w:ascii="Times New Roman" w:hAnsi="Times New Roman" w:cs="Times New Roman"/>
        </w:rPr>
        <w:t xml:space="preserve">of this RFP. </w:t>
      </w:r>
      <w:r w:rsidR="00212530" w:rsidRPr="00E15B07">
        <w:rPr>
          <w:rFonts w:ascii="Times New Roman" w:hAnsi="Times New Roman" w:cs="Times New Roman"/>
        </w:rPr>
        <w:t>Bank</w:t>
      </w:r>
      <w:r w:rsidRPr="00E15B07">
        <w:rPr>
          <w:rFonts w:ascii="Times New Roman" w:hAnsi="Times New Roman" w:cs="Times New Roman"/>
        </w:rPr>
        <w:t xml:space="preserve"> seeks comprehensive technical and commercial proposals from </w:t>
      </w:r>
      <w:r w:rsidR="00A41784" w:rsidRPr="00E15B07">
        <w:rPr>
          <w:rFonts w:ascii="Times New Roman" w:hAnsi="Times New Roman" w:cs="Times New Roman"/>
        </w:rPr>
        <w:t>“</w:t>
      </w:r>
      <w:r w:rsidRPr="00E15B07">
        <w:rPr>
          <w:rFonts w:ascii="Times New Roman" w:hAnsi="Times New Roman" w:cs="Times New Roman"/>
        </w:rPr>
        <w:t>bidders</w:t>
      </w:r>
      <w:r w:rsidR="00A41784" w:rsidRPr="00E15B07">
        <w:rPr>
          <w:rFonts w:ascii="Times New Roman" w:hAnsi="Times New Roman" w:cs="Times New Roman"/>
        </w:rPr>
        <w:t>”</w:t>
      </w:r>
      <w:r w:rsidRPr="00E15B07">
        <w:rPr>
          <w:rFonts w:ascii="Times New Roman" w:hAnsi="Times New Roman" w:cs="Times New Roman"/>
        </w:rPr>
        <w:t xml:space="preserve"> who have the capabilities to meet </w:t>
      </w:r>
      <w:r w:rsidR="00212530" w:rsidRPr="00E15B07">
        <w:rPr>
          <w:rFonts w:ascii="Times New Roman" w:hAnsi="Times New Roman" w:cs="Times New Roman"/>
        </w:rPr>
        <w:t>Bank</w:t>
      </w:r>
      <w:r w:rsidRPr="00E15B07">
        <w:rPr>
          <w:rFonts w:ascii="Times New Roman" w:hAnsi="Times New Roman" w:cs="Times New Roman"/>
        </w:rPr>
        <w:t xml:space="preserve">s requirements and have a serious interest in providing the services. This RFP document provides information on </w:t>
      </w:r>
      <w:r w:rsidR="00212530" w:rsidRPr="00E15B07">
        <w:rPr>
          <w:rFonts w:ascii="Times New Roman" w:hAnsi="Times New Roman" w:cs="Times New Roman"/>
        </w:rPr>
        <w:t>Bank</w:t>
      </w:r>
      <w:r w:rsidRPr="00E15B07">
        <w:rPr>
          <w:rFonts w:ascii="Times New Roman" w:hAnsi="Times New Roman" w:cs="Times New Roman"/>
        </w:rPr>
        <w:t xml:space="preserve"> and the requested scope of work, and instructions for the preparation and submission of the RFP Response by the bidder to perform the scope of work.</w:t>
      </w:r>
    </w:p>
    <w:p w:rsidR="00441806" w:rsidRPr="00E15B07" w:rsidRDefault="00441806">
      <w:pPr>
        <w:pStyle w:val="Standard"/>
        <w:jc w:val="both"/>
        <w:rPr>
          <w:rFonts w:ascii="Times New Roman" w:hAnsi="Times New Roman" w:cs="Times New Roman"/>
          <w:sz w:val="22"/>
          <w:szCs w:val="22"/>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The objectives of this RFP are:</w:t>
      </w:r>
    </w:p>
    <w:p w:rsidR="00441806" w:rsidRPr="00E15B07" w:rsidRDefault="00963EFC">
      <w:pPr>
        <w:pStyle w:val="Standard"/>
        <w:numPr>
          <w:ilvl w:val="0"/>
          <w:numId w:val="57"/>
        </w:numPr>
        <w:spacing w:after="135"/>
        <w:jc w:val="both"/>
        <w:rPr>
          <w:rFonts w:ascii="Times New Roman" w:hAnsi="Times New Roman" w:cs="Times New Roman"/>
        </w:rPr>
      </w:pPr>
      <w:r w:rsidRPr="00E15B07">
        <w:rPr>
          <w:rFonts w:ascii="Times New Roman" w:hAnsi="Times New Roman" w:cs="Times New Roman"/>
          <w:b/>
          <w:bCs/>
        </w:rPr>
        <w:t xml:space="preserve"> Scope Definition: </w:t>
      </w:r>
      <w:r w:rsidRPr="00E15B07">
        <w:rPr>
          <w:rFonts w:ascii="Times New Roman" w:hAnsi="Times New Roman" w:cs="Times New Roman"/>
        </w:rPr>
        <w:t xml:space="preserve">To present the eligible bidders with understanding of </w:t>
      </w:r>
      <w:r w:rsidR="00212530" w:rsidRPr="00E15B07">
        <w:rPr>
          <w:rFonts w:ascii="Times New Roman" w:hAnsi="Times New Roman" w:cs="Times New Roman"/>
        </w:rPr>
        <w:t>Bank</w:t>
      </w:r>
      <w:r w:rsidRPr="00E15B07">
        <w:rPr>
          <w:rFonts w:ascii="Times New Roman" w:hAnsi="Times New Roman" w:cs="Times New Roman"/>
        </w:rPr>
        <w:t xml:space="preserve"> requirements to appoint a consultant for CBS Project of Central </w:t>
      </w:r>
      <w:r w:rsidR="00212530" w:rsidRPr="00E15B07">
        <w:rPr>
          <w:rFonts w:ascii="Times New Roman" w:hAnsi="Times New Roman" w:cs="Times New Roman"/>
        </w:rPr>
        <w:t>Bank</w:t>
      </w:r>
      <w:r w:rsidRPr="00E15B07">
        <w:rPr>
          <w:rFonts w:ascii="Times New Roman" w:hAnsi="Times New Roman" w:cs="Times New Roman"/>
        </w:rPr>
        <w:t xml:space="preserve"> of India.</w:t>
      </w:r>
    </w:p>
    <w:p w:rsidR="00441806" w:rsidRPr="00E15B07" w:rsidRDefault="00963EFC">
      <w:pPr>
        <w:pStyle w:val="Standard"/>
        <w:numPr>
          <w:ilvl w:val="0"/>
          <w:numId w:val="18"/>
        </w:numPr>
        <w:spacing w:after="135"/>
        <w:jc w:val="both"/>
        <w:rPr>
          <w:rFonts w:ascii="Times New Roman" w:hAnsi="Times New Roman" w:cs="Times New Roman"/>
        </w:rPr>
      </w:pPr>
      <w:r w:rsidRPr="00E15B07">
        <w:rPr>
          <w:rFonts w:ascii="Times New Roman" w:hAnsi="Times New Roman" w:cs="Times New Roman"/>
          <w:b/>
          <w:bCs/>
        </w:rPr>
        <w:t xml:space="preserve">Proposal Request: </w:t>
      </w:r>
      <w:r w:rsidRPr="00E15B07">
        <w:rPr>
          <w:rFonts w:ascii="Times New Roman" w:hAnsi="Times New Roman" w:cs="Times New Roman"/>
        </w:rPr>
        <w:t>To invite detailed proposals from bidders as per the objectives defined in this RFP and adhering to stipulated terms and conditions.</w:t>
      </w:r>
    </w:p>
    <w:p w:rsidR="00441806" w:rsidRPr="00E15B07" w:rsidRDefault="00963EFC">
      <w:pPr>
        <w:pStyle w:val="Standard"/>
        <w:numPr>
          <w:ilvl w:val="0"/>
          <w:numId w:val="18"/>
        </w:numPr>
        <w:spacing w:after="135"/>
        <w:jc w:val="both"/>
        <w:rPr>
          <w:rFonts w:ascii="Times New Roman" w:hAnsi="Times New Roman" w:cs="Times New Roman"/>
        </w:rPr>
      </w:pPr>
      <w:r w:rsidRPr="00E15B07">
        <w:rPr>
          <w:rFonts w:ascii="Times New Roman" w:hAnsi="Times New Roman" w:cs="Times New Roman"/>
          <w:b/>
          <w:bCs/>
        </w:rPr>
        <w:t xml:space="preserve">Bidder Selection: </w:t>
      </w:r>
      <w:r w:rsidRPr="00E15B07">
        <w:rPr>
          <w:rFonts w:ascii="Times New Roman" w:hAnsi="Times New Roman" w:cs="Times New Roman"/>
        </w:rPr>
        <w:t>To shortlist bidders for comprehensive technical and commercial evaluations and award the contract to the selected bidder, taking into consideration evaluation parameters defined in this RFP.</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The Successful Bidder shall be the single point of contact for all services offered, as described in the scope of work, and will be fully responsible for the overall delivery, project management and co-ordination with different stakeholders as specified in sections below of the RFP</w:t>
      </w:r>
    </w:p>
    <w:p w:rsidR="00441806" w:rsidRPr="00E15B07" w:rsidRDefault="00441806">
      <w:pPr>
        <w:pStyle w:val="Standard"/>
        <w:jc w:val="both"/>
        <w:rPr>
          <w:rFonts w:ascii="Times New Roman" w:hAnsi="Times New Roman" w:cs="Times New Roman"/>
        </w:rPr>
      </w:pPr>
    </w:p>
    <w:p w:rsidR="00441806" w:rsidRPr="00E15B07" w:rsidRDefault="00137839" w:rsidP="00137839">
      <w:pPr>
        <w:pStyle w:val="Heading2"/>
        <w:jc w:val="both"/>
        <w:rPr>
          <w:rFonts w:ascii="Times New Roman" w:hAnsi="Times New Roman" w:cs="Times New Roman"/>
          <w:sz w:val="24"/>
          <w:szCs w:val="24"/>
        </w:rPr>
      </w:pPr>
      <w:r w:rsidRPr="00E15B07">
        <w:rPr>
          <w:rFonts w:ascii="Times New Roman" w:hAnsi="Times New Roman" w:cs="Times New Roman"/>
          <w:b/>
          <w:color w:val="00000A"/>
          <w:w w:val="120"/>
          <w:sz w:val="24"/>
          <w:szCs w:val="24"/>
        </w:rPr>
        <w:t xml:space="preserve">5. </w:t>
      </w:r>
      <w:bookmarkStart w:id="3" w:name="_Toc14092758"/>
      <w:r w:rsidR="00963EFC" w:rsidRPr="00E15B07">
        <w:rPr>
          <w:rFonts w:ascii="Times New Roman" w:hAnsi="Times New Roman" w:cs="Times New Roman"/>
          <w:b/>
          <w:color w:val="00000A"/>
          <w:w w:val="120"/>
        </w:rPr>
        <w:t>Duration of Contract</w:t>
      </w:r>
      <w:bookmarkEnd w:id="3"/>
    </w:p>
    <w:p w:rsidR="00441806" w:rsidRDefault="00963EFC">
      <w:pPr>
        <w:pStyle w:val="Standard"/>
        <w:spacing w:before="240" w:line="260" w:lineRule="atLeast"/>
        <w:jc w:val="both"/>
        <w:rPr>
          <w:rFonts w:ascii="Times New Roman" w:eastAsia="Calibri" w:hAnsi="Times New Roman" w:cs="Times New Roman"/>
          <w:spacing w:val="-5"/>
          <w:lang w:val="en-GB"/>
        </w:rPr>
      </w:pPr>
      <w:r w:rsidRPr="00E15B07">
        <w:rPr>
          <w:rFonts w:ascii="Times New Roman" w:eastAsia="Calibri" w:hAnsi="Times New Roman" w:cs="Times New Roman"/>
          <w:spacing w:val="-5"/>
          <w:lang w:val="en-GB"/>
        </w:rPr>
        <w:t xml:space="preserve">The overall </w:t>
      </w:r>
      <w:proofErr w:type="gramStart"/>
      <w:r w:rsidRPr="00E15B07">
        <w:rPr>
          <w:rFonts w:ascii="Times New Roman" w:eastAsia="Calibri" w:hAnsi="Times New Roman" w:cs="Times New Roman"/>
          <w:spacing w:val="-5"/>
          <w:lang w:val="en-GB"/>
        </w:rPr>
        <w:t>activities of the project is</w:t>
      </w:r>
      <w:proofErr w:type="gramEnd"/>
      <w:r w:rsidRPr="00E15B07">
        <w:rPr>
          <w:rFonts w:ascii="Times New Roman" w:eastAsia="Calibri" w:hAnsi="Times New Roman" w:cs="Times New Roman"/>
          <w:spacing w:val="-5"/>
          <w:lang w:val="en-GB"/>
        </w:rPr>
        <w:t xml:space="preserve"> </w:t>
      </w:r>
      <w:r w:rsidR="00992899" w:rsidRPr="00E15B07">
        <w:rPr>
          <w:rFonts w:ascii="Times New Roman" w:eastAsia="Calibri" w:hAnsi="Times New Roman" w:cs="Times New Roman"/>
          <w:spacing w:val="-5"/>
          <w:lang w:val="en-GB"/>
        </w:rPr>
        <w:t>expected to</w:t>
      </w:r>
      <w:r w:rsidRPr="00E15B07">
        <w:rPr>
          <w:rFonts w:ascii="Times New Roman" w:eastAsia="Calibri" w:hAnsi="Times New Roman" w:cs="Times New Roman"/>
          <w:spacing w:val="-5"/>
          <w:lang w:val="en-GB"/>
        </w:rPr>
        <w:t xml:space="preserve"> be completed in the time period of </w:t>
      </w:r>
      <w:r w:rsidR="00230354" w:rsidRPr="00E15B07">
        <w:rPr>
          <w:rFonts w:ascii="Times New Roman" w:eastAsia="Calibri" w:hAnsi="Times New Roman" w:cs="Times New Roman"/>
          <w:spacing w:val="-5"/>
          <w:lang w:val="en-GB"/>
        </w:rPr>
        <w:t>36</w:t>
      </w:r>
      <w:r w:rsidRPr="00E15B07">
        <w:rPr>
          <w:rFonts w:ascii="Times New Roman" w:eastAsia="Calibri" w:hAnsi="Times New Roman" w:cs="Times New Roman"/>
          <w:spacing w:val="-5"/>
          <w:lang w:val="en-GB"/>
        </w:rPr>
        <w:t xml:space="preserve"> months. Depending upon the requirement, it is required to </w:t>
      </w:r>
      <w:r w:rsidR="00230354" w:rsidRPr="00E15B07">
        <w:rPr>
          <w:rFonts w:ascii="Times New Roman" w:eastAsia="Calibri" w:hAnsi="Times New Roman" w:cs="Times New Roman"/>
          <w:spacing w:val="-5"/>
          <w:lang w:val="en-GB"/>
        </w:rPr>
        <w:t xml:space="preserve">structure resources </w:t>
      </w:r>
      <w:r w:rsidRPr="00E15B07">
        <w:rPr>
          <w:rFonts w:ascii="Times New Roman" w:eastAsia="Calibri" w:hAnsi="Times New Roman" w:cs="Times New Roman"/>
          <w:spacing w:val="-5"/>
          <w:lang w:val="en-GB"/>
        </w:rPr>
        <w:t xml:space="preserve">accordingly as per the requirements of the </w:t>
      </w:r>
      <w:r w:rsidR="00212530" w:rsidRPr="00E15B07">
        <w:rPr>
          <w:rFonts w:ascii="Times New Roman" w:eastAsia="Calibri" w:hAnsi="Times New Roman" w:cs="Times New Roman"/>
          <w:spacing w:val="-5"/>
          <w:lang w:val="en-GB"/>
        </w:rPr>
        <w:t>Bank</w:t>
      </w:r>
      <w:r w:rsidRPr="00E15B07">
        <w:rPr>
          <w:rFonts w:ascii="Times New Roman" w:eastAsia="Calibri" w:hAnsi="Times New Roman" w:cs="Times New Roman"/>
          <w:spacing w:val="-5"/>
          <w:lang w:val="en-GB"/>
        </w:rPr>
        <w:t xml:space="preserve"> for the various</w:t>
      </w:r>
      <w:r w:rsidR="00B23EF3" w:rsidRPr="00E15B07">
        <w:rPr>
          <w:rFonts w:ascii="Times New Roman" w:eastAsia="Calibri" w:hAnsi="Times New Roman" w:cs="Times New Roman"/>
          <w:spacing w:val="-5"/>
          <w:lang w:val="en-GB"/>
        </w:rPr>
        <w:t xml:space="preserve"> activities mentioned in Scope o</w:t>
      </w:r>
      <w:r w:rsidRPr="00E15B07">
        <w:rPr>
          <w:rFonts w:ascii="Times New Roman" w:eastAsia="Calibri" w:hAnsi="Times New Roman" w:cs="Times New Roman"/>
          <w:spacing w:val="-5"/>
          <w:lang w:val="en-GB"/>
        </w:rPr>
        <w:t>f Work.</w:t>
      </w:r>
    </w:p>
    <w:p w:rsidR="0010767A" w:rsidRPr="00E15B07" w:rsidRDefault="0010767A">
      <w:pPr>
        <w:pStyle w:val="Standard"/>
        <w:spacing w:before="240" w:line="260" w:lineRule="atLeast"/>
        <w:jc w:val="both"/>
        <w:rPr>
          <w:rFonts w:ascii="Times New Roman" w:hAnsi="Times New Roman" w:cs="Times New Roman"/>
        </w:rPr>
      </w:pPr>
    </w:p>
    <w:p w:rsidR="00B23EF3" w:rsidRPr="00E15B07" w:rsidRDefault="00B23EF3">
      <w:pPr>
        <w:pStyle w:val="Standard"/>
        <w:jc w:val="both"/>
        <w:rPr>
          <w:rFonts w:ascii="Times New Roman" w:hAnsi="Times New Roman" w:cs="Times New Roman"/>
          <w:b/>
          <w:bCs/>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bCs/>
        </w:rPr>
        <w:lastRenderedPageBreak/>
        <w:t xml:space="preserve">6.  </w:t>
      </w:r>
      <w:proofErr w:type="gramStart"/>
      <w:r w:rsidRPr="00E15B07">
        <w:rPr>
          <w:rFonts w:ascii="Times New Roman" w:hAnsi="Times New Roman" w:cs="Times New Roman"/>
          <w:b/>
          <w:bCs/>
          <w:sz w:val="26"/>
          <w:szCs w:val="26"/>
        </w:rPr>
        <w:t>For</w:t>
      </w:r>
      <w:proofErr w:type="gramEnd"/>
      <w:r w:rsidRPr="00E15B07">
        <w:rPr>
          <w:rFonts w:ascii="Times New Roman" w:hAnsi="Times New Roman" w:cs="Times New Roman"/>
          <w:b/>
          <w:bCs/>
          <w:sz w:val="26"/>
          <w:szCs w:val="26"/>
        </w:rPr>
        <w:t xml:space="preserve"> Respondent Only</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The RFP document is intended solely for the information of the party to whom it is issued (“</w:t>
      </w:r>
      <w:r w:rsidR="00DE4C3B" w:rsidRPr="00E15B07">
        <w:rPr>
          <w:rFonts w:ascii="Times New Roman" w:hAnsi="Times New Roman" w:cs="Times New Roman"/>
        </w:rPr>
        <w:t>bidder/vendor/</w:t>
      </w:r>
      <w:r w:rsidR="00DB6312" w:rsidRPr="00E15B07">
        <w:rPr>
          <w:rFonts w:ascii="Times New Roman" w:hAnsi="Times New Roman" w:cs="Times New Roman"/>
        </w:rPr>
        <w:t xml:space="preserve">Service Provider (SP) / </w:t>
      </w:r>
      <w:r w:rsidR="00DE4C3B" w:rsidRPr="00E15B07">
        <w:rPr>
          <w:rFonts w:ascii="Times New Roman" w:hAnsi="Times New Roman" w:cs="Times New Roman"/>
        </w:rPr>
        <w:t>prospective bidder/ project management consultant</w:t>
      </w:r>
      <w:r w:rsidRPr="00E15B07">
        <w:rPr>
          <w:rFonts w:ascii="Times New Roman" w:hAnsi="Times New Roman" w:cs="Times New Roman"/>
        </w:rPr>
        <w:t>”) and no other person or organization.</w:t>
      </w:r>
    </w:p>
    <w:p w:rsidR="00137839" w:rsidRPr="00E15B07" w:rsidRDefault="00137839">
      <w:pPr>
        <w:pStyle w:val="Heading2"/>
        <w:jc w:val="both"/>
        <w:rPr>
          <w:rFonts w:ascii="Times New Roman" w:hAnsi="Times New Roman" w:cs="Times New Roman"/>
          <w:b/>
          <w:color w:val="00000A"/>
          <w:sz w:val="24"/>
          <w:szCs w:val="24"/>
        </w:rPr>
      </w:pPr>
      <w:bookmarkStart w:id="4" w:name="_Toc14092759"/>
    </w:p>
    <w:p w:rsidR="00441806" w:rsidRPr="00E15B07" w:rsidRDefault="00963EFC">
      <w:pPr>
        <w:pStyle w:val="Heading2"/>
        <w:jc w:val="both"/>
        <w:rPr>
          <w:rFonts w:ascii="Times New Roman" w:hAnsi="Times New Roman" w:cs="Times New Roman"/>
          <w:sz w:val="24"/>
          <w:szCs w:val="24"/>
        </w:rPr>
      </w:pPr>
      <w:r w:rsidRPr="00E15B07">
        <w:rPr>
          <w:rFonts w:ascii="Times New Roman" w:hAnsi="Times New Roman" w:cs="Times New Roman"/>
          <w:b/>
          <w:color w:val="00000A"/>
          <w:sz w:val="24"/>
          <w:szCs w:val="24"/>
        </w:rPr>
        <w:t xml:space="preserve">7. </w:t>
      </w:r>
      <w:r w:rsidRPr="00E15B07">
        <w:rPr>
          <w:rFonts w:ascii="Times New Roman" w:hAnsi="Times New Roman" w:cs="Times New Roman"/>
          <w:b/>
          <w:color w:val="00000A"/>
        </w:rPr>
        <w:t>Structure of the RFP Document</w:t>
      </w:r>
      <w:bookmarkEnd w:id="4"/>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This RFP document consists of the following information:</w:t>
      </w:r>
    </w:p>
    <w:p w:rsidR="00441806" w:rsidRPr="00E15B07" w:rsidRDefault="00963EFC">
      <w:pPr>
        <w:pStyle w:val="Standard"/>
        <w:spacing w:after="18"/>
        <w:jc w:val="both"/>
        <w:rPr>
          <w:rFonts w:ascii="Times New Roman" w:hAnsi="Times New Roman" w:cs="Times New Roman"/>
        </w:rPr>
      </w:pPr>
      <w:r w:rsidRPr="00E15B07">
        <w:rPr>
          <w:rFonts w:ascii="Times New Roman" w:hAnsi="Times New Roman" w:cs="Times New Roman"/>
        </w:rPr>
        <w:t>1. Overview and scope of services to be provided by selected bid</w:t>
      </w:r>
      <w:r w:rsidR="00B66B8F" w:rsidRPr="00E15B07">
        <w:rPr>
          <w:rFonts w:ascii="Times New Roman" w:hAnsi="Times New Roman" w:cs="Times New Roman"/>
        </w:rPr>
        <w:t>der including the scope of work.</w:t>
      </w:r>
    </w:p>
    <w:p w:rsidR="00441806" w:rsidRPr="00E15B07" w:rsidRDefault="00963EFC">
      <w:pPr>
        <w:pStyle w:val="Standard"/>
        <w:spacing w:after="18"/>
        <w:jc w:val="both"/>
        <w:rPr>
          <w:rFonts w:ascii="Times New Roman" w:hAnsi="Times New Roman" w:cs="Times New Roman"/>
        </w:rPr>
      </w:pPr>
      <w:r w:rsidRPr="00E15B07">
        <w:rPr>
          <w:rFonts w:ascii="Times New Roman" w:hAnsi="Times New Roman" w:cs="Times New Roman"/>
        </w:rPr>
        <w:t>2. Technical and commercial evaluation methodology which shall be followed to select the successful bidder and</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3. Terms and conditions for this RFP document, subject to </w:t>
      </w:r>
      <w:proofErr w:type="gramStart"/>
      <w:r w:rsidR="00212530" w:rsidRPr="00E15B07">
        <w:rPr>
          <w:rFonts w:ascii="Times New Roman" w:hAnsi="Times New Roman" w:cs="Times New Roman"/>
        </w:rPr>
        <w:t>Bank</w:t>
      </w:r>
      <w:r w:rsidRPr="00E15B07">
        <w:rPr>
          <w:rFonts w:ascii="Times New Roman" w:hAnsi="Times New Roman" w:cs="Times New Roman"/>
        </w:rPr>
        <w:t>’s</w:t>
      </w:r>
      <w:proofErr w:type="gramEnd"/>
      <w:r w:rsidRPr="00E15B07">
        <w:rPr>
          <w:rFonts w:ascii="Times New Roman" w:hAnsi="Times New Roman" w:cs="Times New Roman"/>
        </w:rPr>
        <w:t xml:space="preserve"> entering into a separate contract after selecting the bidder, which shall detail the terms and conditions thereof.</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bCs/>
        </w:rPr>
        <w:t>Annexure and Appendices Seeking Response for Evaluation</w:t>
      </w:r>
    </w:p>
    <w:p w:rsidR="00441806" w:rsidRPr="00E15B07" w:rsidRDefault="00963EFC">
      <w:pPr>
        <w:pStyle w:val="Textbody"/>
        <w:jc w:val="both"/>
        <w:rPr>
          <w:rFonts w:ascii="Times New Roman" w:hAnsi="Times New Roman" w:cs="Times New Roman"/>
          <w:sz w:val="24"/>
          <w:szCs w:val="24"/>
        </w:rPr>
      </w:pPr>
      <w:r w:rsidRPr="00E15B07">
        <w:rPr>
          <w:rFonts w:ascii="Times New Roman" w:hAnsi="Times New Roman" w:cs="Times New Roman"/>
          <w:sz w:val="24"/>
          <w:szCs w:val="24"/>
        </w:rPr>
        <w:t xml:space="preserve">A detailed set of annexure and appendix are provided to the bidder for formulation of responses. These annexures would assist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 in effectively normalizing the bidder’s response for various areas including bidder’s qualification criteria, functional specifications, technical requirements, proposed team strength, commercial proposals etc. The list of such annexure and appendix is provided in this document.</w:t>
      </w:r>
    </w:p>
    <w:p w:rsidR="00481145" w:rsidRPr="00E15B07" w:rsidRDefault="00481145">
      <w:pPr>
        <w:pStyle w:val="Textbody"/>
        <w:jc w:val="both"/>
        <w:rPr>
          <w:rFonts w:ascii="Times New Roman" w:hAnsi="Times New Roman" w:cs="Times New Roman"/>
          <w:sz w:val="24"/>
          <w:szCs w:val="24"/>
        </w:rPr>
      </w:pPr>
    </w:p>
    <w:p w:rsidR="00441806" w:rsidRPr="00E15B07" w:rsidRDefault="00963EFC">
      <w:pPr>
        <w:pStyle w:val="Standard"/>
        <w:jc w:val="both"/>
        <w:rPr>
          <w:rFonts w:ascii="Times New Roman" w:hAnsi="Times New Roman" w:cs="Times New Roman"/>
        </w:rPr>
      </w:pPr>
      <w:bookmarkStart w:id="5" w:name="_Toc14092760"/>
      <w:r w:rsidRPr="00E15B07">
        <w:rPr>
          <w:rFonts w:ascii="Times New Roman" w:hAnsi="Times New Roman" w:cs="Times New Roman"/>
          <w:b/>
          <w:bCs/>
        </w:rPr>
        <w:t xml:space="preserve">8. </w:t>
      </w:r>
      <w:r w:rsidRPr="00E15B07">
        <w:rPr>
          <w:rFonts w:ascii="Times New Roman" w:hAnsi="Times New Roman" w:cs="Times New Roman"/>
          <w:b/>
          <w:bCs/>
          <w:sz w:val="26"/>
          <w:szCs w:val="26"/>
        </w:rPr>
        <w:t>Costs Borne by Respondents</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All costs and expenses incurred by Recipients / Respondents in any way associated with the development, preparation, and submission of responses, including but not limited to attendance at meetings, discussions, demonstrations, etc. and providing any additional information required by </w:t>
      </w:r>
      <w:r w:rsidR="00212530" w:rsidRPr="00E15B07">
        <w:rPr>
          <w:rFonts w:ascii="Times New Roman" w:hAnsi="Times New Roman" w:cs="Times New Roman"/>
        </w:rPr>
        <w:t>Bank</w:t>
      </w:r>
      <w:r w:rsidRPr="00E15B07">
        <w:rPr>
          <w:rFonts w:ascii="Times New Roman" w:hAnsi="Times New Roman" w:cs="Times New Roman"/>
        </w:rPr>
        <w:t>, will be borne entirely and exclusively by the Recipient / Respondent.</w:t>
      </w:r>
    </w:p>
    <w:p w:rsidR="005177FF" w:rsidRPr="00E15B07" w:rsidRDefault="005177FF">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b/>
          <w:bCs/>
        </w:rPr>
      </w:pPr>
      <w:r w:rsidRPr="00E15B07">
        <w:rPr>
          <w:rFonts w:ascii="Times New Roman" w:hAnsi="Times New Roman" w:cs="Times New Roman"/>
          <w:b/>
          <w:bCs/>
        </w:rPr>
        <w:t xml:space="preserve">9. </w:t>
      </w:r>
      <w:r w:rsidRPr="00E15B07">
        <w:rPr>
          <w:rFonts w:ascii="Times New Roman" w:hAnsi="Times New Roman" w:cs="Times New Roman"/>
          <w:b/>
          <w:bCs/>
          <w:sz w:val="26"/>
          <w:szCs w:val="26"/>
        </w:rPr>
        <w:t>No Legal Relationship</w:t>
      </w:r>
    </w:p>
    <w:p w:rsidR="001E5B73" w:rsidRPr="00E15B07" w:rsidRDefault="001E5B73" w:rsidP="001E5B73">
      <w:pPr>
        <w:pStyle w:val="Standard"/>
        <w:jc w:val="both"/>
        <w:rPr>
          <w:rFonts w:ascii="Times New Roman" w:hAnsi="Times New Roman" w:cs="Times New Roman"/>
        </w:rPr>
      </w:pPr>
      <w:r w:rsidRPr="00E15B07">
        <w:rPr>
          <w:rFonts w:ascii="Times New Roman" w:hAnsi="Times New Roman" w:cs="Times New Roman"/>
        </w:rPr>
        <w:t xml:space="preserve">No binding legal relationship will exist between any of the Recipients / Respondents and Bank until execution of a contractual </w:t>
      </w:r>
      <w:proofErr w:type="gramStart"/>
      <w:r w:rsidRPr="00E15B07">
        <w:rPr>
          <w:rFonts w:ascii="Times New Roman" w:hAnsi="Times New Roman" w:cs="Times New Roman"/>
        </w:rPr>
        <w:t>agreement,</w:t>
      </w:r>
      <w:proofErr w:type="gramEnd"/>
      <w:r w:rsidRPr="00E15B07">
        <w:rPr>
          <w:rFonts w:ascii="Times New Roman" w:hAnsi="Times New Roman" w:cs="Times New Roman"/>
        </w:rPr>
        <w:t xml:space="preserve"> RFP shall constitute a binding contract till such a </w:t>
      </w:r>
      <w:r w:rsidR="00F677D1" w:rsidRPr="00E15B07">
        <w:rPr>
          <w:rFonts w:ascii="Times New Roman" w:hAnsi="Times New Roman" w:cs="Times New Roman"/>
        </w:rPr>
        <w:t xml:space="preserve">contract agreement </w:t>
      </w:r>
      <w:r w:rsidRPr="00E15B07">
        <w:rPr>
          <w:rFonts w:ascii="Times New Roman" w:hAnsi="Times New Roman" w:cs="Times New Roman"/>
        </w:rPr>
        <w:t xml:space="preserve">is </w:t>
      </w:r>
      <w:r w:rsidR="00F677D1" w:rsidRPr="00E15B07">
        <w:rPr>
          <w:rFonts w:ascii="Times New Roman" w:hAnsi="Times New Roman" w:cs="Times New Roman"/>
        </w:rPr>
        <w:t>executed.</w:t>
      </w:r>
    </w:p>
    <w:p w:rsidR="001E5B73" w:rsidRPr="00E15B07" w:rsidRDefault="001E5B73" w:rsidP="001E5B73">
      <w:pPr>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bCs/>
        </w:rPr>
        <w:t xml:space="preserve">10. </w:t>
      </w:r>
      <w:r w:rsidRPr="00E15B07">
        <w:rPr>
          <w:rFonts w:ascii="Times New Roman" w:hAnsi="Times New Roman" w:cs="Times New Roman"/>
          <w:b/>
          <w:bCs/>
          <w:sz w:val="26"/>
          <w:szCs w:val="26"/>
        </w:rPr>
        <w:t>Recipient Obligation to Inform Itself</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The Recipient must conduct its own investigation and analysis regarding any information contained in the RFP document and the meaning and impact of that information.</w:t>
      </w:r>
    </w:p>
    <w:p w:rsidR="00441806" w:rsidRPr="00E15B07" w:rsidRDefault="00441806">
      <w:pPr>
        <w:pStyle w:val="Standard"/>
        <w:jc w:val="both"/>
        <w:rPr>
          <w:rFonts w:ascii="Times New Roman" w:hAnsi="Times New Roman" w:cs="Times New Roman"/>
          <w:sz w:val="22"/>
          <w:szCs w:val="22"/>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bCs/>
          <w:sz w:val="22"/>
          <w:szCs w:val="22"/>
        </w:rPr>
        <w:t xml:space="preserve">11. </w:t>
      </w:r>
      <w:r w:rsidRPr="00E15B07">
        <w:rPr>
          <w:rFonts w:ascii="Times New Roman" w:hAnsi="Times New Roman" w:cs="Times New Roman"/>
          <w:b/>
          <w:bCs/>
          <w:sz w:val="26"/>
          <w:szCs w:val="26"/>
        </w:rPr>
        <w:t>Evaluation of Offers</w:t>
      </w:r>
    </w:p>
    <w:p w:rsidR="00441806" w:rsidRPr="00E15B07" w:rsidRDefault="00963EFC">
      <w:pPr>
        <w:pStyle w:val="Standard"/>
        <w:jc w:val="both"/>
        <w:rPr>
          <w:rFonts w:ascii="Times New Roman" w:hAnsi="Times New Roman" w:cs="Times New Roman"/>
        </w:rPr>
      </w:pPr>
      <w:r w:rsidRPr="00E15B07">
        <w:rPr>
          <w:rFonts w:ascii="Times New Roman" w:eastAsia="Calibri" w:hAnsi="Times New Roman" w:cs="Times New Roman"/>
          <w:spacing w:val="-5"/>
          <w:szCs w:val="22"/>
          <w:lang w:val="en-GB"/>
        </w:rPr>
        <w:t>The evaluation of the bidders should be based on the c</w:t>
      </w:r>
      <w:r w:rsidR="00327C7A" w:rsidRPr="00E15B07">
        <w:rPr>
          <w:rFonts w:ascii="Times New Roman" w:eastAsia="Calibri" w:hAnsi="Times New Roman" w:cs="Times New Roman"/>
          <w:spacing w:val="-5"/>
          <w:szCs w:val="22"/>
          <w:lang w:val="en-GB"/>
        </w:rPr>
        <w:t>riteria set out in RFP document</w:t>
      </w:r>
      <w:r w:rsidRPr="00E15B07">
        <w:rPr>
          <w:rFonts w:ascii="Times New Roman" w:eastAsia="Calibri" w:hAnsi="Times New Roman" w:cs="Times New Roman"/>
          <w:spacing w:val="-5"/>
          <w:szCs w:val="22"/>
          <w:lang w:val="en-GB"/>
        </w:rPr>
        <w:t>.</w:t>
      </w:r>
    </w:p>
    <w:p w:rsidR="00441806" w:rsidRPr="00E15B07" w:rsidRDefault="00441806">
      <w:pPr>
        <w:pStyle w:val="Standard"/>
        <w:jc w:val="both"/>
        <w:rPr>
          <w:rFonts w:ascii="Times New Roman" w:eastAsia="Calibri" w:hAnsi="Times New Roman" w:cs="Times New Roman"/>
          <w:spacing w:val="-5"/>
          <w:szCs w:val="22"/>
          <w:lang w:val="en-GB"/>
        </w:rPr>
      </w:pPr>
    </w:p>
    <w:p w:rsidR="00441806" w:rsidRPr="00E15B07" w:rsidRDefault="00963EFC">
      <w:pPr>
        <w:pStyle w:val="Standard"/>
        <w:jc w:val="both"/>
        <w:rPr>
          <w:rFonts w:ascii="Times New Roman" w:hAnsi="Times New Roman" w:cs="Times New Roman"/>
        </w:rPr>
      </w:pPr>
      <w:r w:rsidRPr="00E15B07">
        <w:rPr>
          <w:rFonts w:ascii="Times New Roman" w:eastAsia="Calibri" w:hAnsi="Times New Roman" w:cs="Times New Roman"/>
          <w:spacing w:val="-5"/>
          <w:szCs w:val="22"/>
          <w:lang w:val="en-GB"/>
        </w:rPr>
        <w:t xml:space="preserve">The RFP document will not be construed as any contract or arrangement which may result from the issue of this RFP document or any investigation or review carried out by a Recipient. The Recipient </w:t>
      </w:r>
      <w:r w:rsidRPr="00E15B07">
        <w:rPr>
          <w:rFonts w:ascii="Times New Roman" w:eastAsia="Calibri" w:hAnsi="Times New Roman" w:cs="Times New Roman"/>
          <w:color w:val="00000A"/>
          <w:spacing w:val="-5"/>
          <w:szCs w:val="22"/>
          <w:lang w:val="en-GB"/>
        </w:rPr>
        <w:t>acknowledges by submitting its response to this RFP document that it has not relied on any information, representation, or warranty given in this RFP document.</w:t>
      </w:r>
    </w:p>
    <w:p w:rsidR="00441806" w:rsidRPr="00E15B07" w:rsidRDefault="00441806">
      <w:pPr>
        <w:pStyle w:val="Standard"/>
        <w:jc w:val="both"/>
        <w:rPr>
          <w:rFonts w:ascii="Times New Roman" w:hAnsi="Times New Roman" w:cs="Times New Roman"/>
          <w:b/>
          <w:bCs/>
          <w:sz w:val="22"/>
          <w:szCs w:val="22"/>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bCs/>
          <w:sz w:val="22"/>
          <w:szCs w:val="22"/>
        </w:rPr>
        <w:t xml:space="preserve">12. </w:t>
      </w:r>
      <w:r w:rsidRPr="00E15B07">
        <w:rPr>
          <w:rFonts w:ascii="Times New Roman" w:hAnsi="Times New Roman" w:cs="Times New Roman"/>
          <w:b/>
          <w:bCs/>
          <w:sz w:val="26"/>
          <w:szCs w:val="26"/>
        </w:rPr>
        <w:t>Acceptance of Terms</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A Recipient will, by responding to </w:t>
      </w:r>
      <w:r w:rsidR="00212530" w:rsidRPr="00E15B07">
        <w:rPr>
          <w:rFonts w:ascii="Times New Roman" w:hAnsi="Times New Roman" w:cs="Times New Roman"/>
        </w:rPr>
        <w:t>Bank</w:t>
      </w:r>
      <w:r w:rsidRPr="00E15B07">
        <w:rPr>
          <w:rFonts w:ascii="Times New Roman" w:hAnsi="Times New Roman" w:cs="Times New Roman"/>
        </w:rPr>
        <w:t xml:space="preserve"> RFP, be deemed to have accepted the terms as stated in the RFP document.</w:t>
      </w:r>
    </w:p>
    <w:p w:rsidR="00441806" w:rsidRPr="00E15B07" w:rsidRDefault="00441806">
      <w:pPr>
        <w:pStyle w:val="Standard"/>
        <w:jc w:val="both"/>
        <w:rPr>
          <w:rFonts w:ascii="Times New Roman" w:hAnsi="Times New Roman" w:cs="Times New Roman"/>
          <w:b/>
          <w:bCs/>
          <w:sz w:val="22"/>
          <w:szCs w:val="22"/>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bCs/>
          <w:sz w:val="22"/>
          <w:szCs w:val="22"/>
        </w:rPr>
        <w:lastRenderedPageBreak/>
        <w:t xml:space="preserve">13. </w:t>
      </w:r>
      <w:r w:rsidRPr="00E15B07">
        <w:rPr>
          <w:rFonts w:ascii="Times New Roman" w:hAnsi="Times New Roman" w:cs="Times New Roman"/>
          <w:b/>
          <w:bCs/>
          <w:sz w:val="26"/>
          <w:szCs w:val="26"/>
        </w:rPr>
        <w:t>Lodgment of RFP Response</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Bidders are required to submit RFP response through online mode- at</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URL: </w:t>
      </w:r>
      <w:hyperlink r:id="rId14" w:history="1">
        <w:r w:rsidRPr="00E15B07">
          <w:rPr>
            <w:rFonts w:ascii="Times New Roman" w:hAnsi="Times New Roman" w:cs="Times New Roman"/>
          </w:rPr>
          <w:t>https://central</w:t>
        </w:r>
        <w:r w:rsidR="00212530" w:rsidRPr="00E15B07">
          <w:rPr>
            <w:rFonts w:ascii="Times New Roman" w:hAnsi="Times New Roman" w:cs="Times New Roman"/>
          </w:rPr>
          <w:t>Bank</w:t>
        </w:r>
        <w:r w:rsidRPr="00E15B07">
          <w:rPr>
            <w:rFonts w:ascii="Times New Roman" w:hAnsi="Times New Roman" w:cs="Times New Roman"/>
          </w:rPr>
          <w:t>.abcprocure.com/EPROC</w:t>
        </w:r>
      </w:hyperlink>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bCs/>
          <w:color w:val="00000A"/>
        </w:rPr>
        <w:t>Bids Submission will be valid if</w:t>
      </w:r>
      <w:r w:rsidRPr="00E15B07">
        <w:rPr>
          <w:rFonts w:ascii="Times New Roman" w:hAnsi="Times New Roman" w:cs="Times New Roman"/>
          <w:b/>
          <w:bCs/>
          <w:color w:val="00000A"/>
          <w:sz w:val="22"/>
          <w:szCs w:val="22"/>
        </w:rPr>
        <w:t>:</w:t>
      </w:r>
    </w:p>
    <w:p w:rsidR="00441806" w:rsidRPr="00E15B07" w:rsidRDefault="00963EFC">
      <w:pPr>
        <w:pStyle w:val="Standard"/>
        <w:numPr>
          <w:ilvl w:val="0"/>
          <w:numId w:val="58"/>
        </w:numPr>
        <w:spacing w:after="150"/>
        <w:jc w:val="both"/>
        <w:rPr>
          <w:rFonts w:ascii="Times New Roman" w:hAnsi="Times New Roman" w:cs="Times New Roman"/>
        </w:rPr>
      </w:pPr>
      <w:r w:rsidRPr="00E15B07">
        <w:rPr>
          <w:rFonts w:ascii="Times New Roman" w:hAnsi="Times New Roman" w:cs="Times New Roman"/>
          <w:color w:val="00000A"/>
        </w:rPr>
        <w:t>If bid is submitted before the stipulated closing time.</w:t>
      </w:r>
    </w:p>
    <w:p w:rsidR="00441806" w:rsidRPr="00E15B07" w:rsidRDefault="00963EFC">
      <w:pPr>
        <w:pStyle w:val="Standard"/>
        <w:numPr>
          <w:ilvl w:val="0"/>
          <w:numId w:val="32"/>
        </w:numPr>
        <w:jc w:val="both"/>
        <w:rPr>
          <w:rFonts w:ascii="Times New Roman" w:hAnsi="Times New Roman" w:cs="Times New Roman"/>
        </w:rPr>
      </w:pPr>
      <w:r w:rsidRPr="00E15B07">
        <w:rPr>
          <w:rFonts w:ascii="Times New Roman" w:hAnsi="Times New Roman" w:cs="Times New Roman"/>
          <w:color w:val="00000A"/>
        </w:rPr>
        <w:t xml:space="preserve">Only one submission of response to RFP by each Vendor / Service Provider will be permitted. The </w:t>
      </w:r>
      <w:r w:rsidR="00212530" w:rsidRPr="00E15B07">
        <w:rPr>
          <w:rFonts w:ascii="Times New Roman" w:hAnsi="Times New Roman" w:cs="Times New Roman"/>
          <w:color w:val="00000A"/>
        </w:rPr>
        <w:t>Bank</w:t>
      </w:r>
      <w:r w:rsidRPr="00E15B07">
        <w:rPr>
          <w:rFonts w:ascii="Times New Roman" w:hAnsi="Times New Roman" w:cs="Times New Roman"/>
          <w:color w:val="00000A"/>
        </w:rPr>
        <w:t xml:space="preserve"> is not open to alliances / partnerships and consortiums to deliver the scope of this RFP. The </w:t>
      </w:r>
      <w:r w:rsidR="00212530" w:rsidRPr="00E15B07">
        <w:rPr>
          <w:rFonts w:ascii="Times New Roman" w:hAnsi="Times New Roman" w:cs="Times New Roman"/>
          <w:color w:val="00000A"/>
        </w:rPr>
        <w:t>Bank</w:t>
      </w:r>
      <w:r w:rsidRPr="00E15B07">
        <w:rPr>
          <w:rFonts w:ascii="Times New Roman" w:hAnsi="Times New Roman" w:cs="Times New Roman"/>
          <w:color w:val="00000A"/>
        </w:rPr>
        <w:t xml:space="preserve"> expects experienced consultants who have the capability to serve the </w:t>
      </w:r>
      <w:r w:rsidR="00212530" w:rsidRPr="00E15B07">
        <w:rPr>
          <w:rFonts w:ascii="Times New Roman" w:hAnsi="Times New Roman" w:cs="Times New Roman"/>
          <w:color w:val="00000A"/>
        </w:rPr>
        <w:t>Bank</w:t>
      </w:r>
      <w:r w:rsidRPr="00E15B07">
        <w:rPr>
          <w:rFonts w:ascii="Times New Roman" w:hAnsi="Times New Roman" w:cs="Times New Roman"/>
          <w:color w:val="00000A"/>
        </w:rPr>
        <w:t xml:space="preserve"> only to quote for the services as per the scope of this RFP.</w:t>
      </w:r>
    </w:p>
    <w:p w:rsidR="00441806" w:rsidRPr="00E15B07" w:rsidRDefault="00441806">
      <w:pPr>
        <w:pStyle w:val="Standard"/>
        <w:jc w:val="both"/>
        <w:rPr>
          <w:rFonts w:ascii="Times New Roman" w:hAnsi="Times New Roman" w:cs="Times New Roman"/>
          <w:sz w:val="22"/>
          <w:szCs w:val="22"/>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bCs/>
          <w:color w:val="00000A"/>
          <w:sz w:val="22"/>
          <w:szCs w:val="22"/>
        </w:rPr>
        <w:t xml:space="preserve">14. </w:t>
      </w:r>
      <w:r w:rsidRPr="00E15B07">
        <w:rPr>
          <w:rFonts w:ascii="Times New Roman" w:hAnsi="Times New Roman" w:cs="Times New Roman"/>
          <w:b/>
          <w:bCs/>
          <w:color w:val="00000A"/>
          <w:sz w:val="26"/>
          <w:szCs w:val="26"/>
        </w:rPr>
        <w:t>RFP Details</w:t>
      </w:r>
    </w:p>
    <w:p w:rsidR="00441806" w:rsidRPr="00E15B07" w:rsidRDefault="00815E72">
      <w:pPr>
        <w:pStyle w:val="Standard"/>
        <w:jc w:val="both"/>
        <w:rPr>
          <w:rFonts w:ascii="Times New Roman" w:hAnsi="Times New Roman" w:cs="Times New Roman"/>
        </w:rPr>
      </w:pPr>
      <w:r w:rsidRPr="00E15B07">
        <w:rPr>
          <w:rFonts w:ascii="Times New Roman" w:hAnsi="Times New Roman" w:cs="Times New Roman"/>
          <w:color w:val="00000A"/>
        </w:rPr>
        <w:t xml:space="preserve">Bid </w:t>
      </w:r>
      <w:r w:rsidR="00454D69" w:rsidRPr="00E15B07">
        <w:rPr>
          <w:rFonts w:ascii="Times New Roman" w:hAnsi="Times New Roman" w:cs="Times New Roman"/>
          <w:color w:val="00000A"/>
        </w:rPr>
        <w:t>submission will</w:t>
      </w:r>
      <w:r w:rsidR="00963EFC" w:rsidRPr="00E15B07">
        <w:rPr>
          <w:rFonts w:ascii="Times New Roman" w:hAnsi="Times New Roman" w:cs="Times New Roman"/>
          <w:color w:val="00000A"/>
        </w:rPr>
        <w:t xml:space="preserve"> be effective upon </w:t>
      </w:r>
      <w:r w:rsidR="00212530" w:rsidRPr="00E15B07">
        <w:rPr>
          <w:rFonts w:ascii="Times New Roman" w:hAnsi="Times New Roman" w:cs="Times New Roman"/>
          <w:color w:val="00000A"/>
        </w:rPr>
        <w:t>Bank</w:t>
      </w:r>
      <w:r w:rsidR="00963EFC" w:rsidRPr="00E15B07">
        <w:rPr>
          <w:rFonts w:ascii="Times New Roman" w:hAnsi="Times New Roman" w:cs="Times New Roman"/>
          <w:color w:val="00000A"/>
        </w:rPr>
        <w:t xml:space="preserve"> receiving the RFP response in the</w:t>
      </w:r>
      <w:r w:rsidR="00F677D1" w:rsidRPr="00E15B07">
        <w:rPr>
          <w:rFonts w:ascii="Times New Roman" w:hAnsi="Times New Roman" w:cs="Times New Roman"/>
          <w:color w:val="00000A"/>
        </w:rPr>
        <w:t xml:space="preserve"> above manner.  The </w:t>
      </w:r>
      <w:r w:rsidR="00454D69" w:rsidRPr="00E15B07">
        <w:rPr>
          <w:rFonts w:ascii="Times New Roman" w:hAnsi="Times New Roman" w:cs="Times New Roman"/>
          <w:color w:val="00000A"/>
        </w:rPr>
        <w:t>bid must</w:t>
      </w:r>
      <w:r w:rsidR="00963EFC" w:rsidRPr="00E15B07">
        <w:rPr>
          <w:rFonts w:ascii="Times New Roman" w:hAnsi="Times New Roman" w:cs="Times New Roman"/>
          <w:color w:val="00000A"/>
        </w:rPr>
        <w:t xml:space="preserve"> contain all documents, information, and details required by this RFP. If the submission to this RFP does not include all the information required or is incomplete or submission is through Fax / offline mode, the RFP is liable to be rejected.</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color w:val="00000A"/>
        </w:rPr>
        <w:t xml:space="preserve">All submissions, including any </w:t>
      </w:r>
      <w:r w:rsidR="00212530" w:rsidRPr="00E15B07">
        <w:rPr>
          <w:rFonts w:ascii="Times New Roman" w:hAnsi="Times New Roman" w:cs="Times New Roman"/>
          <w:color w:val="00000A"/>
        </w:rPr>
        <w:t>Bank</w:t>
      </w:r>
      <w:r w:rsidRPr="00E15B07">
        <w:rPr>
          <w:rFonts w:ascii="Times New Roman" w:hAnsi="Times New Roman" w:cs="Times New Roman"/>
          <w:color w:val="00000A"/>
        </w:rPr>
        <w:t xml:space="preserve">ing documents, will become the property of </w:t>
      </w:r>
      <w:r w:rsidR="00212530" w:rsidRPr="00E15B07">
        <w:rPr>
          <w:rFonts w:ascii="Times New Roman" w:hAnsi="Times New Roman" w:cs="Times New Roman"/>
          <w:color w:val="00000A"/>
        </w:rPr>
        <w:t>Bank</w:t>
      </w:r>
      <w:r w:rsidRPr="00E15B07">
        <w:rPr>
          <w:rFonts w:ascii="Times New Roman" w:hAnsi="Times New Roman" w:cs="Times New Roman"/>
          <w:color w:val="00000A"/>
        </w:rPr>
        <w:t xml:space="preserve">. Recipients shall be deemed to license, and grant all rights to, </w:t>
      </w:r>
      <w:r w:rsidR="00212530" w:rsidRPr="00E15B07">
        <w:rPr>
          <w:rFonts w:ascii="Times New Roman" w:hAnsi="Times New Roman" w:cs="Times New Roman"/>
          <w:color w:val="00000A"/>
        </w:rPr>
        <w:t>Bank</w:t>
      </w:r>
      <w:r w:rsidRPr="00E15B07">
        <w:rPr>
          <w:rFonts w:ascii="Times New Roman" w:hAnsi="Times New Roman" w:cs="Times New Roman"/>
          <w:color w:val="00000A"/>
        </w:rPr>
        <w:t xml:space="preserve"> to reproduce the whole or any portion of their submission for the purpose of evaluation, to disclose the contents of the submission to other Recipients who have </w:t>
      </w:r>
      <w:r w:rsidR="00F677D1" w:rsidRPr="00E15B07">
        <w:rPr>
          <w:rFonts w:ascii="Times New Roman" w:hAnsi="Times New Roman" w:cs="Times New Roman"/>
          <w:color w:val="00000A"/>
        </w:rPr>
        <w:t xml:space="preserve">done </w:t>
      </w:r>
      <w:r w:rsidR="00E15B07" w:rsidRPr="00E15B07">
        <w:rPr>
          <w:rFonts w:ascii="Times New Roman" w:hAnsi="Times New Roman" w:cs="Times New Roman"/>
          <w:color w:val="00000A"/>
        </w:rPr>
        <w:t>bid submission</w:t>
      </w:r>
      <w:r w:rsidRPr="00E15B07">
        <w:rPr>
          <w:rFonts w:ascii="Times New Roman" w:hAnsi="Times New Roman" w:cs="Times New Roman"/>
          <w:color w:val="00000A"/>
        </w:rPr>
        <w:t xml:space="preserve"> and to disclose and/or use the contents of the submission as the basis for any resulting RFP process, notwithstanding any copyright or other intellectual property right that may subsist in the submission or </w:t>
      </w:r>
      <w:r w:rsidR="00212530" w:rsidRPr="00E15B07">
        <w:rPr>
          <w:rFonts w:ascii="Times New Roman" w:hAnsi="Times New Roman" w:cs="Times New Roman"/>
          <w:color w:val="00000A"/>
        </w:rPr>
        <w:t>Bank</w:t>
      </w:r>
      <w:r w:rsidRPr="00E15B07">
        <w:rPr>
          <w:rFonts w:ascii="Times New Roman" w:hAnsi="Times New Roman" w:cs="Times New Roman"/>
          <w:color w:val="00000A"/>
        </w:rPr>
        <w:t>ing documents.</w:t>
      </w:r>
    </w:p>
    <w:p w:rsidR="00441806" w:rsidRPr="00E15B07" w:rsidRDefault="00441806">
      <w:pPr>
        <w:pStyle w:val="Standard"/>
        <w:jc w:val="both"/>
        <w:rPr>
          <w:rFonts w:ascii="Times New Roman" w:hAnsi="Times New Roman" w:cs="Times New Roman"/>
          <w:b/>
          <w:bCs/>
          <w:color w:val="00000A"/>
          <w:sz w:val="22"/>
          <w:szCs w:val="22"/>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bCs/>
          <w:color w:val="00000A"/>
        </w:rPr>
        <w:t>RFP Validity Period</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color w:val="00000A"/>
        </w:rPr>
        <w:t>RFP will remain valid and open for evaluation according to their terms for a period of at least 120</w:t>
      </w:r>
      <w:r w:rsidR="009674EC" w:rsidRPr="00E15B07">
        <w:rPr>
          <w:rFonts w:ascii="Times New Roman" w:hAnsi="Times New Roman" w:cs="Times New Roman"/>
          <w:color w:val="00000A"/>
        </w:rPr>
        <w:t xml:space="preserve"> days </w:t>
      </w:r>
      <w:r w:rsidRPr="00E15B07">
        <w:rPr>
          <w:rFonts w:ascii="Times New Roman" w:hAnsi="Times New Roman" w:cs="Times New Roman"/>
          <w:color w:val="00000A"/>
        </w:rPr>
        <w:t>from the</w:t>
      </w:r>
      <w:r w:rsidR="009B35B1" w:rsidRPr="00E15B07">
        <w:rPr>
          <w:rFonts w:ascii="Times New Roman" w:hAnsi="Times New Roman" w:cs="Times New Roman"/>
          <w:color w:val="00000A"/>
        </w:rPr>
        <w:t xml:space="preserve"> last date of </w:t>
      </w:r>
      <w:r w:rsidRPr="00E15B07">
        <w:rPr>
          <w:rFonts w:ascii="Times New Roman" w:hAnsi="Times New Roman" w:cs="Times New Roman"/>
          <w:color w:val="00000A"/>
        </w:rPr>
        <w:t>RFP submission</w:t>
      </w:r>
      <w:r w:rsidRPr="00E15B07">
        <w:rPr>
          <w:rFonts w:ascii="Times New Roman" w:hAnsi="Times New Roman" w:cs="Times New Roman"/>
        </w:rPr>
        <w:t>.</w:t>
      </w:r>
    </w:p>
    <w:p w:rsidR="0064068B" w:rsidRPr="00E15B07" w:rsidRDefault="0064068B">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bCs/>
          <w:color w:val="00000A"/>
        </w:rPr>
        <w:t>Requests for Information</w:t>
      </w:r>
    </w:p>
    <w:p w:rsidR="00441806" w:rsidRPr="00E15B07" w:rsidRDefault="00E15B07">
      <w:pPr>
        <w:pStyle w:val="Standard"/>
        <w:jc w:val="both"/>
        <w:rPr>
          <w:rFonts w:ascii="Times New Roman" w:hAnsi="Times New Roman" w:cs="Times New Roman"/>
        </w:rPr>
      </w:pPr>
      <w:r w:rsidRPr="00E15B07">
        <w:rPr>
          <w:rFonts w:ascii="Times New Roman" w:hAnsi="Times New Roman" w:cs="Times New Roman"/>
          <w:color w:val="00000A"/>
        </w:rPr>
        <w:t xml:space="preserve">All </w:t>
      </w:r>
      <w:proofErr w:type="gramStart"/>
      <w:r w:rsidRPr="00E15B07">
        <w:rPr>
          <w:rFonts w:ascii="Times New Roman" w:hAnsi="Times New Roman" w:cs="Times New Roman"/>
          <w:color w:val="00000A"/>
        </w:rPr>
        <w:t>queries</w:t>
      </w:r>
      <w:r w:rsidR="00925F18" w:rsidRPr="00E15B07">
        <w:rPr>
          <w:rFonts w:ascii="Times New Roman" w:hAnsi="Times New Roman" w:cs="Times New Roman"/>
          <w:color w:val="00000A"/>
        </w:rPr>
        <w:t xml:space="preserve"> </w:t>
      </w:r>
      <w:r w:rsidR="00963EFC" w:rsidRPr="00E15B07">
        <w:rPr>
          <w:rFonts w:ascii="Times New Roman" w:hAnsi="Times New Roman" w:cs="Times New Roman"/>
          <w:color w:val="00000A"/>
        </w:rPr>
        <w:t xml:space="preserve"> relating</w:t>
      </w:r>
      <w:proofErr w:type="gramEnd"/>
      <w:r w:rsidR="00963EFC" w:rsidRPr="00E15B07">
        <w:rPr>
          <w:rFonts w:ascii="Times New Roman" w:hAnsi="Times New Roman" w:cs="Times New Roman"/>
          <w:color w:val="00000A"/>
        </w:rPr>
        <w:t xml:space="preserve"> to the RFP, technical or otherwise, must be in writing only to the </w:t>
      </w:r>
      <w:r w:rsidR="00925F18" w:rsidRPr="00E15B07">
        <w:rPr>
          <w:rFonts w:ascii="Times New Roman" w:hAnsi="Times New Roman" w:cs="Times New Roman"/>
          <w:color w:val="00000A"/>
        </w:rPr>
        <w:t xml:space="preserve">Specified </w:t>
      </w:r>
      <w:r w:rsidR="00963EFC" w:rsidRPr="00E15B07">
        <w:rPr>
          <w:rFonts w:ascii="Times New Roman" w:hAnsi="Times New Roman" w:cs="Times New Roman"/>
          <w:color w:val="00000A"/>
        </w:rPr>
        <w:t xml:space="preserve"> Point of Contact and  email addresses.   However, </w:t>
      </w:r>
      <w:r w:rsidR="00212530" w:rsidRPr="00E15B07">
        <w:rPr>
          <w:rFonts w:ascii="Times New Roman" w:hAnsi="Times New Roman" w:cs="Times New Roman"/>
          <w:color w:val="00000A"/>
        </w:rPr>
        <w:t>Bank</w:t>
      </w:r>
      <w:r w:rsidR="00963EFC" w:rsidRPr="00E15B07">
        <w:rPr>
          <w:rFonts w:ascii="Times New Roman" w:hAnsi="Times New Roman" w:cs="Times New Roman"/>
          <w:color w:val="00000A"/>
        </w:rPr>
        <w:t xml:space="preserve"> may in its absolute discretion seek, but under no obligation to seek, additional information or material from any Respondents after the RFP closes and all such information and material provided must be taken to form part of that Respondent’s response.  Respondents should invariably provide details of their email addresses for any communication. If </w:t>
      </w:r>
      <w:r w:rsidR="00212530" w:rsidRPr="00E15B07">
        <w:rPr>
          <w:rFonts w:ascii="Times New Roman" w:hAnsi="Times New Roman" w:cs="Times New Roman"/>
          <w:color w:val="00000A"/>
        </w:rPr>
        <w:t>Bank</w:t>
      </w:r>
      <w:r w:rsidR="00963EFC" w:rsidRPr="00E15B07">
        <w:rPr>
          <w:rFonts w:ascii="Times New Roman" w:hAnsi="Times New Roman" w:cs="Times New Roman"/>
          <w:color w:val="00000A"/>
        </w:rPr>
        <w:t xml:space="preserve"> in its absolute discretion deems that the originator of the question will gain an advantage by a response to a question, then </w:t>
      </w:r>
      <w:r w:rsidR="00212530" w:rsidRPr="00E15B07">
        <w:rPr>
          <w:rFonts w:ascii="Times New Roman" w:hAnsi="Times New Roman" w:cs="Times New Roman"/>
          <w:color w:val="00000A"/>
        </w:rPr>
        <w:t>Bank</w:t>
      </w:r>
      <w:r w:rsidR="00963EFC" w:rsidRPr="00E15B07">
        <w:rPr>
          <w:rFonts w:ascii="Times New Roman" w:hAnsi="Times New Roman" w:cs="Times New Roman"/>
          <w:color w:val="00000A"/>
        </w:rPr>
        <w:t xml:space="preserve"> reserves the right to communicate such response to all Respondents.  </w:t>
      </w:r>
      <w:r w:rsidR="00212530" w:rsidRPr="00E15B07">
        <w:rPr>
          <w:rFonts w:ascii="Times New Roman" w:hAnsi="Times New Roman" w:cs="Times New Roman"/>
          <w:color w:val="00000A"/>
        </w:rPr>
        <w:t>Bank</w:t>
      </w:r>
      <w:r w:rsidR="00963EFC" w:rsidRPr="00E15B07">
        <w:rPr>
          <w:rFonts w:ascii="Times New Roman" w:hAnsi="Times New Roman" w:cs="Times New Roman"/>
          <w:color w:val="00000A"/>
        </w:rPr>
        <w:t xml:space="preserve"> may in its absolute discretion engage in discussion or negotiation with any Respondent (or simultaneously with more than one Respondent) after the RFP closes to improve or clarify any response.</w:t>
      </w:r>
    </w:p>
    <w:p w:rsidR="00441806" w:rsidRPr="00E15B07" w:rsidRDefault="00441806">
      <w:pPr>
        <w:pStyle w:val="Standard"/>
        <w:jc w:val="both"/>
        <w:rPr>
          <w:rFonts w:ascii="Times New Roman" w:hAnsi="Times New Roman" w:cs="Times New Roman"/>
          <w:color w:val="00000A"/>
          <w:sz w:val="22"/>
          <w:szCs w:val="22"/>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bCs/>
          <w:color w:val="00000A"/>
          <w:sz w:val="22"/>
          <w:szCs w:val="22"/>
        </w:rPr>
        <w:t xml:space="preserve"> </w:t>
      </w:r>
      <w:r w:rsidRPr="00E15B07">
        <w:rPr>
          <w:rFonts w:ascii="Times New Roman" w:hAnsi="Times New Roman" w:cs="Times New Roman"/>
          <w:b/>
          <w:bCs/>
          <w:sz w:val="22"/>
          <w:szCs w:val="22"/>
        </w:rPr>
        <w:t xml:space="preserve">15. </w:t>
      </w:r>
      <w:r w:rsidRPr="00E15B07">
        <w:rPr>
          <w:rFonts w:ascii="Times New Roman" w:hAnsi="Times New Roman" w:cs="Times New Roman"/>
          <w:b/>
          <w:bCs/>
          <w:sz w:val="26"/>
          <w:szCs w:val="26"/>
        </w:rPr>
        <w:t>Disqualification</w:t>
      </w:r>
      <w:r w:rsidRPr="00E15B07">
        <w:rPr>
          <w:rFonts w:ascii="Times New Roman" w:hAnsi="Times New Roman" w:cs="Times New Roman"/>
          <w:b/>
          <w:bCs/>
          <w:sz w:val="22"/>
          <w:szCs w:val="22"/>
        </w:rPr>
        <w:t xml:space="preserve"> </w:t>
      </w:r>
      <w:r w:rsidRPr="00E15B07">
        <w:rPr>
          <w:rFonts w:ascii="Times New Roman" w:hAnsi="Times New Roman" w:cs="Times New Roman"/>
        </w:rPr>
        <w:t xml:space="preserve">Any form of canvassing/lobbying/influence/query regarding short listing, status </w:t>
      </w:r>
      <w:proofErr w:type="spellStart"/>
      <w:r w:rsidRPr="00E15B07">
        <w:rPr>
          <w:rFonts w:ascii="Times New Roman" w:hAnsi="Times New Roman" w:cs="Times New Roman"/>
        </w:rPr>
        <w:t>etc</w:t>
      </w:r>
      <w:proofErr w:type="spellEnd"/>
      <w:r w:rsidRPr="00E15B07">
        <w:rPr>
          <w:rFonts w:ascii="Times New Roman" w:hAnsi="Times New Roman" w:cs="Times New Roman"/>
        </w:rPr>
        <w:t xml:space="preserve"> will be a disqualification</w:t>
      </w:r>
      <w:r w:rsidRPr="00E15B07">
        <w:rPr>
          <w:rFonts w:ascii="Times New Roman" w:hAnsi="Times New Roman" w:cs="Times New Roman"/>
          <w:sz w:val="22"/>
          <w:szCs w:val="22"/>
        </w:rPr>
        <w:t>.</w:t>
      </w:r>
    </w:p>
    <w:p w:rsidR="00441806" w:rsidRPr="00E15B07" w:rsidRDefault="00441806">
      <w:pPr>
        <w:pStyle w:val="Standard"/>
        <w:jc w:val="both"/>
        <w:rPr>
          <w:rFonts w:ascii="Times New Roman" w:hAnsi="Times New Roman" w:cs="Times New Roman"/>
          <w:sz w:val="22"/>
          <w:szCs w:val="22"/>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bCs/>
          <w:szCs w:val="22"/>
        </w:rPr>
        <w:t xml:space="preserve">16. </w:t>
      </w:r>
      <w:r w:rsidRPr="00E15B07">
        <w:rPr>
          <w:rFonts w:ascii="Times New Roman" w:hAnsi="Times New Roman" w:cs="Times New Roman"/>
          <w:b/>
          <w:bCs/>
          <w:sz w:val="26"/>
          <w:szCs w:val="26"/>
        </w:rPr>
        <w:t>Process</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Selection of a successful consultant will involve following stages.</w:t>
      </w:r>
    </w:p>
    <w:p w:rsidR="00441806" w:rsidRPr="00E15B07" w:rsidRDefault="00DF5C27">
      <w:pPr>
        <w:pStyle w:val="Standard"/>
        <w:spacing w:after="20"/>
        <w:jc w:val="both"/>
        <w:rPr>
          <w:rFonts w:ascii="Times New Roman" w:hAnsi="Times New Roman" w:cs="Times New Roman"/>
        </w:rPr>
      </w:pPr>
      <w:r w:rsidRPr="00E15B07">
        <w:rPr>
          <w:rFonts w:ascii="Times New Roman" w:hAnsi="Times New Roman" w:cs="Times New Roman"/>
        </w:rPr>
        <w:t xml:space="preserve">1. Issue of RFP </w:t>
      </w:r>
      <w:r w:rsidR="00963EFC" w:rsidRPr="00E15B07">
        <w:rPr>
          <w:rFonts w:ascii="Times New Roman" w:hAnsi="Times New Roman" w:cs="Times New Roman"/>
        </w:rPr>
        <w:t>document</w:t>
      </w:r>
    </w:p>
    <w:p w:rsidR="00441806" w:rsidRPr="00E15B07" w:rsidRDefault="00DF5C27">
      <w:pPr>
        <w:pStyle w:val="Standard"/>
        <w:spacing w:after="20"/>
        <w:jc w:val="both"/>
        <w:rPr>
          <w:rFonts w:ascii="Times New Roman" w:hAnsi="Times New Roman" w:cs="Times New Roman"/>
        </w:rPr>
      </w:pPr>
      <w:r w:rsidRPr="00E15B07">
        <w:rPr>
          <w:rFonts w:ascii="Times New Roman" w:hAnsi="Times New Roman" w:cs="Times New Roman"/>
        </w:rPr>
        <w:t>2. Receipt of bid</w:t>
      </w:r>
      <w:r w:rsidR="00963EFC" w:rsidRPr="00E15B07">
        <w:rPr>
          <w:rFonts w:ascii="Times New Roman" w:hAnsi="Times New Roman" w:cs="Times New Roman"/>
        </w:rPr>
        <w:t xml:space="preserve"> document</w:t>
      </w:r>
    </w:p>
    <w:p w:rsidR="00441806" w:rsidRPr="00E15B07" w:rsidRDefault="00DF5C27">
      <w:pPr>
        <w:pStyle w:val="Standard"/>
        <w:spacing w:after="20"/>
        <w:jc w:val="both"/>
        <w:rPr>
          <w:rFonts w:ascii="Times New Roman" w:hAnsi="Times New Roman" w:cs="Times New Roman"/>
        </w:rPr>
      </w:pPr>
      <w:r w:rsidRPr="00E15B07">
        <w:rPr>
          <w:rFonts w:ascii="Times New Roman" w:hAnsi="Times New Roman" w:cs="Times New Roman"/>
        </w:rPr>
        <w:t xml:space="preserve">3. Opening of the bid </w:t>
      </w:r>
    </w:p>
    <w:p w:rsidR="00E13770" w:rsidRPr="00E15B07" w:rsidRDefault="00963EFC" w:rsidP="00B74F3C">
      <w:pPr>
        <w:pStyle w:val="Standard"/>
        <w:spacing w:after="20"/>
        <w:jc w:val="both"/>
        <w:rPr>
          <w:rFonts w:ascii="Times New Roman" w:hAnsi="Times New Roman" w:cs="Times New Roman"/>
          <w:w w:val="120"/>
          <w:sz w:val="22"/>
          <w:szCs w:val="22"/>
        </w:rPr>
      </w:pPr>
      <w:r w:rsidRPr="00E15B07">
        <w:rPr>
          <w:rFonts w:ascii="Times New Roman" w:hAnsi="Times New Roman" w:cs="Times New Roman"/>
        </w:rPr>
        <w:t xml:space="preserve">4. Technical &amp; Commercial Evaluation including Reverse Auction  </w:t>
      </w:r>
      <w:bookmarkStart w:id="6" w:name="_Toc14092761"/>
      <w:bookmarkEnd w:id="5"/>
      <w:r w:rsidR="00137839" w:rsidRPr="00E15B07">
        <w:rPr>
          <w:rFonts w:ascii="Times New Roman" w:hAnsi="Times New Roman" w:cs="Times New Roman"/>
          <w:w w:val="120"/>
          <w:sz w:val="22"/>
          <w:szCs w:val="22"/>
        </w:rPr>
        <w:t xml:space="preserve">      </w:t>
      </w:r>
    </w:p>
    <w:p w:rsidR="00E13770" w:rsidRPr="00E15B07" w:rsidRDefault="00E13770">
      <w:pPr>
        <w:pStyle w:val="Heading1"/>
        <w:tabs>
          <w:tab w:val="left" w:pos="-317"/>
        </w:tabs>
        <w:spacing w:before="80"/>
        <w:ind w:left="-587"/>
        <w:jc w:val="both"/>
        <w:rPr>
          <w:rFonts w:ascii="Times New Roman" w:hAnsi="Times New Roman" w:cs="Times New Roman"/>
          <w:w w:val="120"/>
          <w:sz w:val="22"/>
          <w:szCs w:val="22"/>
        </w:rPr>
      </w:pPr>
    </w:p>
    <w:p w:rsidR="00E13770" w:rsidRPr="00E15B07" w:rsidRDefault="00E13770">
      <w:pPr>
        <w:pStyle w:val="Heading1"/>
        <w:tabs>
          <w:tab w:val="left" w:pos="-317"/>
        </w:tabs>
        <w:spacing w:before="80"/>
        <w:ind w:left="-587"/>
        <w:jc w:val="both"/>
        <w:rPr>
          <w:rFonts w:ascii="Times New Roman" w:hAnsi="Times New Roman" w:cs="Times New Roman"/>
          <w:w w:val="120"/>
          <w:sz w:val="22"/>
          <w:szCs w:val="22"/>
        </w:rPr>
      </w:pPr>
    </w:p>
    <w:p w:rsidR="00441806" w:rsidRPr="00E15B07" w:rsidRDefault="00963EFC">
      <w:pPr>
        <w:pStyle w:val="Heading1"/>
        <w:tabs>
          <w:tab w:val="left" w:pos="-317"/>
        </w:tabs>
        <w:spacing w:before="80"/>
        <w:ind w:left="-587"/>
        <w:jc w:val="both"/>
        <w:rPr>
          <w:rFonts w:ascii="Times New Roman" w:hAnsi="Times New Roman" w:cs="Times New Roman"/>
          <w:w w:val="120"/>
        </w:rPr>
      </w:pPr>
      <w:r w:rsidRPr="00E15B07">
        <w:rPr>
          <w:rFonts w:ascii="Times New Roman" w:hAnsi="Times New Roman" w:cs="Times New Roman"/>
          <w:w w:val="120"/>
          <w:sz w:val="22"/>
          <w:szCs w:val="22"/>
        </w:rPr>
        <w:t xml:space="preserve">17. </w:t>
      </w:r>
      <w:r w:rsidRPr="00E15B07">
        <w:rPr>
          <w:rFonts w:ascii="Times New Roman" w:hAnsi="Times New Roman" w:cs="Times New Roman"/>
          <w:w w:val="120"/>
        </w:rPr>
        <w:t>Scope of Work</w:t>
      </w:r>
    </w:p>
    <w:p w:rsidR="00DF5A98" w:rsidRPr="00E15B07" w:rsidRDefault="00DF5A98" w:rsidP="00DF5A98">
      <w:pPr>
        <w:pStyle w:val="Textbody"/>
        <w:rPr>
          <w:rFonts w:ascii="Times New Roman" w:hAnsi="Times New Roman" w:cs="Times New Roman"/>
        </w:rPr>
      </w:pPr>
    </w:p>
    <w:p w:rsidR="00DF5A98" w:rsidRPr="00E15B07" w:rsidRDefault="00DF5A98" w:rsidP="00DF5A98">
      <w:pPr>
        <w:pStyle w:val="Textbody"/>
        <w:rPr>
          <w:rFonts w:ascii="Times New Roman" w:hAnsi="Times New Roman" w:cs="Times New Roman"/>
        </w:rPr>
      </w:pPr>
    </w:p>
    <w:p w:rsidR="00DF5A98" w:rsidRPr="00E15B07" w:rsidRDefault="00DF5A98" w:rsidP="00DF5A98">
      <w:pPr>
        <w:rPr>
          <w:rStyle w:val="ui-provider"/>
          <w:rFonts w:ascii="Times New Roman" w:hAnsi="Times New Roman" w:cs="Times New Roman"/>
          <w:sz w:val="24"/>
          <w:szCs w:val="24"/>
        </w:rPr>
      </w:pPr>
      <w:r w:rsidRPr="00E15B07">
        <w:rPr>
          <w:rStyle w:val="ui-provider"/>
          <w:rFonts w:ascii="Times New Roman" w:hAnsi="Times New Roman" w:cs="Times New Roman"/>
          <w:sz w:val="24"/>
          <w:szCs w:val="24"/>
        </w:rPr>
        <w:t>The scope of work for the consultant will be as follows.</w:t>
      </w:r>
    </w:p>
    <w:p w:rsidR="00DF5A98" w:rsidRPr="00E15B07" w:rsidRDefault="00DF5A98" w:rsidP="00DF5A98">
      <w:pPr>
        <w:rPr>
          <w:rStyle w:val="ui-provider"/>
          <w:rFonts w:ascii="Times New Roman" w:hAnsi="Times New Roman" w:cs="Times New Roman"/>
          <w:sz w:val="24"/>
          <w:szCs w:val="24"/>
        </w:rPr>
      </w:pPr>
      <w:r w:rsidRPr="00E15B07">
        <w:rPr>
          <w:rFonts w:ascii="Times New Roman" w:hAnsi="Times New Roman" w:cs="Times New Roman"/>
          <w:sz w:val="24"/>
          <w:szCs w:val="24"/>
        </w:rPr>
        <w:br/>
      </w:r>
      <w:r w:rsidRPr="00E15B07">
        <w:rPr>
          <w:rStyle w:val="ui-provider"/>
          <w:rFonts w:ascii="Times New Roman" w:hAnsi="Times New Roman" w:cs="Times New Roman"/>
          <w:sz w:val="24"/>
          <w:szCs w:val="24"/>
        </w:rPr>
        <w:t xml:space="preserve">1. </w:t>
      </w:r>
      <w:r w:rsidRPr="00E15B07">
        <w:rPr>
          <w:rStyle w:val="ui-provider"/>
          <w:rFonts w:ascii="Tahoma" w:hAnsi="Tahoma" w:cs="Tahoma"/>
          <w:sz w:val="24"/>
          <w:szCs w:val="24"/>
        </w:rPr>
        <w:t>﻿﻿﻿</w:t>
      </w:r>
      <w:r w:rsidRPr="00E15B07">
        <w:rPr>
          <w:rStyle w:val="ui-provider"/>
          <w:rFonts w:ascii="Times New Roman" w:hAnsi="Times New Roman" w:cs="Times New Roman"/>
          <w:sz w:val="24"/>
          <w:szCs w:val="24"/>
        </w:rPr>
        <w:t>Coordinate and work along with the Bank’s Team to define the road map for the Bank’s Data Center requirement.</w:t>
      </w:r>
    </w:p>
    <w:p w:rsidR="00DF5A98" w:rsidRPr="00E15B07" w:rsidRDefault="00DF5A98" w:rsidP="00DF5A98">
      <w:pPr>
        <w:rPr>
          <w:rStyle w:val="ui-provider"/>
          <w:rFonts w:ascii="Times New Roman" w:hAnsi="Times New Roman" w:cs="Times New Roman"/>
          <w:sz w:val="24"/>
          <w:szCs w:val="24"/>
        </w:rPr>
      </w:pPr>
      <w:r w:rsidRPr="00E15B07">
        <w:rPr>
          <w:rStyle w:val="ui-provider"/>
          <w:rFonts w:ascii="Times New Roman" w:hAnsi="Times New Roman" w:cs="Times New Roman"/>
          <w:sz w:val="24"/>
          <w:szCs w:val="24"/>
        </w:rPr>
        <w:t xml:space="preserve">2. Conduct feasibility study, due diligence and risk analysis for the Land/plots shortlisted by bank for establishing DC. </w:t>
      </w:r>
    </w:p>
    <w:p w:rsidR="00DF5A98" w:rsidRPr="00E15B07" w:rsidRDefault="00DF5A98" w:rsidP="00DF5A98">
      <w:pPr>
        <w:rPr>
          <w:rStyle w:val="ui-provider"/>
          <w:rFonts w:ascii="Times New Roman" w:hAnsi="Times New Roman" w:cs="Times New Roman"/>
          <w:sz w:val="24"/>
          <w:szCs w:val="24"/>
        </w:rPr>
      </w:pPr>
      <w:r w:rsidRPr="00E15B07">
        <w:rPr>
          <w:rStyle w:val="ui-provider"/>
          <w:rFonts w:ascii="Times New Roman" w:hAnsi="Times New Roman" w:cs="Times New Roman"/>
          <w:sz w:val="24"/>
          <w:szCs w:val="24"/>
        </w:rPr>
        <w:t xml:space="preserve">3. </w:t>
      </w:r>
      <w:r w:rsidRPr="00E15B07">
        <w:rPr>
          <w:rStyle w:val="ui-provider"/>
          <w:rFonts w:ascii="Tahoma" w:hAnsi="Tahoma" w:cs="Tahoma"/>
          <w:sz w:val="24"/>
          <w:szCs w:val="24"/>
        </w:rPr>
        <w:t>﻿﻿﻿</w:t>
      </w:r>
      <w:r w:rsidRPr="00E15B07">
        <w:rPr>
          <w:rStyle w:val="ui-provider"/>
          <w:rFonts w:ascii="Times New Roman" w:hAnsi="Times New Roman" w:cs="Times New Roman"/>
          <w:sz w:val="24"/>
          <w:szCs w:val="24"/>
        </w:rPr>
        <w:t xml:space="preserve">Validate Engineering Design of the proposed Data Center equivalent to Tier III standards – Architectural, Electrical, Fire Systems, Physical security, Mechanical, Cooling Systems, BMS, Utilities and any other facility for a Tier III Data Center. </w:t>
      </w:r>
      <w:r w:rsidRPr="00E15B07">
        <w:rPr>
          <w:rFonts w:ascii="Times New Roman" w:hAnsi="Times New Roman" w:cs="Times New Roman"/>
          <w:sz w:val="24"/>
          <w:szCs w:val="24"/>
        </w:rPr>
        <w:br/>
      </w:r>
    </w:p>
    <w:p w:rsidR="00DF5A98" w:rsidRPr="00E15B07" w:rsidRDefault="00DF5A98" w:rsidP="00DF5A98">
      <w:pPr>
        <w:rPr>
          <w:rStyle w:val="ui-provider"/>
          <w:rFonts w:ascii="Times New Roman" w:hAnsi="Times New Roman" w:cs="Times New Roman"/>
          <w:sz w:val="24"/>
          <w:szCs w:val="24"/>
        </w:rPr>
      </w:pPr>
      <w:r w:rsidRPr="00E15B07">
        <w:rPr>
          <w:rStyle w:val="ui-provider"/>
          <w:rFonts w:ascii="Times New Roman" w:hAnsi="Times New Roman" w:cs="Times New Roman"/>
          <w:sz w:val="24"/>
          <w:szCs w:val="24"/>
        </w:rPr>
        <w:t xml:space="preserve">4. The design should be adaptable for three possible </w:t>
      </w:r>
      <w:proofErr w:type="gramStart"/>
      <w:r w:rsidRPr="00E15B07">
        <w:rPr>
          <w:rStyle w:val="ui-provider"/>
          <w:rFonts w:ascii="Times New Roman" w:hAnsi="Times New Roman" w:cs="Times New Roman"/>
          <w:sz w:val="24"/>
          <w:szCs w:val="24"/>
        </w:rPr>
        <w:t>type</w:t>
      </w:r>
      <w:proofErr w:type="gramEnd"/>
      <w:r w:rsidRPr="00E15B07">
        <w:rPr>
          <w:rStyle w:val="ui-provider"/>
          <w:rFonts w:ascii="Times New Roman" w:hAnsi="Times New Roman" w:cs="Times New Roman"/>
          <w:sz w:val="24"/>
          <w:szCs w:val="24"/>
        </w:rPr>
        <w:t xml:space="preserve"> up of computing infrastructure: air cooled, liquid immersion cooling, direct contact liquid cooling. </w:t>
      </w:r>
      <w:r w:rsidRPr="00E15B07">
        <w:rPr>
          <w:rFonts w:ascii="Times New Roman" w:hAnsi="Times New Roman" w:cs="Times New Roman"/>
          <w:sz w:val="24"/>
          <w:szCs w:val="24"/>
        </w:rPr>
        <w:br/>
      </w:r>
    </w:p>
    <w:p w:rsidR="00DF5A98" w:rsidRPr="00E15B07" w:rsidRDefault="00DF5A98" w:rsidP="00DF5A98">
      <w:pPr>
        <w:rPr>
          <w:rStyle w:val="ui-provider"/>
          <w:rFonts w:ascii="Times New Roman" w:hAnsi="Times New Roman" w:cs="Times New Roman"/>
          <w:sz w:val="24"/>
          <w:szCs w:val="24"/>
        </w:rPr>
      </w:pPr>
      <w:r w:rsidRPr="00E15B07">
        <w:rPr>
          <w:rStyle w:val="ui-provider"/>
          <w:rFonts w:ascii="Times New Roman" w:hAnsi="Times New Roman" w:cs="Times New Roman"/>
          <w:sz w:val="24"/>
          <w:szCs w:val="24"/>
        </w:rPr>
        <w:t>5. Design of computing infrastructure will not be in the scope of work.</w:t>
      </w:r>
    </w:p>
    <w:p w:rsidR="00DF5A98" w:rsidRPr="00E15B07" w:rsidRDefault="00DF5A98" w:rsidP="00DF5A98">
      <w:pPr>
        <w:rPr>
          <w:rStyle w:val="ui-provider"/>
          <w:rFonts w:ascii="Times New Roman" w:hAnsi="Times New Roman" w:cs="Times New Roman"/>
          <w:sz w:val="24"/>
          <w:szCs w:val="24"/>
        </w:rPr>
      </w:pPr>
      <w:r w:rsidRPr="00E15B07">
        <w:rPr>
          <w:rStyle w:val="ui-provider"/>
          <w:rFonts w:ascii="Times New Roman" w:hAnsi="Times New Roman" w:cs="Times New Roman"/>
          <w:sz w:val="24"/>
          <w:szCs w:val="24"/>
        </w:rPr>
        <w:t xml:space="preserve">6. Assist the Bank to find the most suitable land and operator for a DC Build / Built To suit of a Tier III/ Rated 3 Data Centre with the features and benefits to keep business running consistently and securely, considering price, scalability, uptime, reliability, location and other factors but not limited to: </w:t>
      </w:r>
    </w:p>
    <w:p w:rsidR="00DF5A98" w:rsidRPr="00E15B07" w:rsidRDefault="00DF5A98" w:rsidP="003E3340">
      <w:pPr>
        <w:pStyle w:val="ListParagraph"/>
        <w:numPr>
          <w:ilvl w:val="1"/>
          <w:numId w:val="80"/>
        </w:numPr>
        <w:rPr>
          <w:rStyle w:val="ui-provider"/>
          <w:rFonts w:ascii="Times New Roman" w:hAnsi="Times New Roman" w:cs="Times New Roman"/>
        </w:rPr>
      </w:pPr>
      <w:r w:rsidRPr="00E15B07">
        <w:rPr>
          <w:rStyle w:val="ui-provider"/>
          <w:rFonts w:ascii="Times New Roman" w:hAnsi="Times New Roman" w:cs="Times New Roman"/>
        </w:rPr>
        <w:t>Data Center Security &amp; control.</w:t>
      </w:r>
    </w:p>
    <w:p w:rsidR="00DF5A98" w:rsidRPr="00E15B07" w:rsidRDefault="00DF5A98" w:rsidP="003E3340">
      <w:pPr>
        <w:pStyle w:val="ListParagraph"/>
        <w:numPr>
          <w:ilvl w:val="1"/>
          <w:numId w:val="80"/>
        </w:numPr>
        <w:rPr>
          <w:rStyle w:val="ui-provider"/>
          <w:rFonts w:ascii="Times New Roman" w:hAnsi="Times New Roman" w:cs="Times New Roman"/>
        </w:rPr>
      </w:pPr>
      <w:r w:rsidRPr="00E15B07">
        <w:rPr>
          <w:rStyle w:val="ui-provider"/>
          <w:rFonts w:ascii="Times New Roman" w:hAnsi="Times New Roman" w:cs="Times New Roman"/>
        </w:rPr>
        <w:t>Secure Location &amp; review of market and locations to understand suitability for Data      Centre operations.</w:t>
      </w:r>
    </w:p>
    <w:p w:rsidR="00DF5A98" w:rsidRPr="00E15B07" w:rsidRDefault="00DF5A98" w:rsidP="003E3340">
      <w:pPr>
        <w:pStyle w:val="ListParagraph"/>
        <w:numPr>
          <w:ilvl w:val="1"/>
          <w:numId w:val="80"/>
        </w:numPr>
        <w:rPr>
          <w:rStyle w:val="ui-provider"/>
          <w:rFonts w:ascii="Times New Roman" w:hAnsi="Times New Roman" w:cs="Times New Roman"/>
        </w:rPr>
      </w:pPr>
      <w:r w:rsidRPr="00E15B07">
        <w:rPr>
          <w:rStyle w:val="ui-provider"/>
          <w:rFonts w:ascii="Times New Roman" w:hAnsi="Times New Roman" w:cs="Times New Roman"/>
        </w:rPr>
        <w:t>Geographic Stability.</w:t>
      </w:r>
    </w:p>
    <w:p w:rsidR="00DF5A98" w:rsidRPr="00E15B07" w:rsidRDefault="00DF5A98" w:rsidP="003E3340">
      <w:pPr>
        <w:pStyle w:val="ListParagraph"/>
        <w:numPr>
          <w:ilvl w:val="1"/>
          <w:numId w:val="80"/>
        </w:numPr>
        <w:rPr>
          <w:rStyle w:val="ui-provider"/>
          <w:rFonts w:ascii="Times New Roman" w:hAnsi="Times New Roman" w:cs="Times New Roman"/>
        </w:rPr>
      </w:pPr>
      <w:r w:rsidRPr="00E15B07">
        <w:rPr>
          <w:rStyle w:val="ui-provider"/>
          <w:rFonts w:ascii="Times New Roman" w:hAnsi="Times New Roman" w:cs="Times New Roman"/>
        </w:rPr>
        <w:t>Natural Disasters &amp; Man-Made Issues.</w:t>
      </w:r>
    </w:p>
    <w:p w:rsidR="00DF5A98" w:rsidRPr="00E15B07" w:rsidRDefault="00DF5A98" w:rsidP="003E3340">
      <w:pPr>
        <w:pStyle w:val="ListParagraph"/>
        <w:numPr>
          <w:ilvl w:val="1"/>
          <w:numId w:val="80"/>
        </w:numPr>
        <w:rPr>
          <w:rStyle w:val="ui-provider"/>
          <w:rFonts w:ascii="Times New Roman" w:hAnsi="Times New Roman" w:cs="Times New Roman"/>
        </w:rPr>
      </w:pPr>
      <w:r w:rsidRPr="00E15B07">
        <w:rPr>
          <w:rStyle w:val="ui-provider"/>
          <w:rFonts w:ascii="Times New Roman" w:hAnsi="Times New Roman" w:cs="Times New Roman"/>
        </w:rPr>
        <w:t>Uptime.</w:t>
      </w:r>
    </w:p>
    <w:p w:rsidR="00DF5A98" w:rsidRPr="00E15B07" w:rsidRDefault="00DF5A98" w:rsidP="003E3340">
      <w:pPr>
        <w:pStyle w:val="ListParagraph"/>
        <w:numPr>
          <w:ilvl w:val="1"/>
          <w:numId w:val="80"/>
        </w:numPr>
        <w:rPr>
          <w:rStyle w:val="ui-provider"/>
          <w:rFonts w:ascii="Times New Roman" w:hAnsi="Times New Roman" w:cs="Times New Roman"/>
        </w:rPr>
      </w:pPr>
      <w:r w:rsidRPr="00E15B07">
        <w:rPr>
          <w:rStyle w:val="ui-provider"/>
          <w:rFonts w:ascii="Times New Roman" w:hAnsi="Times New Roman" w:cs="Times New Roman"/>
        </w:rPr>
        <w:t>Employee prospects.</w:t>
      </w:r>
    </w:p>
    <w:p w:rsidR="00DF5A98" w:rsidRPr="00E15B07" w:rsidRDefault="00DF5A98" w:rsidP="003E3340">
      <w:pPr>
        <w:pStyle w:val="ListParagraph"/>
        <w:numPr>
          <w:ilvl w:val="1"/>
          <w:numId w:val="80"/>
        </w:numPr>
        <w:rPr>
          <w:rStyle w:val="ui-provider"/>
          <w:rFonts w:ascii="Times New Roman" w:hAnsi="Times New Roman" w:cs="Times New Roman"/>
        </w:rPr>
      </w:pPr>
      <w:r w:rsidRPr="00E15B07">
        <w:rPr>
          <w:rStyle w:val="ui-provider"/>
          <w:rFonts w:ascii="Times New Roman" w:hAnsi="Times New Roman" w:cs="Times New Roman"/>
        </w:rPr>
        <w:t>Cost of power &amp; availability of alternate source.</w:t>
      </w:r>
    </w:p>
    <w:p w:rsidR="00DF5A98" w:rsidRPr="00E15B07" w:rsidRDefault="00DF5A98" w:rsidP="003E3340">
      <w:pPr>
        <w:pStyle w:val="ListParagraph"/>
        <w:numPr>
          <w:ilvl w:val="1"/>
          <w:numId w:val="80"/>
        </w:numPr>
        <w:rPr>
          <w:rStyle w:val="ui-provider"/>
          <w:rFonts w:ascii="Times New Roman" w:hAnsi="Times New Roman" w:cs="Times New Roman"/>
        </w:rPr>
      </w:pPr>
      <w:r w:rsidRPr="00E15B07">
        <w:rPr>
          <w:rStyle w:val="ui-provider"/>
          <w:rFonts w:ascii="Times New Roman" w:hAnsi="Times New Roman" w:cs="Times New Roman"/>
        </w:rPr>
        <w:t>Data Center Design &amp; Physical Infrastructure flexibility.</w:t>
      </w:r>
    </w:p>
    <w:p w:rsidR="00DF5A98" w:rsidRPr="00E15B07" w:rsidRDefault="00DF5A98" w:rsidP="003E3340">
      <w:pPr>
        <w:pStyle w:val="ListParagraph"/>
        <w:numPr>
          <w:ilvl w:val="1"/>
          <w:numId w:val="80"/>
        </w:numPr>
        <w:rPr>
          <w:rStyle w:val="ui-provider"/>
          <w:rFonts w:ascii="Times New Roman" w:hAnsi="Times New Roman" w:cs="Times New Roman"/>
        </w:rPr>
      </w:pPr>
      <w:r w:rsidRPr="00E15B07">
        <w:rPr>
          <w:rStyle w:val="ui-provider"/>
          <w:rFonts w:ascii="Times New Roman" w:hAnsi="Times New Roman" w:cs="Times New Roman"/>
        </w:rPr>
        <w:t>Collaboration Systems.</w:t>
      </w:r>
    </w:p>
    <w:p w:rsidR="00DF5A98" w:rsidRPr="00E15B07" w:rsidRDefault="00DF5A98" w:rsidP="003E3340">
      <w:pPr>
        <w:pStyle w:val="ListParagraph"/>
        <w:numPr>
          <w:ilvl w:val="1"/>
          <w:numId w:val="80"/>
        </w:numPr>
        <w:rPr>
          <w:rStyle w:val="ui-provider"/>
          <w:rFonts w:ascii="Times New Roman" w:hAnsi="Times New Roman" w:cs="Times New Roman"/>
        </w:rPr>
      </w:pPr>
      <w:r w:rsidRPr="00E15B07">
        <w:rPr>
          <w:rStyle w:val="ui-provider"/>
          <w:rFonts w:ascii="Times New Roman" w:hAnsi="Times New Roman" w:cs="Times New Roman"/>
        </w:rPr>
        <w:t>Workforce mobility.</w:t>
      </w:r>
    </w:p>
    <w:p w:rsidR="00DF5A98" w:rsidRPr="00E15B07" w:rsidRDefault="00DF5A98" w:rsidP="003E3340">
      <w:pPr>
        <w:pStyle w:val="ListParagraph"/>
        <w:numPr>
          <w:ilvl w:val="1"/>
          <w:numId w:val="80"/>
        </w:numPr>
        <w:rPr>
          <w:rStyle w:val="ui-provider"/>
          <w:rFonts w:ascii="Times New Roman" w:hAnsi="Times New Roman" w:cs="Times New Roman"/>
        </w:rPr>
      </w:pPr>
      <w:r w:rsidRPr="00E15B07">
        <w:rPr>
          <w:rStyle w:val="ui-provider"/>
          <w:rFonts w:ascii="Times New Roman" w:hAnsi="Times New Roman" w:cs="Times New Roman"/>
        </w:rPr>
        <w:t>Ease of access to Public Cloud.</w:t>
      </w:r>
    </w:p>
    <w:p w:rsidR="00DF5A98" w:rsidRPr="00E15B07" w:rsidRDefault="00DF5A98" w:rsidP="003E3340">
      <w:pPr>
        <w:pStyle w:val="ListParagraph"/>
        <w:numPr>
          <w:ilvl w:val="1"/>
          <w:numId w:val="80"/>
        </w:numPr>
        <w:rPr>
          <w:rStyle w:val="ui-provider"/>
          <w:rFonts w:ascii="Times New Roman" w:hAnsi="Times New Roman" w:cs="Times New Roman"/>
        </w:rPr>
      </w:pPr>
      <w:r w:rsidRPr="00E15B07">
        <w:rPr>
          <w:rStyle w:val="ui-provider"/>
          <w:rFonts w:ascii="Times New Roman" w:hAnsi="Times New Roman" w:cs="Times New Roman"/>
        </w:rPr>
        <w:t>Monitoring Systems.</w:t>
      </w:r>
    </w:p>
    <w:p w:rsidR="00DF5A98" w:rsidRPr="00E15B07" w:rsidRDefault="00DF5A98" w:rsidP="003E3340">
      <w:pPr>
        <w:pStyle w:val="ListParagraph"/>
        <w:numPr>
          <w:ilvl w:val="1"/>
          <w:numId w:val="80"/>
        </w:numPr>
        <w:rPr>
          <w:rStyle w:val="ui-provider"/>
          <w:rFonts w:ascii="Times New Roman" w:hAnsi="Times New Roman" w:cs="Times New Roman"/>
        </w:rPr>
      </w:pPr>
      <w:r w:rsidRPr="00E15B07">
        <w:rPr>
          <w:rStyle w:val="ui-provider"/>
          <w:rFonts w:ascii="Times New Roman" w:hAnsi="Times New Roman" w:cs="Times New Roman"/>
        </w:rPr>
        <w:t>Surveillance.</w:t>
      </w:r>
    </w:p>
    <w:p w:rsidR="00DF5A98" w:rsidRPr="00E15B07" w:rsidRDefault="00DF5A98" w:rsidP="003E3340">
      <w:pPr>
        <w:pStyle w:val="ListParagraph"/>
        <w:numPr>
          <w:ilvl w:val="1"/>
          <w:numId w:val="80"/>
        </w:numPr>
        <w:rPr>
          <w:rStyle w:val="ui-provider"/>
          <w:rFonts w:ascii="Times New Roman" w:hAnsi="Times New Roman" w:cs="Times New Roman"/>
        </w:rPr>
      </w:pPr>
      <w:r w:rsidRPr="00E15B07">
        <w:rPr>
          <w:rStyle w:val="ui-provider"/>
          <w:rFonts w:ascii="Times New Roman" w:hAnsi="Times New Roman" w:cs="Times New Roman"/>
        </w:rPr>
        <w:t>Secure Network Connection.</w:t>
      </w:r>
    </w:p>
    <w:p w:rsidR="00DF5A98" w:rsidRPr="00E15B07" w:rsidRDefault="00DF5A98" w:rsidP="003E3340">
      <w:pPr>
        <w:pStyle w:val="ListParagraph"/>
        <w:numPr>
          <w:ilvl w:val="1"/>
          <w:numId w:val="80"/>
        </w:numPr>
        <w:rPr>
          <w:rStyle w:val="ui-provider"/>
          <w:rFonts w:ascii="Times New Roman" w:hAnsi="Times New Roman" w:cs="Times New Roman"/>
        </w:rPr>
      </w:pPr>
      <w:r w:rsidRPr="00E15B07">
        <w:rPr>
          <w:rStyle w:val="ui-provider"/>
          <w:rFonts w:ascii="Times New Roman" w:hAnsi="Times New Roman" w:cs="Times New Roman"/>
        </w:rPr>
        <w:t>Redundancy of IT &amp; Non-IT Infrastructure, Resiliency.</w:t>
      </w:r>
    </w:p>
    <w:p w:rsidR="00DF5A98" w:rsidRPr="00E15B07" w:rsidRDefault="00DF5A98" w:rsidP="003E3340">
      <w:pPr>
        <w:pStyle w:val="ListParagraph"/>
        <w:numPr>
          <w:ilvl w:val="1"/>
          <w:numId w:val="80"/>
        </w:numPr>
        <w:rPr>
          <w:rStyle w:val="ui-provider"/>
          <w:rFonts w:ascii="Times New Roman" w:hAnsi="Times New Roman" w:cs="Times New Roman"/>
        </w:rPr>
      </w:pPr>
      <w:r w:rsidRPr="00E15B07">
        <w:rPr>
          <w:rStyle w:val="ui-provider"/>
          <w:rFonts w:ascii="Times New Roman" w:hAnsi="Times New Roman" w:cs="Times New Roman"/>
        </w:rPr>
        <w:t>Compliance.</w:t>
      </w:r>
    </w:p>
    <w:p w:rsidR="00DF5A98" w:rsidRPr="00E15B07" w:rsidRDefault="00DF5A98" w:rsidP="003E3340">
      <w:pPr>
        <w:pStyle w:val="ListParagraph"/>
        <w:numPr>
          <w:ilvl w:val="1"/>
          <w:numId w:val="80"/>
        </w:numPr>
        <w:rPr>
          <w:rStyle w:val="ui-provider"/>
          <w:rFonts w:ascii="Times New Roman" w:hAnsi="Times New Roman" w:cs="Times New Roman"/>
        </w:rPr>
      </w:pPr>
      <w:r w:rsidRPr="00E15B07">
        <w:rPr>
          <w:rStyle w:val="ui-provider"/>
          <w:rFonts w:ascii="Times New Roman" w:hAnsi="Times New Roman" w:cs="Times New Roman"/>
        </w:rPr>
        <w:t>Building Amenities.</w:t>
      </w:r>
    </w:p>
    <w:p w:rsidR="009F2221" w:rsidRPr="0010767A" w:rsidRDefault="00DF5A98" w:rsidP="009F2221">
      <w:pPr>
        <w:pStyle w:val="ListParagraph"/>
        <w:numPr>
          <w:ilvl w:val="1"/>
          <w:numId w:val="80"/>
        </w:numPr>
        <w:ind w:left="1134" w:firstLine="0"/>
        <w:rPr>
          <w:rStyle w:val="ui-provider"/>
          <w:rFonts w:ascii="Times New Roman" w:hAnsi="Times New Roman" w:cs="Times New Roman"/>
        </w:rPr>
      </w:pPr>
      <w:r w:rsidRPr="0010767A">
        <w:rPr>
          <w:rStyle w:val="ui-provider"/>
          <w:rFonts w:ascii="Times New Roman" w:hAnsi="Times New Roman" w:cs="Times New Roman"/>
        </w:rPr>
        <w:t>Technical expertise, Certified &amp; Skilled Resources.</w:t>
      </w:r>
      <w:r w:rsidR="009F2221" w:rsidRPr="0010767A">
        <w:rPr>
          <w:rStyle w:val="ui-provider"/>
          <w:rFonts w:ascii="Times New Roman" w:hAnsi="Times New Roman" w:cs="Times New Roman"/>
        </w:rPr>
        <w:t xml:space="preserve"> </w:t>
      </w:r>
    </w:p>
    <w:p w:rsidR="00DF5A98" w:rsidRPr="00E15B07" w:rsidRDefault="00DF5A98" w:rsidP="00DF5A98">
      <w:pPr>
        <w:rPr>
          <w:rStyle w:val="ui-provider"/>
          <w:rFonts w:ascii="Times New Roman" w:hAnsi="Times New Roman" w:cs="Times New Roman"/>
          <w:sz w:val="24"/>
          <w:szCs w:val="24"/>
        </w:rPr>
      </w:pPr>
    </w:p>
    <w:p w:rsidR="00DF5A98" w:rsidRPr="00E15B07" w:rsidRDefault="00DF5A98" w:rsidP="00DF5A98">
      <w:pPr>
        <w:rPr>
          <w:rStyle w:val="ui-provider"/>
          <w:rFonts w:ascii="Times New Roman" w:hAnsi="Times New Roman" w:cs="Times New Roman"/>
          <w:sz w:val="24"/>
          <w:szCs w:val="24"/>
        </w:rPr>
      </w:pPr>
      <w:r w:rsidRPr="00E15B07">
        <w:rPr>
          <w:rStyle w:val="ui-provider"/>
          <w:rFonts w:ascii="Times New Roman" w:hAnsi="Times New Roman" w:cs="Times New Roman"/>
          <w:sz w:val="24"/>
          <w:szCs w:val="24"/>
        </w:rPr>
        <w:t>7. Consultant to provide support for Project management as well as Timeline management from the time of inception to completion of the project. This will include, but not limited to, the coordination among the vendors and Bank's technical team assigned for the purpose and ensure timely progress of the project.</w:t>
      </w:r>
      <w:r w:rsidRPr="00E15B07">
        <w:rPr>
          <w:rFonts w:ascii="Times New Roman" w:hAnsi="Times New Roman" w:cs="Times New Roman"/>
          <w:sz w:val="24"/>
          <w:szCs w:val="24"/>
        </w:rPr>
        <w:br/>
      </w:r>
      <w:r w:rsidRPr="00E15B07">
        <w:rPr>
          <w:rFonts w:ascii="Times New Roman" w:hAnsi="Times New Roman" w:cs="Times New Roman"/>
          <w:sz w:val="24"/>
          <w:szCs w:val="24"/>
        </w:rPr>
        <w:lastRenderedPageBreak/>
        <w:br/>
      </w:r>
      <w:r w:rsidRPr="00E15B07">
        <w:rPr>
          <w:rStyle w:val="ui-provider"/>
          <w:rFonts w:ascii="Times New Roman" w:hAnsi="Times New Roman" w:cs="Times New Roman"/>
          <w:sz w:val="24"/>
          <w:szCs w:val="24"/>
        </w:rPr>
        <w:t>8. Develop an RFP for shortlisting of an Operator to build the Tier III Data Center facility as per the Bank’s design specifications.</w:t>
      </w:r>
    </w:p>
    <w:p w:rsidR="00DF5A98" w:rsidRPr="00E15B07" w:rsidRDefault="00DF5A98" w:rsidP="00DF5A98">
      <w:pPr>
        <w:rPr>
          <w:rStyle w:val="ui-provider"/>
          <w:rFonts w:ascii="Times New Roman" w:hAnsi="Times New Roman" w:cs="Times New Roman"/>
          <w:sz w:val="24"/>
          <w:szCs w:val="24"/>
        </w:rPr>
      </w:pPr>
      <w:r w:rsidRPr="00E15B07">
        <w:rPr>
          <w:rStyle w:val="ui-provider"/>
          <w:rFonts w:ascii="Times New Roman" w:hAnsi="Times New Roman" w:cs="Times New Roman"/>
          <w:sz w:val="24"/>
          <w:szCs w:val="24"/>
        </w:rPr>
        <w:t>9. The consultant cannot be the contractor or vendor for the project.</w:t>
      </w:r>
    </w:p>
    <w:p w:rsidR="00DF5A98" w:rsidRPr="00E15B07" w:rsidRDefault="00DF5A98" w:rsidP="00DF5A98">
      <w:pPr>
        <w:rPr>
          <w:rStyle w:val="ui-provider"/>
          <w:rFonts w:ascii="Times New Roman" w:hAnsi="Times New Roman" w:cs="Times New Roman"/>
          <w:sz w:val="24"/>
          <w:szCs w:val="24"/>
        </w:rPr>
      </w:pPr>
      <w:r w:rsidRPr="00E15B07">
        <w:rPr>
          <w:rStyle w:val="ui-provider"/>
          <w:rFonts w:ascii="Times New Roman" w:hAnsi="Times New Roman" w:cs="Times New Roman"/>
          <w:sz w:val="24"/>
          <w:szCs w:val="24"/>
        </w:rPr>
        <w:t xml:space="preserve">10. The consultant to perform </w:t>
      </w:r>
      <w:proofErr w:type="gramStart"/>
      <w:r w:rsidR="009F2221" w:rsidRPr="00E15B07">
        <w:rPr>
          <w:rStyle w:val="ui-provider"/>
          <w:rFonts w:ascii="Times New Roman" w:hAnsi="Times New Roman" w:cs="Times New Roman"/>
          <w:sz w:val="24"/>
          <w:szCs w:val="24"/>
        </w:rPr>
        <w:t>validate</w:t>
      </w:r>
      <w:proofErr w:type="gramEnd"/>
      <w:r w:rsidRPr="00E15B07">
        <w:rPr>
          <w:rStyle w:val="ui-provider"/>
          <w:rFonts w:ascii="Times New Roman" w:hAnsi="Times New Roman" w:cs="Times New Roman"/>
          <w:sz w:val="24"/>
          <w:szCs w:val="24"/>
        </w:rPr>
        <w:t xml:space="preserve"> the Data Center prior to commissioning to ensure, deliverables are met by the selected operator. </w:t>
      </w:r>
    </w:p>
    <w:p w:rsidR="00FD2BCB" w:rsidRDefault="00DF5A98" w:rsidP="00DF5A98">
      <w:pPr>
        <w:rPr>
          <w:rStyle w:val="ui-provider"/>
          <w:rFonts w:ascii="Times New Roman" w:hAnsi="Times New Roman" w:cs="Times New Roman"/>
          <w:sz w:val="24"/>
          <w:szCs w:val="24"/>
        </w:rPr>
      </w:pPr>
      <w:r w:rsidRPr="00E15B07">
        <w:rPr>
          <w:rStyle w:val="ui-provider"/>
          <w:rFonts w:ascii="Times New Roman" w:hAnsi="Times New Roman" w:cs="Times New Roman"/>
          <w:sz w:val="24"/>
          <w:szCs w:val="24"/>
        </w:rPr>
        <w:t xml:space="preserve">11. Final sign off on deliverables. </w:t>
      </w:r>
    </w:p>
    <w:p w:rsidR="00FD2BCB" w:rsidRDefault="00FD2BCB" w:rsidP="00DF5A98">
      <w:pPr>
        <w:rPr>
          <w:rStyle w:val="ui-provider"/>
          <w:rFonts w:ascii="Times New Roman" w:hAnsi="Times New Roman" w:cs="Times New Roman"/>
          <w:sz w:val="24"/>
          <w:szCs w:val="24"/>
        </w:rPr>
      </w:pPr>
    </w:p>
    <w:p w:rsidR="00FD2BCB" w:rsidRDefault="00FD2BCB" w:rsidP="00FD2BCB">
      <w:pPr>
        <w:rPr>
          <w:rFonts w:ascii="Times New Roman" w:hAnsi="Times New Roman" w:cs="Times New Roman"/>
          <w:sz w:val="24"/>
          <w:szCs w:val="24"/>
        </w:rPr>
      </w:pPr>
      <w:r>
        <w:rPr>
          <w:rFonts w:ascii="Times New Roman" w:hAnsi="Times New Roman" w:cs="Times New Roman"/>
          <w:sz w:val="24"/>
          <w:szCs w:val="24"/>
        </w:rPr>
        <w:t xml:space="preserve">DETAILLED </w:t>
      </w:r>
      <w:proofErr w:type="gramStart"/>
      <w:r w:rsidR="008C5D73">
        <w:rPr>
          <w:rFonts w:ascii="Times New Roman" w:hAnsi="Times New Roman" w:cs="Times New Roman"/>
          <w:sz w:val="24"/>
          <w:szCs w:val="24"/>
        </w:rPr>
        <w:t>SCOPE  OF</w:t>
      </w:r>
      <w:proofErr w:type="gramEnd"/>
      <w:r w:rsidR="008C5D73">
        <w:rPr>
          <w:rFonts w:ascii="Times New Roman" w:hAnsi="Times New Roman" w:cs="Times New Roman"/>
          <w:sz w:val="24"/>
          <w:szCs w:val="24"/>
        </w:rPr>
        <w:t xml:space="preserve"> WORK:</w:t>
      </w:r>
    </w:p>
    <w:p w:rsidR="008C5D73" w:rsidRDefault="008C5D73" w:rsidP="00FD2BCB">
      <w:pPr>
        <w:rPr>
          <w:rFonts w:ascii="Times New Roman" w:hAnsi="Times New Roman" w:cs="Times New Roman"/>
          <w:sz w:val="24"/>
          <w:szCs w:val="24"/>
        </w:rPr>
      </w:pPr>
    </w:p>
    <w:p w:rsidR="00E607E0" w:rsidRPr="00E607E0" w:rsidRDefault="00E607E0" w:rsidP="00E607E0">
      <w:pPr>
        <w:jc w:val="both"/>
        <w:rPr>
          <w:rFonts w:ascii="Times New Roman" w:hAnsi="Times New Roman" w:cs="Times New Roman"/>
          <w:b/>
          <w:sz w:val="24"/>
          <w:szCs w:val="24"/>
        </w:rPr>
      </w:pPr>
      <w:r w:rsidRPr="00E607E0">
        <w:rPr>
          <w:rFonts w:ascii="Times New Roman" w:hAnsi="Times New Roman" w:cs="Times New Roman"/>
          <w:b/>
          <w:sz w:val="24"/>
          <w:szCs w:val="24"/>
        </w:rPr>
        <w:t>Phase I</w:t>
      </w:r>
    </w:p>
    <w:p w:rsidR="00FD2BCB" w:rsidRPr="00E607E0" w:rsidRDefault="00FD2BCB" w:rsidP="00E607E0">
      <w:pPr>
        <w:spacing w:line="360" w:lineRule="auto"/>
        <w:jc w:val="both"/>
        <w:rPr>
          <w:rFonts w:ascii="Times New Roman" w:hAnsi="Times New Roman" w:cs="Times New Roman"/>
          <w:sz w:val="24"/>
          <w:szCs w:val="24"/>
        </w:rPr>
      </w:pPr>
      <w:proofErr w:type="gramStart"/>
      <w:r w:rsidRPr="00E607E0">
        <w:rPr>
          <w:rFonts w:ascii="Times New Roman" w:hAnsi="Times New Roman" w:cs="Times New Roman"/>
          <w:sz w:val="24"/>
          <w:szCs w:val="24"/>
        </w:rPr>
        <w:t>Evaluation of identified Land for suitability for Data Centre Construction, Preparation of layout drawings and design of proposed building for construction of new DC on the plot, approvals and Budgetary estimates for construction and MEP services complete.</w:t>
      </w:r>
      <w:proofErr w:type="gramEnd"/>
      <w:r w:rsidRPr="00E607E0">
        <w:rPr>
          <w:rFonts w:ascii="Times New Roman" w:hAnsi="Times New Roman" w:cs="Times New Roman"/>
          <w:sz w:val="24"/>
          <w:szCs w:val="24"/>
        </w:rPr>
        <w:t xml:space="preserve"> Preparation of BOQ and RFP for the work</w:t>
      </w:r>
      <w:proofErr w:type="gramStart"/>
      <w:r w:rsidRPr="00E607E0">
        <w:rPr>
          <w:rFonts w:ascii="Times New Roman" w:hAnsi="Times New Roman" w:cs="Times New Roman"/>
          <w:sz w:val="24"/>
          <w:szCs w:val="24"/>
        </w:rPr>
        <w:t>.(</w:t>
      </w:r>
      <w:proofErr w:type="gramEnd"/>
      <w:r w:rsidRPr="00E607E0">
        <w:rPr>
          <w:rFonts w:ascii="Times New Roman" w:hAnsi="Times New Roman" w:cs="Times New Roman"/>
          <w:sz w:val="24"/>
          <w:szCs w:val="24"/>
        </w:rPr>
        <w:t xml:space="preserve">services of associate consultants for various works MEP, Civil ,Structural works  etc. to be engaged)Necessary statutory </w:t>
      </w:r>
      <w:proofErr w:type="spellStart"/>
      <w:r w:rsidRPr="00E607E0">
        <w:rPr>
          <w:rFonts w:ascii="Times New Roman" w:hAnsi="Times New Roman" w:cs="Times New Roman"/>
          <w:sz w:val="24"/>
          <w:szCs w:val="24"/>
        </w:rPr>
        <w:t>approvals,liasoning</w:t>
      </w:r>
      <w:proofErr w:type="spellEnd"/>
      <w:r w:rsidRPr="00E607E0">
        <w:rPr>
          <w:rFonts w:ascii="Times New Roman" w:hAnsi="Times New Roman" w:cs="Times New Roman"/>
          <w:sz w:val="24"/>
          <w:szCs w:val="24"/>
        </w:rPr>
        <w:t xml:space="preserve"> for the work from concerned authorities as necessary.(NOC ,CC pollution control  fire etc.)</w:t>
      </w:r>
    </w:p>
    <w:p w:rsidR="00E607E0" w:rsidRPr="00E607E0" w:rsidRDefault="00E607E0" w:rsidP="00E607E0">
      <w:pPr>
        <w:spacing w:line="360" w:lineRule="auto"/>
        <w:jc w:val="both"/>
        <w:rPr>
          <w:rFonts w:ascii="Times New Roman" w:hAnsi="Times New Roman" w:cs="Times New Roman"/>
          <w:b/>
          <w:sz w:val="24"/>
          <w:szCs w:val="24"/>
        </w:rPr>
      </w:pPr>
      <w:r w:rsidRPr="00E607E0">
        <w:rPr>
          <w:rFonts w:ascii="Times New Roman" w:hAnsi="Times New Roman" w:cs="Times New Roman"/>
          <w:b/>
          <w:sz w:val="24"/>
          <w:szCs w:val="24"/>
        </w:rPr>
        <w:t>Phase II</w:t>
      </w:r>
    </w:p>
    <w:p w:rsidR="00FD2BCB" w:rsidRPr="00E607E0" w:rsidRDefault="00FD2BCB" w:rsidP="00E607E0">
      <w:pPr>
        <w:spacing w:line="360" w:lineRule="auto"/>
        <w:jc w:val="both"/>
        <w:rPr>
          <w:rFonts w:ascii="Times New Roman" w:hAnsi="Times New Roman" w:cs="Times New Roman"/>
          <w:sz w:val="24"/>
          <w:szCs w:val="24"/>
        </w:rPr>
      </w:pPr>
      <w:r w:rsidRPr="00E607E0">
        <w:rPr>
          <w:rFonts w:ascii="Times New Roman" w:hAnsi="Times New Roman" w:cs="Times New Roman"/>
          <w:sz w:val="24"/>
          <w:szCs w:val="24"/>
        </w:rPr>
        <w:t xml:space="preserve">Floating of tender for the work RFP as approved and </w:t>
      </w:r>
      <w:proofErr w:type="spellStart"/>
      <w:r w:rsidRPr="00E607E0">
        <w:rPr>
          <w:rFonts w:ascii="Times New Roman" w:hAnsi="Times New Roman" w:cs="Times New Roman"/>
          <w:sz w:val="24"/>
          <w:szCs w:val="24"/>
        </w:rPr>
        <w:t>finalised</w:t>
      </w:r>
      <w:proofErr w:type="spellEnd"/>
      <w:r w:rsidRPr="00E607E0">
        <w:rPr>
          <w:rFonts w:ascii="Times New Roman" w:hAnsi="Times New Roman" w:cs="Times New Roman"/>
          <w:sz w:val="24"/>
          <w:szCs w:val="24"/>
        </w:rPr>
        <w:t xml:space="preserve"> by the Bank .Techno Commercial evaluation of the Bids and shortlisting of the vendor as per the norms of Bank and CVC guidelines, Tender terms and conditions Finalization of Bids with recommendation and award of work preparation of work order, agreement SLA detailed scope of work etc. as necessary for the execution and completion of the project.</w:t>
      </w:r>
    </w:p>
    <w:p w:rsidR="00E607E0" w:rsidRPr="00E607E0" w:rsidRDefault="00E607E0" w:rsidP="00E607E0">
      <w:pPr>
        <w:spacing w:line="360" w:lineRule="auto"/>
        <w:rPr>
          <w:rFonts w:ascii="Times New Roman" w:hAnsi="Times New Roman" w:cs="Times New Roman"/>
          <w:b/>
        </w:rPr>
      </w:pPr>
      <w:r w:rsidRPr="00E607E0">
        <w:rPr>
          <w:rFonts w:ascii="Times New Roman" w:hAnsi="Times New Roman" w:cs="Times New Roman"/>
          <w:b/>
        </w:rPr>
        <w:t>Phase III</w:t>
      </w:r>
    </w:p>
    <w:p w:rsidR="00E607E0" w:rsidRDefault="00FD2BCB" w:rsidP="00E607E0">
      <w:pPr>
        <w:spacing w:line="360" w:lineRule="auto"/>
        <w:jc w:val="both"/>
        <w:rPr>
          <w:rFonts w:ascii="Times New Roman" w:hAnsi="Times New Roman" w:cs="Times New Roman"/>
          <w:sz w:val="24"/>
          <w:szCs w:val="24"/>
        </w:rPr>
      </w:pPr>
      <w:r w:rsidRPr="009167FE">
        <w:rPr>
          <w:rFonts w:ascii="Times New Roman" w:hAnsi="Times New Roman" w:cs="Times New Roman"/>
          <w:sz w:val="24"/>
          <w:szCs w:val="24"/>
        </w:rPr>
        <w:t xml:space="preserve"> Supervision and progress of the work, quality of work and timeliness with complete project management bar charts and control on timeliness and</w:t>
      </w:r>
      <w:r>
        <w:rPr>
          <w:rFonts w:ascii="Times New Roman" w:hAnsi="Times New Roman" w:cs="Times New Roman"/>
          <w:sz w:val="24"/>
          <w:szCs w:val="24"/>
        </w:rPr>
        <w:t xml:space="preserve"> </w:t>
      </w:r>
      <w:r w:rsidRPr="009167FE">
        <w:rPr>
          <w:rFonts w:ascii="Times New Roman" w:hAnsi="Times New Roman" w:cs="Times New Roman"/>
          <w:sz w:val="24"/>
          <w:szCs w:val="24"/>
        </w:rPr>
        <w:t xml:space="preserve">control, stage wise work completion certificates scrutiny of the Bills and recommendations for payments at assigned stages as per the terms of tender and </w:t>
      </w:r>
      <w:r w:rsidR="00E607E0" w:rsidRPr="009167FE">
        <w:rPr>
          <w:rFonts w:ascii="Times New Roman" w:hAnsi="Times New Roman" w:cs="Times New Roman"/>
          <w:sz w:val="24"/>
          <w:szCs w:val="24"/>
        </w:rPr>
        <w:t>Bank, soil</w:t>
      </w:r>
      <w:r w:rsidRPr="009167FE">
        <w:rPr>
          <w:rFonts w:ascii="Times New Roman" w:hAnsi="Times New Roman" w:cs="Times New Roman"/>
          <w:sz w:val="24"/>
          <w:szCs w:val="24"/>
        </w:rPr>
        <w:t xml:space="preserve"> testing to complete handover of the Building as per the proposed design in phase 1)</w:t>
      </w:r>
    </w:p>
    <w:p w:rsidR="00E607E0" w:rsidRPr="00E607E0" w:rsidRDefault="00E607E0" w:rsidP="00E607E0">
      <w:pPr>
        <w:spacing w:line="360" w:lineRule="auto"/>
        <w:jc w:val="both"/>
        <w:rPr>
          <w:rFonts w:ascii="Times New Roman" w:hAnsi="Times New Roman" w:cs="Times New Roman"/>
          <w:b/>
          <w:sz w:val="24"/>
          <w:szCs w:val="24"/>
        </w:rPr>
      </w:pPr>
      <w:r w:rsidRPr="00E607E0">
        <w:rPr>
          <w:rFonts w:ascii="Times New Roman" w:hAnsi="Times New Roman" w:cs="Times New Roman"/>
          <w:b/>
          <w:sz w:val="24"/>
          <w:szCs w:val="24"/>
        </w:rPr>
        <w:t>Phase IV</w:t>
      </w:r>
    </w:p>
    <w:p w:rsidR="00FD2BCB" w:rsidRDefault="00FD2BCB" w:rsidP="00E607E0">
      <w:pPr>
        <w:spacing w:line="360" w:lineRule="auto"/>
        <w:jc w:val="both"/>
        <w:rPr>
          <w:rFonts w:ascii="Times New Roman" w:hAnsi="Times New Roman" w:cs="Times New Roman"/>
          <w:sz w:val="24"/>
          <w:szCs w:val="24"/>
        </w:rPr>
      </w:pPr>
      <w:r w:rsidRPr="009167FE">
        <w:rPr>
          <w:rFonts w:ascii="Times New Roman" w:hAnsi="Times New Roman" w:cs="Times New Roman"/>
          <w:sz w:val="24"/>
          <w:szCs w:val="24"/>
        </w:rPr>
        <w:t xml:space="preserve">Completion of work as per design in time .preparation of as built drawings ,all statutory final approvals OC from various authorities necessary to start/commence the Data Centre operation necessary certifications (local bodies ,fire ,electricity </w:t>
      </w:r>
      <w:proofErr w:type="spellStart"/>
      <w:r w:rsidRPr="009167FE">
        <w:rPr>
          <w:rFonts w:ascii="Times New Roman" w:hAnsi="Times New Roman" w:cs="Times New Roman"/>
          <w:sz w:val="24"/>
          <w:szCs w:val="24"/>
        </w:rPr>
        <w:t>discom</w:t>
      </w:r>
      <w:proofErr w:type="spellEnd"/>
      <w:r w:rsidRPr="009167FE">
        <w:rPr>
          <w:rFonts w:ascii="Times New Roman" w:hAnsi="Times New Roman" w:cs="Times New Roman"/>
          <w:sz w:val="24"/>
          <w:szCs w:val="24"/>
        </w:rPr>
        <w:t xml:space="preserve"> lift water works pollution board ETC) as required for complete handing over of the completed premises.</w:t>
      </w:r>
    </w:p>
    <w:p w:rsidR="00E607E0" w:rsidRPr="00E607E0" w:rsidRDefault="00E607E0" w:rsidP="00E607E0">
      <w:pPr>
        <w:spacing w:line="360" w:lineRule="auto"/>
        <w:jc w:val="both"/>
        <w:rPr>
          <w:rFonts w:ascii="Times New Roman" w:hAnsi="Times New Roman" w:cs="Times New Roman"/>
          <w:b/>
          <w:sz w:val="24"/>
          <w:szCs w:val="24"/>
        </w:rPr>
      </w:pPr>
      <w:r w:rsidRPr="00E607E0">
        <w:rPr>
          <w:rFonts w:ascii="Times New Roman" w:hAnsi="Times New Roman" w:cs="Times New Roman"/>
          <w:b/>
          <w:sz w:val="24"/>
          <w:szCs w:val="24"/>
        </w:rPr>
        <w:t>Phase V</w:t>
      </w:r>
    </w:p>
    <w:p w:rsidR="007425B8" w:rsidRDefault="00FD2BCB" w:rsidP="00E607E0">
      <w:pPr>
        <w:spacing w:line="360" w:lineRule="auto"/>
        <w:jc w:val="both"/>
        <w:rPr>
          <w:rFonts w:ascii="Times New Roman" w:hAnsi="Times New Roman" w:cs="Times New Roman"/>
          <w:sz w:val="24"/>
          <w:szCs w:val="24"/>
        </w:rPr>
      </w:pPr>
      <w:r w:rsidRPr="009167FE">
        <w:rPr>
          <w:rFonts w:ascii="Times New Roman" w:hAnsi="Times New Roman" w:cs="Times New Roman"/>
          <w:sz w:val="24"/>
          <w:szCs w:val="24"/>
        </w:rPr>
        <w:t xml:space="preserve"> </w:t>
      </w:r>
      <w:proofErr w:type="gramStart"/>
      <w:r w:rsidRPr="009167FE">
        <w:rPr>
          <w:rFonts w:ascii="Times New Roman" w:hAnsi="Times New Roman" w:cs="Times New Roman"/>
          <w:sz w:val="24"/>
          <w:szCs w:val="24"/>
        </w:rPr>
        <w:t xml:space="preserve">Settlement of final </w:t>
      </w:r>
      <w:r w:rsidR="00E607E0" w:rsidRPr="009167FE">
        <w:rPr>
          <w:rFonts w:ascii="Times New Roman" w:hAnsi="Times New Roman" w:cs="Times New Roman"/>
          <w:sz w:val="24"/>
          <w:szCs w:val="24"/>
        </w:rPr>
        <w:t>Bills.</w:t>
      </w:r>
      <w:proofErr w:type="gramEnd"/>
      <w:r w:rsidR="00E607E0" w:rsidRPr="009167FE">
        <w:rPr>
          <w:rFonts w:ascii="Times New Roman" w:hAnsi="Times New Roman" w:cs="Times New Roman"/>
          <w:sz w:val="24"/>
          <w:szCs w:val="24"/>
        </w:rPr>
        <w:t xml:space="preserve"> </w:t>
      </w:r>
      <w:r w:rsidR="00E607E0">
        <w:rPr>
          <w:rFonts w:ascii="Times New Roman" w:hAnsi="Times New Roman" w:cs="Times New Roman"/>
          <w:sz w:val="24"/>
          <w:szCs w:val="24"/>
        </w:rPr>
        <w:t>S</w:t>
      </w:r>
      <w:r w:rsidR="00E607E0" w:rsidRPr="009167FE">
        <w:rPr>
          <w:rFonts w:ascii="Times New Roman" w:hAnsi="Times New Roman" w:cs="Times New Roman"/>
          <w:sz w:val="24"/>
          <w:szCs w:val="24"/>
        </w:rPr>
        <w:t>LA</w:t>
      </w:r>
      <w:r w:rsidR="00E607E0">
        <w:rPr>
          <w:rFonts w:ascii="Times New Roman" w:hAnsi="Times New Roman" w:cs="Times New Roman"/>
          <w:sz w:val="24"/>
          <w:szCs w:val="24"/>
        </w:rPr>
        <w:t>,</w:t>
      </w:r>
      <w:r w:rsidRPr="009167FE">
        <w:rPr>
          <w:rFonts w:ascii="Times New Roman" w:hAnsi="Times New Roman" w:cs="Times New Roman"/>
          <w:sz w:val="24"/>
          <w:szCs w:val="24"/>
        </w:rPr>
        <w:t xml:space="preserve"> warranties, penalties/liquidated d</w:t>
      </w:r>
      <w:r w:rsidR="007425B8">
        <w:rPr>
          <w:rFonts w:ascii="Times New Roman" w:hAnsi="Times New Roman" w:cs="Times New Roman"/>
          <w:sz w:val="24"/>
          <w:szCs w:val="24"/>
        </w:rPr>
        <w:t xml:space="preserve">amages /disputes if any </w:t>
      </w:r>
      <w:proofErr w:type="gramStart"/>
      <w:r w:rsidR="007425B8">
        <w:rPr>
          <w:rFonts w:ascii="Times New Roman" w:hAnsi="Times New Roman" w:cs="Times New Roman"/>
          <w:sz w:val="24"/>
          <w:szCs w:val="24"/>
        </w:rPr>
        <w:t>CAMC .</w:t>
      </w:r>
      <w:proofErr w:type="gramEnd"/>
      <w:r w:rsidR="007425B8" w:rsidRPr="007425B8">
        <w:t xml:space="preserve"> </w:t>
      </w:r>
      <w:r w:rsidR="007425B8" w:rsidRPr="007425B8">
        <w:rPr>
          <w:rFonts w:ascii="Times New Roman" w:hAnsi="Times New Roman" w:cs="Times New Roman"/>
          <w:sz w:val="24"/>
          <w:szCs w:val="24"/>
        </w:rPr>
        <w:lastRenderedPageBreak/>
        <w:t xml:space="preserve">A complete set of drawings depicting the CRT (Custom Report Type) </w:t>
      </w:r>
      <w:proofErr w:type="spellStart"/>
      <w:r w:rsidR="007425B8" w:rsidRPr="007425B8">
        <w:rPr>
          <w:rFonts w:ascii="Times New Roman" w:hAnsi="Times New Roman" w:cs="Times New Roman"/>
          <w:sz w:val="24"/>
          <w:szCs w:val="24"/>
        </w:rPr>
        <w:t>layout</w:t>
      </w:r>
      <w:proofErr w:type="gramStart"/>
      <w:r w:rsidR="007425B8" w:rsidRPr="007425B8">
        <w:rPr>
          <w:rFonts w:ascii="Times New Roman" w:hAnsi="Times New Roman" w:cs="Times New Roman"/>
          <w:sz w:val="24"/>
          <w:szCs w:val="24"/>
        </w:rPr>
        <w:t>,Outlet</w:t>
      </w:r>
      <w:proofErr w:type="spellEnd"/>
      <w:proofErr w:type="gramEnd"/>
      <w:r w:rsidR="007425B8" w:rsidRPr="007425B8">
        <w:rPr>
          <w:rFonts w:ascii="Times New Roman" w:hAnsi="Times New Roman" w:cs="Times New Roman"/>
          <w:sz w:val="24"/>
          <w:szCs w:val="24"/>
        </w:rPr>
        <w:t xml:space="preserve"> locations, pathways, telecom spaces layout and </w:t>
      </w:r>
      <w:proofErr w:type="spellStart"/>
      <w:r w:rsidR="007425B8" w:rsidRPr="007425B8">
        <w:rPr>
          <w:rFonts w:ascii="Times New Roman" w:hAnsi="Times New Roman" w:cs="Times New Roman"/>
          <w:sz w:val="24"/>
          <w:szCs w:val="24"/>
        </w:rPr>
        <w:t>elevations</w:t>
      </w:r>
      <w:r w:rsidR="007425B8">
        <w:rPr>
          <w:rFonts w:ascii="Times New Roman" w:hAnsi="Times New Roman" w:cs="Times New Roman"/>
          <w:sz w:val="24"/>
          <w:szCs w:val="24"/>
        </w:rPr>
        <w:t>,for</w:t>
      </w:r>
      <w:proofErr w:type="spellEnd"/>
      <w:r w:rsidR="007425B8">
        <w:rPr>
          <w:rFonts w:ascii="Times New Roman" w:hAnsi="Times New Roman" w:cs="Times New Roman"/>
          <w:sz w:val="24"/>
          <w:szCs w:val="24"/>
        </w:rPr>
        <w:t xml:space="preserve"> MEP and allied service.</w:t>
      </w:r>
    </w:p>
    <w:p w:rsidR="007425B8" w:rsidRPr="007425B8" w:rsidRDefault="007425B8" w:rsidP="00E607E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7425B8">
        <w:rPr>
          <w:rFonts w:ascii="Times New Roman" w:hAnsi="Times New Roman" w:cs="Times New Roman"/>
          <w:b/>
          <w:sz w:val="24"/>
          <w:szCs w:val="24"/>
        </w:rPr>
        <w:t>Phase VI</w:t>
      </w:r>
    </w:p>
    <w:p w:rsidR="007425B8" w:rsidRDefault="00FD2BCB" w:rsidP="007425B8">
      <w:pPr>
        <w:spacing w:line="360" w:lineRule="auto"/>
        <w:jc w:val="both"/>
        <w:rPr>
          <w:rFonts w:ascii="Times New Roman" w:hAnsi="Times New Roman" w:cs="Times New Roman"/>
          <w:sz w:val="24"/>
          <w:szCs w:val="24"/>
        </w:rPr>
      </w:pPr>
      <w:r w:rsidRPr="009167FE">
        <w:rPr>
          <w:rFonts w:ascii="Times New Roman" w:hAnsi="Times New Roman" w:cs="Times New Roman"/>
          <w:sz w:val="24"/>
          <w:szCs w:val="24"/>
        </w:rPr>
        <w:t xml:space="preserve"> </w:t>
      </w:r>
      <w:r w:rsidR="007425B8">
        <w:rPr>
          <w:rFonts w:ascii="Times New Roman" w:hAnsi="Times New Roman" w:cs="Times New Roman"/>
          <w:sz w:val="24"/>
          <w:szCs w:val="24"/>
        </w:rPr>
        <w:t>C</w:t>
      </w:r>
      <w:r w:rsidRPr="009167FE">
        <w:rPr>
          <w:rFonts w:ascii="Times New Roman" w:hAnsi="Times New Roman" w:cs="Times New Roman"/>
          <w:sz w:val="24"/>
          <w:szCs w:val="24"/>
        </w:rPr>
        <w:t>losure of the project.</w:t>
      </w:r>
    </w:p>
    <w:p w:rsidR="007425B8" w:rsidRPr="007425B8" w:rsidRDefault="007425B8" w:rsidP="007425B8">
      <w:pPr>
        <w:spacing w:line="360" w:lineRule="auto"/>
        <w:jc w:val="both"/>
        <w:rPr>
          <w:rFonts w:ascii="Times New Roman" w:hAnsi="Times New Roman" w:cs="Times New Roman"/>
          <w:b/>
          <w:sz w:val="24"/>
          <w:szCs w:val="24"/>
        </w:rPr>
      </w:pPr>
      <w:r w:rsidRPr="007425B8">
        <w:rPr>
          <w:rFonts w:ascii="Times New Roman" w:hAnsi="Times New Roman" w:cs="Times New Roman"/>
          <w:b/>
          <w:sz w:val="24"/>
          <w:szCs w:val="24"/>
        </w:rPr>
        <w:t>Project Management Consultancy</w:t>
      </w:r>
      <w:r>
        <w:rPr>
          <w:rFonts w:ascii="Times New Roman" w:hAnsi="Times New Roman" w:cs="Times New Roman"/>
          <w:b/>
          <w:sz w:val="24"/>
          <w:szCs w:val="24"/>
        </w:rPr>
        <w:t xml:space="preserve">: The project shall at every phase above shall </w:t>
      </w:r>
      <w:proofErr w:type="gramStart"/>
      <w:r>
        <w:rPr>
          <w:rFonts w:ascii="Times New Roman" w:hAnsi="Times New Roman" w:cs="Times New Roman"/>
          <w:b/>
          <w:sz w:val="24"/>
          <w:szCs w:val="24"/>
        </w:rPr>
        <w:t>have :</w:t>
      </w:r>
      <w:proofErr w:type="gramEnd"/>
      <w:r>
        <w:rPr>
          <w:rFonts w:ascii="Times New Roman" w:hAnsi="Times New Roman" w:cs="Times New Roman"/>
          <w:b/>
          <w:sz w:val="24"/>
          <w:szCs w:val="24"/>
        </w:rPr>
        <w:t xml:space="preserve"> </w:t>
      </w:r>
    </w:p>
    <w:p w:rsidR="007425B8" w:rsidRPr="007425B8" w:rsidRDefault="007425B8" w:rsidP="007425B8">
      <w:pPr>
        <w:ind w:left="360"/>
        <w:rPr>
          <w:rFonts w:ascii="Times New Roman" w:hAnsi="Times New Roman" w:cs="Times New Roman"/>
          <w:sz w:val="24"/>
          <w:szCs w:val="24"/>
        </w:rPr>
      </w:pPr>
      <w:r w:rsidRPr="007425B8">
        <w:rPr>
          <w:rFonts w:ascii="Times New Roman" w:hAnsi="Times New Roman" w:cs="Times New Roman"/>
          <w:sz w:val="24"/>
          <w:szCs w:val="24"/>
        </w:rPr>
        <w:t xml:space="preserve">1. </w:t>
      </w:r>
      <w:r w:rsidRPr="007425B8">
        <w:rPr>
          <w:rFonts w:ascii="Times New Roman" w:hAnsi="Times New Roman" w:cs="Times New Roman"/>
          <w:b/>
          <w:sz w:val="24"/>
          <w:szCs w:val="24"/>
        </w:rPr>
        <w:t>Construction Stage</w:t>
      </w:r>
    </w:p>
    <w:p w:rsidR="007425B8" w:rsidRPr="007425B8" w:rsidRDefault="007425B8" w:rsidP="007425B8">
      <w:pPr>
        <w:ind w:left="360"/>
        <w:rPr>
          <w:rFonts w:ascii="Times New Roman" w:hAnsi="Times New Roman" w:cs="Times New Roman"/>
          <w:sz w:val="24"/>
          <w:szCs w:val="24"/>
        </w:rPr>
      </w:pPr>
      <w:r w:rsidRPr="007425B8">
        <w:rPr>
          <w:rFonts w:ascii="Times New Roman" w:hAnsi="Times New Roman" w:cs="Times New Roman"/>
          <w:sz w:val="24"/>
          <w:szCs w:val="24"/>
        </w:rPr>
        <w:t>a) Overall Coordination of the Project</w:t>
      </w:r>
    </w:p>
    <w:p w:rsidR="007425B8" w:rsidRPr="007425B8" w:rsidRDefault="007425B8" w:rsidP="007425B8">
      <w:pPr>
        <w:ind w:left="360"/>
        <w:rPr>
          <w:rFonts w:ascii="Times New Roman" w:hAnsi="Times New Roman" w:cs="Times New Roman"/>
          <w:sz w:val="24"/>
          <w:szCs w:val="24"/>
        </w:rPr>
      </w:pPr>
      <w:r w:rsidRPr="007425B8">
        <w:rPr>
          <w:rFonts w:ascii="Times New Roman" w:hAnsi="Times New Roman" w:cs="Times New Roman"/>
          <w:sz w:val="24"/>
          <w:szCs w:val="24"/>
        </w:rPr>
        <w:t>b) Time management</w:t>
      </w:r>
    </w:p>
    <w:p w:rsidR="007425B8" w:rsidRPr="007425B8" w:rsidRDefault="007425B8" w:rsidP="007425B8">
      <w:pPr>
        <w:ind w:left="360"/>
        <w:rPr>
          <w:rFonts w:ascii="Times New Roman" w:hAnsi="Times New Roman" w:cs="Times New Roman"/>
          <w:sz w:val="24"/>
          <w:szCs w:val="24"/>
        </w:rPr>
      </w:pPr>
      <w:r w:rsidRPr="007425B8">
        <w:rPr>
          <w:rFonts w:ascii="Times New Roman" w:hAnsi="Times New Roman" w:cs="Times New Roman"/>
          <w:sz w:val="24"/>
          <w:szCs w:val="24"/>
        </w:rPr>
        <w:t>c) Cost Management</w:t>
      </w:r>
    </w:p>
    <w:p w:rsidR="007425B8" w:rsidRPr="007425B8" w:rsidRDefault="007425B8" w:rsidP="007425B8">
      <w:pPr>
        <w:ind w:left="360"/>
        <w:rPr>
          <w:rFonts w:ascii="Times New Roman" w:hAnsi="Times New Roman" w:cs="Times New Roman"/>
          <w:sz w:val="24"/>
          <w:szCs w:val="24"/>
        </w:rPr>
      </w:pPr>
      <w:r w:rsidRPr="007425B8">
        <w:rPr>
          <w:rFonts w:ascii="Times New Roman" w:hAnsi="Times New Roman" w:cs="Times New Roman"/>
          <w:sz w:val="24"/>
          <w:szCs w:val="24"/>
        </w:rPr>
        <w:t>d) Quality Management</w:t>
      </w:r>
    </w:p>
    <w:p w:rsidR="007425B8" w:rsidRPr="007425B8" w:rsidRDefault="007425B8" w:rsidP="007425B8">
      <w:pPr>
        <w:ind w:left="360"/>
        <w:rPr>
          <w:rFonts w:ascii="Times New Roman" w:hAnsi="Times New Roman" w:cs="Times New Roman"/>
          <w:sz w:val="24"/>
          <w:szCs w:val="24"/>
        </w:rPr>
      </w:pPr>
      <w:r w:rsidRPr="007425B8">
        <w:rPr>
          <w:rFonts w:ascii="Times New Roman" w:hAnsi="Times New Roman" w:cs="Times New Roman"/>
          <w:sz w:val="24"/>
          <w:szCs w:val="24"/>
        </w:rPr>
        <w:t>e) Change Management</w:t>
      </w:r>
    </w:p>
    <w:p w:rsidR="007425B8" w:rsidRPr="007425B8" w:rsidRDefault="007425B8" w:rsidP="007425B8">
      <w:pPr>
        <w:ind w:left="360"/>
        <w:rPr>
          <w:rFonts w:ascii="Times New Roman" w:hAnsi="Times New Roman" w:cs="Times New Roman"/>
          <w:sz w:val="24"/>
          <w:szCs w:val="24"/>
        </w:rPr>
      </w:pPr>
      <w:r w:rsidRPr="007425B8">
        <w:rPr>
          <w:rFonts w:ascii="Times New Roman" w:hAnsi="Times New Roman" w:cs="Times New Roman"/>
          <w:sz w:val="24"/>
          <w:szCs w:val="24"/>
        </w:rPr>
        <w:t>f) Risk Management</w:t>
      </w:r>
    </w:p>
    <w:p w:rsidR="007425B8" w:rsidRPr="007425B8" w:rsidRDefault="007425B8" w:rsidP="007425B8">
      <w:pPr>
        <w:ind w:left="360"/>
        <w:rPr>
          <w:rFonts w:ascii="Times New Roman" w:hAnsi="Times New Roman" w:cs="Times New Roman"/>
          <w:sz w:val="24"/>
          <w:szCs w:val="24"/>
        </w:rPr>
      </w:pPr>
      <w:r w:rsidRPr="007425B8">
        <w:rPr>
          <w:rFonts w:ascii="Times New Roman" w:hAnsi="Times New Roman" w:cs="Times New Roman"/>
          <w:sz w:val="24"/>
          <w:szCs w:val="24"/>
        </w:rPr>
        <w:t>g) Measurements and Billing</w:t>
      </w:r>
    </w:p>
    <w:p w:rsidR="007425B8" w:rsidRDefault="007425B8" w:rsidP="007425B8">
      <w:pPr>
        <w:ind w:left="360"/>
        <w:rPr>
          <w:rFonts w:ascii="Times New Roman" w:hAnsi="Times New Roman" w:cs="Times New Roman"/>
          <w:sz w:val="24"/>
          <w:szCs w:val="24"/>
        </w:rPr>
      </w:pPr>
      <w:r w:rsidRPr="007425B8">
        <w:rPr>
          <w:rFonts w:ascii="Times New Roman" w:hAnsi="Times New Roman" w:cs="Times New Roman"/>
          <w:sz w:val="24"/>
          <w:szCs w:val="24"/>
        </w:rPr>
        <w:t>h) Documents Control</w:t>
      </w:r>
    </w:p>
    <w:p w:rsidR="007425B8" w:rsidRPr="007425B8" w:rsidRDefault="007425B8" w:rsidP="007425B8">
      <w:pPr>
        <w:ind w:left="360"/>
        <w:rPr>
          <w:rFonts w:ascii="Times New Roman" w:hAnsi="Times New Roman" w:cs="Times New Roman"/>
          <w:sz w:val="24"/>
          <w:szCs w:val="24"/>
        </w:rPr>
      </w:pPr>
    </w:p>
    <w:p w:rsidR="007425B8" w:rsidRDefault="007425B8" w:rsidP="007425B8">
      <w:pPr>
        <w:ind w:left="360"/>
        <w:rPr>
          <w:rFonts w:ascii="Times New Roman" w:hAnsi="Times New Roman" w:cs="Times New Roman"/>
          <w:b/>
          <w:sz w:val="24"/>
          <w:szCs w:val="24"/>
        </w:rPr>
      </w:pPr>
      <w:r w:rsidRPr="007425B8">
        <w:rPr>
          <w:rFonts w:ascii="Times New Roman" w:hAnsi="Times New Roman" w:cs="Times New Roman"/>
          <w:b/>
          <w:sz w:val="24"/>
          <w:szCs w:val="24"/>
        </w:rPr>
        <w:t>2. Post Construction Stage</w:t>
      </w:r>
    </w:p>
    <w:p w:rsidR="007425B8" w:rsidRPr="007425B8" w:rsidRDefault="007425B8" w:rsidP="007425B8">
      <w:pPr>
        <w:ind w:left="360"/>
        <w:rPr>
          <w:rFonts w:ascii="Times New Roman" w:hAnsi="Times New Roman" w:cs="Times New Roman"/>
          <w:b/>
          <w:sz w:val="24"/>
          <w:szCs w:val="24"/>
        </w:rPr>
      </w:pPr>
    </w:p>
    <w:p w:rsidR="007425B8" w:rsidRPr="007425B8" w:rsidRDefault="007425B8" w:rsidP="007425B8">
      <w:pPr>
        <w:ind w:left="360"/>
        <w:rPr>
          <w:rFonts w:ascii="Times New Roman" w:hAnsi="Times New Roman" w:cs="Times New Roman"/>
          <w:sz w:val="24"/>
          <w:szCs w:val="24"/>
        </w:rPr>
      </w:pPr>
      <w:proofErr w:type="gramStart"/>
      <w:r w:rsidRPr="007425B8">
        <w:rPr>
          <w:rFonts w:ascii="Times New Roman" w:hAnsi="Times New Roman" w:cs="Times New Roman"/>
          <w:sz w:val="24"/>
          <w:szCs w:val="24"/>
        </w:rPr>
        <w:t>a</w:t>
      </w:r>
      <w:proofErr w:type="gramEnd"/>
      <w:r w:rsidRPr="007425B8">
        <w:rPr>
          <w:rFonts w:ascii="Times New Roman" w:hAnsi="Times New Roman" w:cs="Times New Roman"/>
          <w:sz w:val="24"/>
          <w:szCs w:val="24"/>
        </w:rPr>
        <w:t>) Prepare, track &amp; complete execution of punch lists for each package.</w:t>
      </w:r>
    </w:p>
    <w:p w:rsidR="007425B8" w:rsidRPr="007425B8" w:rsidRDefault="007425B8" w:rsidP="007425B8">
      <w:pPr>
        <w:ind w:left="360"/>
        <w:rPr>
          <w:rFonts w:ascii="Times New Roman" w:hAnsi="Times New Roman" w:cs="Times New Roman"/>
          <w:sz w:val="24"/>
          <w:szCs w:val="24"/>
        </w:rPr>
      </w:pPr>
      <w:r w:rsidRPr="007425B8">
        <w:rPr>
          <w:rFonts w:ascii="Times New Roman" w:hAnsi="Times New Roman" w:cs="Times New Roman"/>
          <w:sz w:val="24"/>
          <w:szCs w:val="24"/>
        </w:rPr>
        <w:t>b) Coordinate with client project team for final inspections, final punch lists and</w:t>
      </w:r>
    </w:p>
    <w:p w:rsidR="007425B8" w:rsidRPr="007425B8" w:rsidRDefault="007425B8" w:rsidP="007425B8">
      <w:pPr>
        <w:ind w:left="360"/>
        <w:rPr>
          <w:rFonts w:ascii="Times New Roman" w:hAnsi="Times New Roman" w:cs="Times New Roman"/>
          <w:sz w:val="24"/>
          <w:szCs w:val="24"/>
        </w:rPr>
      </w:pPr>
      <w:r w:rsidRPr="007425B8">
        <w:rPr>
          <w:rFonts w:ascii="Times New Roman" w:hAnsi="Times New Roman" w:cs="Times New Roman"/>
          <w:sz w:val="24"/>
          <w:szCs w:val="24"/>
        </w:rPr>
        <w:t>Coordinate timely execution of the same.</w:t>
      </w:r>
    </w:p>
    <w:p w:rsidR="007425B8" w:rsidRPr="007425B8" w:rsidRDefault="007425B8" w:rsidP="007425B8">
      <w:pPr>
        <w:ind w:left="360"/>
        <w:rPr>
          <w:rFonts w:ascii="Times New Roman" w:hAnsi="Times New Roman" w:cs="Times New Roman"/>
          <w:sz w:val="24"/>
          <w:szCs w:val="24"/>
        </w:rPr>
      </w:pPr>
      <w:r w:rsidRPr="007425B8">
        <w:rPr>
          <w:rFonts w:ascii="Times New Roman" w:hAnsi="Times New Roman" w:cs="Times New Roman"/>
          <w:sz w:val="24"/>
          <w:szCs w:val="24"/>
        </w:rPr>
        <w:t xml:space="preserve">c) Certification of works completion for all </w:t>
      </w:r>
      <w:r>
        <w:rPr>
          <w:rFonts w:ascii="Times New Roman" w:hAnsi="Times New Roman" w:cs="Times New Roman"/>
          <w:sz w:val="24"/>
          <w:szCs w:val="24"/>
        </w:rPr>
        <w:t xml:space="preserve">components of </w:t>
      </w:r>
      <w:proofErr w:type="spellStart"/>
      <w:r>
        <w:rPr>
          <w:rFonts w:ascii="Times New Roman" w:hAnsi="Times New Roman" w:cs="Times New Roman"/>
          <w:sz w:val="24"/>
          <w:szCs w:val="24"/>
        </w:rPr>
        <w:t>work</w:t>
      </w:r>
      <w:proofErr w:type="gramStart"/>
      <w:r>
        <w:rPr>
          <w:rFonts w:ascii="Times New Roman" w:hAnsi="Times New Roman" w:cs="Times New Roman"/>
          <w:sz w:val="24"/>
          <w:szCs w:val="24"/>
        </w:rPr>
        <w:t>,stages</w:t>
      </w:r>
      <w:proofErr w:type="spellEnd"/>
      <w:proofErr w:type="gramEnd"/>
      <w:r>
        <w:rPr>
          <w:rFonts w:ascii="Times New Roman" w:hAnsi="Times New Roman" w:cs="Times New Roman"/>
          <w:sz w:val="24"/>
          <w:szCs w:val="24"/>
        </w:rPr>
        <w:t xml:space="preserve"> of work.</w:t>
      </w:r>
    </w:p>
    <w:p w:rsidR="007425B8" w:rsidRPr="007425B8" w:rsidRDefault="007425B8" w:rsidP="007425B8">
      <w:pPr>
        <w:ind w:left="360"/>
        <w:rPr>
          <w:rFonts w:ascii="Times New Roman" w:hAnsi="Times New Roman" w:cs="Times New Roman"/>
          <w:sz w:val="24"/>
          <w:szCs w:val="24"/>
        </w:rPr>
      </w:pPr>
      <w:r w:rsidRPr="007425B8">
        <w:rPr>
          <w:rFonts w:ascii="Times New Roman" w:hAnsi="Times New Roman" w:cs="Times New Roman"/>
          <w:sz w:val="24"/>
          <w:szCs w:val="24"/>
        </w:rPr>
        <w:t>d) Co-ordinate delivery of all hand over documents from contractors &amp; consultants.</w:t>
      </w:r>
    </w:p>
    <w:p w:rsidR="007425B8" w:rsidRPr="007425B8" w:rsidRDefault="007425B8" w:rsidP="007425B8">
      <w:pPr>
        <w:ind w:left="360"/>
        <w:rPr>
          <w:rFonts w:ascii="Times New Roman" w:hAnsi="Times New Roman" w:cs="Times New Roman"/>
          <w:sz w:val="24"/>
          <w:szCs w:val="24"/>
        </w:rPr>
      </w:pPr>
      <w:r w:rsidRPr="007425B8">
        <w:rPr>
          <w:rFonts w:ascii="Times New Roman" w:hAnsi="Times New Roman" w:cs="Times New Roman"/>
          <w:sz w:val="24"/>
          <w:szCs w:val="24"/>
        </w:rPr>
        <w:t>e) S</w:t>
      </w:r>
      <w:r>
        <w:rPr>
          <w:rFonts w:ascii="Times New Roman" w:hAnsi="Times New Roman" w:cs="Times New Roman"/>
          <w:sz w:val="24"/>
          <w:szCs w:val="24"/>
        </w:rPr>
        <w:t xml:space="preserve">ubmission of </w:t>
      </w:r>
      <w:r w:rsidRPr="007425B8">
        <w:rPr>
          <w:rFonts w:ascii="Times New Roman" w:hAnsi="Times New Roman" w:cs="Times New Roman"/>
          <w:sz w:val="24"/>
          <w:szCs w:val="24"/>
        </w:rPr>
        <w:t xml:space="preserve">  As- Build Drawings.</w:t>
      </w:r>
    </w:p>
    <w:p w:rsidR="007425B8" w:rsidRPr="007425B8" w:rsidRDefault="007425B8" w:rsidP="007425B8">
      <w:pPr>
        <w:ind w:left="360"/>
        <w:rPr>
          <w:rFonts w:ascii="Times New Roman" w:hAnsi="Times New Roman" w:cs="Times New Roman"/>
          <w:sz w:val="24"/>
          <w:szCs w:val="24"/>
        </w:rPr>
      </w:pPr>
      <w:r w:rsidRPr="007425B8">
        <w:rPr>
          <w:rFonts w:ascii="Times New Roman" w:hAnsi="Times New Roman" w:cs="Times New Roman"/>
          <w:sz w:val="24"/>
          <w:szCs w:val="24"/>
        </w:rPr>
        <w:t>f) Preparation of Handing over Documents and all reports.</w:t>
      </w:r>
    </w:p>
    <w:p w:rsidR="007425B8" w:rsidRPr="007425B8" w:rsidRDefault="007425B8" w:rsidP="007425B8">
      <w:pPr>
        <w:ind w:left="360"/>
        <w:rPr>
          <w:rFonts w:ascii="Times New Roman" w:hAnsi="Times New Roman" w:cs="Times New Roman"/>
          <w:sz w:val="24"/>
          <w:szCs w:val="24"/>
        </w:rPr>
      </w:pPr>
      <w:r w:rsidRPr="007425B8">
        <w:rPr>
          <w:rFonts w:ascii="Times New Roman" w:hAnsi="Times New Roman" w:cs="Times New Roman"/>
          <w:sz w:val="24"/>
          <w:szCs w:val="24"/>
        </w:rPr>
        <w:t xml:space="preserve">g) Collection of all warranty documents from </w:t>
      </w:r>
      <w:r>
        <w:rPr>
          <w:rFonts w:ascii="Times New Roman" w:hAnsi="Times New Roman" w:cs="Times New Roman"/>
          <w:sz w:val="24"/>
          <w:szCs w:val="24"/>
        </w:rPr>
        <w:t>OEM/service provider/</w:t>
      </w:r>
      <w:r w:rsidRPr="007425B8">
        <w:rPr>
          <w:rFonts w:ascii="Times New Roman" w:hAnsi="Times New Roman" w:cs="Times New Roman"/>
          <w:sz w:val="24"/>
          <w:szCs w:val="24"/>
        </w:rPr>
        <w:t>contractor.</w:t>
      </w:r>
    </w:p>
    <w:p w:rsidR="007425B8" w:rsidRPr="007425B8" w:rsidRDefault="007425B8" w:rsidP="007425B8">
      <w:pPr>
        <w:ind w:left="360"/>
        <w:rPr>
          <w:rFonts w:ascii="Times New Roman" w:hAnsi="Times New Roman" w:cs="Times New Roman"/>
          <w:sz w:val="24"/>
          <w:szCs w:val="24"/>
        </w:rPr>
      </w:pPr>
      <w:r w:rsidRPr="007425B8">
        <w:rPr>
          <w:rFonts w:ascii="Times New Roman" w:hAnsi="Times New Roman" w:cs="Times New Roman"/>
          <w:sz w:val="24"/>
          <w:szCs w:val="24"/>
        </w:rPr>
        <w:t>h) To prepare the project completion report.</w:t>
      </w:r>
    </w:p>
    <w:p w:rsidR="007425B8" w:rsidRPr="007425B8" w:rsidRDefault="007425B8" w:rsidP="007425B8">
      <w:pPr>
        <w:ind w:left="360"/>
        <w:rPr>
          <w:rFonts w:ascii="Times New Roman" w:hAnsi="Times New Roman" w:cs="Times New Roman"/>
          <w:sz w:val="24"/>
          <w:szCs w:val="24"/>
        </w:rPr>
      </w:pPr>
      <w:r w:rsidRPr="007425B8">
        <w:rPr>
          <w:rFonts w:ascii="Times New Roman" w:hAnsi="Times New Roman" w:cs="Times New Roman"/>
          <w:sz w:val="24"/>
          <w:szCs w:val="24"/>
        </w:rPr>
        <w:t>i) Review status of outstanding variations to contracts and finalize the same through</w:t>
      </w:r>
    </w:p>
    <w:p w:rsidR="00DF5A98" w:rsidRDefault="0070440C" w:rsidP="0070440C">
      <w:pPr>
        <w:ind w:left="360"/>
        <w:rPr>
          <w:rFonts w:ascii="Times New Roman" w:hAnsi="Times New Roman" w:cs="Times New Roman"/>
          <w:sz w:val="24"/>
          <w:szCs w:val="24"/>
        </w:rPr>
      </w:pPr>
      <w:proofErr w:type="gramStart"/>
      <w:r w:rsidRPr="007425B8">
        <w:rPr>
          <w:rFonts w:ascii="Times New Roman" w:hAnsi="Times New Roman" w:cs="Times New Roman"/>
          <w:sz w:val="24"/>
          <w:szCs w:val="24"/>
        </w:rPr>
        <w:t>Discussions</w:t>
      </w:r>
      <w:r w:rsidR="007425B8" w:rsidRPr="007425B8">
        <w:rPr>
          <w:rFonts w:ascii="Times New Roman" w:hAnsi="Times New Roman" w:cs="Times New Roman"/>
          <w:sz w:val="24"/>
          <w:szCs w:val="24"/>
        </w:rPr>
        <w:t xml:space="preserve"> with contractors and client.</w:t>
      </w:r>
      <w:proofErr w:type="gramEnd"/>
    </w:p>
    <w:p w:rsidR="0070440C" w:rsidRPr="007425B8" w:rsidRDefault="0070440C" w:rsidP="0070440C">
      <w:pPr>
        <w:ind w:left="360"/>
        <w:rPr>
          <w:rFonts w:ascii="Times New Roman" w:hAnsi="Times New Roman" w:cs="Times New Roman"/>
          <w:sz w:val="24"/>
          <w:szCs w:val="24"/>
        </w:rPr>
      </w:pPr>
    </w:p>
    <w:p w:rsidR="00DF5A98" w:rsidRPr="00E15B07" w:rsidRDefault="00DF5A98" w:rsidP="00DF5A98">
      <w:pPr>
        <w:pStyle w:val="Textbody"/>
        <w:rPr>
          <w:rFonts w:ascii="Times New Roman" w:hAnsi="Times New Roman" w:cs="Times New Roman"/>
        </w:rPr>
      </w:pPr>
    </w:p>
    <w:p w:rsidR="00DF5A98" w:rsidRPr="00E15B07" w:rsidRDefault="00DF5A98" w:rsidP="00DF5A98">
      <w:pPr>
        <w:pStyle w:val="Textbody"/>
        <w:rPr>
          <w:rFonts w:ascii="Times New Roman" w:hAnsi="Times New Roman" w:cs="Times New Roman"/>
        </w:rPr>
      </w:pPr>
    </w:p>
    <w:p w:rsidR="009F2221" w:rsidRDefault="009F2221">
      <w:pPr>
        <w:pStyle w:val="Heading1"/>
        <w:tabs>
          <w:tab w:val="left" w:pos="-317"/>
        </w:tabs>
        <w:spacing w:before="80"/>
        <w:ind w:left="-587"/>
        <w:jc w:val="both"/>
        <w:rPr>
          <w:rFonts w:ascii="Times New Roman" w:eastAsia="Calibri" w:hAnsi="Times New Roman" w:cs="Times New Roman"/>
          <w:b w:val="0"/>
          <w:spacing w:val="-5"/>
          <w:sz w:val="24"/>
          <w:szCs w:val="24"/>
          <w:lang w:val="en-GB"/>
        </w:rPr>
      </w:pPr>
    </w:p>
    <w:p w:rsidR="0010767A" w:rsidRDefault="0010767A" w:rsidP="0010767A">
      <w:pPr>
        <w:pStyle w:val="Textbody"/>
        <w:rPr>
          <w:rFonts w:eastAsia="Calibri"/>
          <w:lang w:val="en-GB"/>
        </w:rPr>
      </w:pPr>
    </w:p>
    <w:p w:rsidR="0010767A" w:rsidRDefault="0010767A" w:rsidP="0010767A">
      <w:pPr>
        <w:pStyle w:val="Textbody"/>
        <w:rPr>
          <w:rFonts w:eastAsia="Calibri"/>
          <w:lang w:val="en-GB"/>
        </w:rPr>
      </w:pPr>
    </w:p>
    <w:p w:rsidR="0010767A" w:rsidRDefault="0010767A" w:rsidP="0010767A">
      <w:pPr>
        <w:pStyle w:val="Textbody"/>
        <w:rPr>
          <w:rFonts w:eastAsia="Calibri"/>
          <w:lang w:val="en-GB"/>
        </w:rPr>
      </w:pPr>
    </w:p>
    <w:p w:rsidR="0010767A" w:rsidRDefault="0010767A" w:rsidP="0010767A">
      <w:pPr>
        <w:pStyle w:val="Textbody"/>
        <w:rPr>
          <w:rFonts w:eastAsia="Calibri"/>
          <w:lang w:val="en-GB"/>
        </w:rPr>
      </w:pPr>
    </w:p>
    <w:p w:rsidR="0010767A" w:rsidRDefault="0010767A" w:rsidP="0010767A">
      <w:pPr>
        <w:pStyle w:val="Textbody"/>
        <w:rPr>
          <w:rFonts w:eastAsia="Calibri"/>
          <w:lang w:val="en-GB"/>
        </w:rPr>
      </w:pPr>
    </w:p>
    <w:p w:rsidR="0010767A" w:rsidRDefault="0010767A" w:rsidP="0010767A">
      <w:pPr>
        <w:pStyle w:val="Textbody"/>
        <w:rPr>
          <w:rFonts w:eastAsia="Calibri"/>
          <w:lang w:val="en-GB"/>
        </w:rPr>
      </w:pPr>
    </w:p>
    <w:p w:rsidR="0010767A" w:rsidRDefault="0010767A" w:rsidP="0010767A">
      <w:pPr>
        <w:pStyle w:val="Textbody"/>
        <w:rPr>
          <w:rFonts w:eastAsia="Calibri"/>
          <w:lang w:val="en-GB"/>
        </w:rPr>
      </w:pPr>
    </w:p>
    <w:p w:rsidR="0010767A" w:rsidRDefault="0010767A" w:rsidP="0010767A">
      <w:pPr>
        <w:pStyle w:val="Textbody"/>
        <w:rPr>
          <w:rFonts w:eastAsia="Calibri"/>
          <w:lang w:val="en-GB"/>
        </w:rPr>
      </w:pPr>
    </w:p>
    <w:p w:rsidR="0010767A" w:rsidRPr="0010767A" w:rsidRDefault="0010767A" w:rsidP="0010767A">
      <w:pPr>
        <w:pStyle w:val="Textbody"/>
        <w:rPr>
          <w:rFonts w:eastAsia="Calibri"/>
          <w:lang w:val="en-GB"/>
        </w:rPr>
      </w:pPr>
    </w:p>
    <w:p w:rsidR="004F0058" w:rsidRDefault="00137839" w:rsidP="009F2221">
      <w:pPr>
        <w:pStyle w:val="Heading1"/>
        <w:tabs>
          <w:tab w:val="left" w:pos="-317"/>
        </w:tabs>
        <w:spacing w:before="80"/>
        <w:ind w:left="-587"/>
        <w:jc w:val="both"/>
        <w:rPr>
          <w:rFonts w:ascii="Times New Roman" w:eastAsia="Calibri" w:hAnsi="Times New Roman" w:cs="Times New Roman"/>
          <w:b w:val="0"/>
          <w:spacing w:val="-5"/>
          <w:sz w:val="24"/>
          <w:szCs w:val="24"/>
          <w:lang w:val="en-GB"/>
        </w:rPr>
      </w:pPr>
      <w:r w:rsidRPr="00E15B07">
        <w:rPr>
          <w:rFonts w:ascii="Times New Roman" w:eastAsia="Calibri" w:hAnsi="Times New Roman" w:cs="Times New Roman"/>
          <w:b w:val="0"/>
          <w:spacing w:val="-5"/>
          <w:sz w:val="24"/>
          <w:szCs w:val="24"/>
          <w:lang w:val="en-GB"/>
        </w:rPr>
        <w:t xml:space="preserve"> </w:t>
      </w:r>
      <w:bookmarkStart w:id="7" w:name="_Toc521670859"/>
    </w:p>
    <w:p w:rsidR="008C5D73" w:rsidRPr="008C5D73" w:rsidRDefault="008C5D73" w:rsidP="008C5D73">
      <w:pPr>
        <w:pStyle w:val="Textbody"/>
        <w:rPr>
          <w:lang w:val="en-GB"/>
        </w:rPr>
      </w:pPr>
    </w:p>
    <w:p w:rsidR="00441806" w:rsidRPr="00E15B07" w:rsidRDefault="00963EFC">
      <w:pPr>
        <w:pStyle w:val="Heading1"/>
        <w:ind w:left="432" w:hanging="432"/>
        <w:jc w:val="both"/>
        <w:rPr>
          <w:rFonts w:ascii="Times New Roman" w:hAnsi="Times New Roman" w:cs="Times New Roman"/>
        </w:rPr>
      </w:pPr>
      <w:r w:rsidRPr="00E15B07">
        <w:rPr>
          <w:rFonts w:ascii="Times New Roman" w:hAnsi="Times New Roman" w:cs="Times New Roman"/>
          <w:sz w:val="24"/>
          <w:szCs w:val="24"/>
        </w:rPr>
        <w:lastRenderedPageBreak/>
        <w:t>18. List of key professionals</w:t>
      </w:r>
      <w:bookmarkEnd w:id="7"/>
    </w:p>
    <w:p w:rsidR="00441806" w:rsidRPr="00E15B07" w:rsidRDefault="00963EFC">
      <w:pPr>
        <w:pStyle w:val="Standard"/>
        <w:spacing w:before="240" w:after="120" w:line="264" w:lineRule="auto"/>
        <w:jc w:val="both"/>
        <w:rPr>
          <w:rFonts w:ascii="Times New Roman" w:hAnsi="Times New Roman" w:cs="Times New Roman"/>
        </w:rPr>
      </w:pPr>
      <w:r w:rsidRPr="00E15B07">
        <w:rPr>
          <w:rFonts w:ascii="Times New Roman" w:eastAsia="Calibri" w:hAnsi="Times New Roman" w:cs="Times New Roman"/>
          <w:spacing w:val="-5"/>
          <w:szCs w:val="22"/>
          <w:lang w:val="en-GB"/>
        </w:rPr>
        <w:t xml:space="preserve">The bidder/Consultant to inform the minimum qualification and experience of the key professionals who shall be deputed to complete the task as envisaged by the </w:t>
      </w:r>
      <w:r w:rsidR="00212530" w:rsidRPr="00E15B07">
        <w:rPr>
          <w:rFonts w:ascii="Times New Roman" w:eastAsia="Calibri" w:hAnsi="Times New Roman" w:cs="Times New Roman"/>
          <w:spacing w:val="-5"/>
          <w:szCs w:val="22"/>
          <w:lang w:val="en-GB"/>
        </w:rPr>
        <w:t>Bank</w:t>
      </w:r>
    </w:p>
    <w:p w:rsidR="00441806" w:rsidRPr="00E15B07" w:rsidRDefault="00963EFC">
      <w:pPr>
        <w:pStyle w:val="Standard"/>
        <w:spacing w:before="240" w:after="120" w:line="264" w:lineRule="auto"/>
        <w:jc w:val="both"/>
        <w:rPr>
          <w:rFonts w:ascii="Times New Roman" w:hAnsi="Times New Roman" w:cs="Times New Roman"/>
        </w:rPr>
      </w:pPr>
      <w:r w:rsidRPr="00E15B07">
        <w:rPr>
          <w:rFonts w:ascii="Times New Roman" w:eastAsia="Calibri" w:hAnsi="Times New Roman" w:cs="Times New Roman"/>
          <w:spacing w:val="-5"/>
          <w:szCs w:val="22"/>
          <w:lang w:val="en-GB"/>
        </w:rPr>
        <w:t xml:space="preserve">Bidder has to provide the following information regarding the resource </w:t>
      </w:r>
      <w:r w:rsidR="00D35D2B" w:rsidRPr="00E15B07">
        <w:rPr>
          <w:rFonts w:ascii="Times New Roman" w:eastAsia="Calibri" w:hAnsi="Times New Roman" w:cs="Times New Roman"/>
          <w:spacing w:val="-5"/>
          <w:szCs w:val="22"/>
          <w:lang w:val="en-GB"/>
        </w:rPr>
        <w:t>that</w:t>
      </w:r>
      <w:r w:rsidRPr="00E15B07">
        <w:rPr>
          <w:rFonts w:ascii="Times New Roman" w:eastAsia="Calibri" w:hAnsi="Times New Roman" w:cs="Times New Roman"/>
          <w:spacing w:val="-5"/>
          <w:szCs w:val="22"/>
          <w:lang w:val="en-GB"/>
        </w:rPr>
        <w:t xml:space="preserve"> will be deployed for this project.</w:t>
      </w:r>
    </w:p>
    <w:tbl>
      <w:tblPr>
        <w:tblW w:w="9549" w:type="dxa"/>
        <w:tblInd w:w="-108" w:type="dxa"/>
        <w:tblLayout w:type="fixed"/>
        <w:tblCellMar>
          <w:left w:w="10" w:type="dxa"/>
          <w:right w:w="10" w:type="dxa"/>
        </w:tblCellMar>
        <w:tblLook w:val="04A0" w:firstRow="1" w:lastRow="0" w:firstColumn="1" w:lastColumn="0" w:noHBand="0" w:noVBand="1"/>
      </w:tblPr>
      <w:tblGrid>
        <w:gridCol w:w="1909"/>
        <w:gridCol w:w="1910"/>
        <w:gridCol w:w="1910"/>
        <w:gridCol w:w="2142"/>
        <w:gridCol w:w="1678"/>
      </w:tblGrid>
      <w:tr w:rsidR="00441806" w:rsidRPr="00E15B07" w:rsidTr="008129A3">
        <w:tc>
          <w:tcPr>
            <w:tcW w:w="19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rsidP="008129A3">
            <w:pPr>
              <w:pStyle w:val="Standard"/>
              <w:spacing w:before="240" w:after="120" w:line="264" w:lineRule="auto"/>
              <w:jc w:val="both"/>
              <w:rPr>
                <w:rFonts w:ascii="Times New Roman" w:hAnsi="Times New Roman" w:cs="Times New Roman"/>
              </w:rPr>
            </w:pPr>
            <w:r w:rsidRPr="00E15B07">
              <w:rPr>
                <w:rFonts w:ascii="Times New Roman" w:eastAsia="Calibri" w:hAnsi="Times New Roman" w:cs="Times New Roman"/>
                <w:spacing w:val="-5"/>
                <w:szCs w:val="22"/>
                <w:lang w:val="en-GB"/>
              </w:rPr>
              <w:t>Name</w:t>
            </w:r>
            <w:r w:rsidR="008129A3" w:rsidRPr="00E15B07">
              <w:rPr>
                <w:rFonts w:ascii="Times New Roman" w:eastAsia="Calibri" w:hAnsi="Times New Roman" w:cs="Times New Roman"/>
                <w:spacing w:val="-5"/>
                <w:szCs w:val="22"/>
                <w:lang w:val="en-GB"/>
              </w:rPr>
              <w:t xml:space="preserve"> </w:t>
            </w:r>
            <w:r w:rsidRPr="00E15B07">
              <w:rPr>
                <w:rFonts w:ascii="Times New Roman" w:eastAsia="Calibri" w:hAnsi="Times New Roman" w:cs="Times New Roman"/>
                <w:spacing w:val="-5"/>
                <w:szCs w:val="22"/>
                <w:lang w:val="en-GB"/>
              </w:rPr>
              <w:t>of Resource</w:t>
            </w:r>
          </w:p>
        </w:tc>
        <w:tc>
          <w:tcPr>
            <w:tcW w:w="1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rsidP="008129A3">
            <w:pPr>
              <w:pStyle w:val="Standard"/>
              <w:spacing w:before="240" w:after="120" w:line="264" w:lineRule="auto"/>
              <w:jc w:val="both"/>
              <w:rPr>
                <w:rFonts w:ascii="Times New Roman" w:hAnsi="Times New Roman" w:cs="Times New Roman"/>
              </w:rPr>
            </w:pPr>
            <w:r w:rsidRPr="00E15B07">
              <w:rPr>
                <w:rFonts w:ascii="Times New Roman" w:eastAsia="Calibri" w:hAnsi="Times New Roman" w:cs="Times New Roman"/>
                <w:spacing w:val="-5"/>
                <w:szCs w:val="22"/>
                <w:lang w:val="en-GB"/>
              </w:rPr>
              <w:t>Educational</w:t>
            </w:r>
            <w:r w:rsidR="008129A3" w:rsidRPr="00E15B07">
              <w:rPr>
                <w:rFonts w:ascii="Times New Roman" w:eastAsia="Calibri" w:hAnsi="Times New Roman" w:cs="Times New Roman"/>
                <w:spacing w:val="-5"/>
                <w:szCs w:val="22"/>
                <w:lang w:val="en-GB"/>
              </w:rPr>
              <w:t xml:space="preserve"> </w:t>
            </w:r>
            <w:r w:rsidRPr="00E15B07">
              <w:rPr>
                <w:rFonts w:ascii="Times New Roman" w:eastAsia="Calibri" w:hAnsi="Times New Roman" w:cs="Times New Roman"/>
                <w:spacing w:val="-5"/>
                <w:szCs w:val="22"/>
                <w:lang w:val="en-GB"/>
              </w:rPr>
              <w:t>Qualification</w:t>
            </w:r>
          </w:p>
        </w:tc>
        <w:tc>
          <w:tcPr>
            <w:tcW w:w="19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rsidP="009F2221">
            <w:pPr>
              <w:pStyle w:val="Standard"/>
              <w:spacing w:before="240" w:after="120" w:line="264" w:lineRule="auto"/>
              <w:jc w:val="both"/>
              <w:rPr>
                <w:rFonts w:ascii="Times New Roman" w:hAnsi="Times New Roman" w:cs="Times New Roman"/>
              </w:rPr>
            </w:pPr>
            <w:r w:rsidRPr="00E15B07">
              <w:rPr>
                <w:rFonts w:ascii="Times New Roman" w:eastAsia="Calibri" w:hAnsi="Times New Roman" w:cs="Times New Roman"/>
                <w:spacing w:val="-5"/>
                <w:szCs w:val="22"/>
                <w:lang w:val="en-GB"/>
              </w:rPr>
              <w:t>Experience in</w:t>
            </w:r>
            <w:r w:rsidR="008129A3" w:rsidRPr="00E15B07">
              <w:rPr>
                <w:rFonts w:ascii="Times New Roman" w:eastAsia="Calibri" w:hAnsi="Times New Roman" w:cs="Times New Roman"/>
                <w:spacing w:val="-5"/>
                <w:szCs w:val="22"/>
                <w:lang w:val="en-GB"/>
              </w:rPr>
              <w:t xml:space="preserve"> </w:t>
            </w:r>
            <w:r w:rsidR="009F2221" w:rsidRPr="00E15B07">
              <w:rPr>
                <w:rFonts w:ascii="Times New Roman" w:eastAsia="Calibri" w:hAnsi="Times New Roman" w:cs="Times New Roman"/>
                <w:spacing w:val="-5"/>
                <w:szCs w:val="22"/>
                <w:lang w:val="en-GB"/>
              </w:rPr>
              <w:t xml:space="preserve">the relevant </w:t>
            </w:r>
            <w:r w:rsidRPr="00E15B07">
              <w:rPr>
                <w:rFonts w:ascii="Times New Roman" w:eastAsia="Calibri" w:hAnsi="Times New Roman" w:cs="Times New Roman"/>
                <w:spacing w:val="-5"/>
                <w:szCs w:val="22"/>
                <w:lang w:val="en-GB"/>
              </w:rPr>
              <w:t xml:space="preserve"> Field</w:t>
            </w:r>
          </w:p>
        </w:tc>
        <w:tc>
          <w:tcPr>
            <w:tcW w:w="21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rsidP="009F2221">
            <w:pPr>
              <w:pStyle w:val="Standard"/>
              <w:spacing w:before="240" w:after="120" w:line="264" w:lineRule="auto"/>
              <w:jc w:val="both"/>
              <w:rPr>
                <w:rFonts w:ascii="Times New Roman" w:hAnsi="Times New Roman" w:cs="Times New Roman"/>
              </w:rPr>
            </w:pPr>
            <w:r w:rsidRPr="00E15B07">
              <w:rPr>
                <w:rFonts w:ascii="Times New Roman" w:eastAsia="Calibri" w:hAnsi="Times New Roman" w:cs="Times New Roman"/>
                <w:spacing w:val="-5"/>
                <w:szCs w:val="22"/>
                <w:lang w:val="en-GB"/>
              </w:rPr>
              <w:t>Experience</w:t>
            </w:r>
            <w:r w:rsidR="008129A3" w:rsidRPr="00E15B07">
              <w:rPr>
                <w:rFonts w:ascii="Times New Roman" w:eastAsia="Calibri" w:hAnsi="Times New Roman" w:cs="Times New Roman"/>
                <w:spacing w:val="-5"/>
                <w:szCs w:val="22"/>
                <w:lang w:val="en-GB"/>
              </w:rPr>
              <w:t xml:space="preserve"> </w:t>
            </w:r>
            <w:r w:rsidRPr="00E15B07">
              <w:rPr>
                <w:rFonts w:ascii="Times New Roman" w:eastAsia="Calibri" w:hAnsi="Times New Roman" w:cs="Times New Roman"/>
                <w:spacing w:val="-5"/>
                <w:szCs w:val="22"/>
                <w:lang w:val="en-GB"/>
              </w:rPr>
              <w:t xml:space="preserve">In </w:t>
            </w:r>
            <w:r w:rsidR="00C255DA" w:rsidRPr="00E15B07">
              <w:rPr>
                <w:rFonts w:ascii="Times New Roman" w:eastAsia="Calibri" w:hAnsi="Times New Roman" w:cs="Times New Roman"/>
                <w:spacing w:val="-5"/>
                <w:szCs w:val="22"/>
                <w:lang w:val="en-GB"/>
              </w:rPr>
              <w:t xml:space="preserve"> </w:t>
            </w:r>
            <w:r w:rsidRPr="00E15B07">
              <w:rPr>
                <w:rFonts w:ascii="Times New Roman" w:eastAsia="Calibri" w:hAnsi="Times New Roman" w:cs="Times New Roman"/>
                <w:spacing w:val="-5"/>
                <w:szCs w:val="22"/>
                <w:lang w:val="en-GB"/>
              </w:rPr>
              <w:t>Consultancy</w:t>
            </w:r>
            <w:r w:rsidR="000C42F7" w:rsidRPr="00E15B07">
              <w:rPr>
                <w:rFonts w:ascii="Times New Roman" w:eastAsia="Calibri" w:hAnsi="Times New Roman" w:cs="Times New Roman"/>
                <w:spacing w:val="-5"/>
                <w:szCs w:val="22"/>
                <w:lang w:val="en-GB"/>
              </w:rPr>
              <w:t xml:space="preserve"> and </w:t>
            </w:r>
            <w:proofErr w:type="spellStart"/>
            <w:r w:rsidR="000C42F7" w:rsidRPr="00E15B07">
              <w:rPr>
                <w:rFonts w:ascii="Times New Roman" w:eastAsia="Calibri" w:hAnsi="Times New Roman" w:cs="Times New Roman"/>
                <w:spacing w:val="-5"/>
                <w:szCs w:val="22"/>
                <w:lang w:val="en-GB"/>
              </w:rPr>
              <w:t>details</w:t>
            </w:r>
            <w:r w:rsidR="009F2221" w:rsidRPr="00E15B07">
              <w:rPr>
                <w:rFonts w:ascii="Times New Roman" w:eastAsia="Calibri" w:hAnsi="Times New Roman" w:cs="Times New Roman"/>
                <w:spacing w:val="-5"/>
                <w:szCs w:val="22"/>
                <w:lang w:val="en-GB"/>
              </w:rPr>
              <w:t>,mention</w:t>
            </w:r>
            <w:proofErr w:type="spellEnd"/>
            <w:r w:rsidR="009F2221" w:rsidRPr="00E15B07">
              <w:rPr>
                <w:rFonts w:ascii="Times New Roman" w:eastAsia="Calibri" w:hAnsi="Times New Roman" w:cs="Times New Roman"/>
                <w:spacing w:val="-5"/>
                <w:szCs w:val="22"/>
                <w:lang w:val="en-GB"/>
              </w:rPr>
              <w:t xml:space="preserve"> certification if any</w:t>
            </w:r>
          </w:p>
        </w:tc>
        <w:tc>
          <w:tcPr>
            <w:tcW w:w="16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spacing w:before="240" w:after="120" w:line="264" w:lineRule="auto"/>
              <w:jc w:val="both"/>
              <w:rPr>
                <w:rFonts w:ascii="Times New Roman" w:hAnsi="Times New Roman" w:cs="Times New Roman"/>
              </w:rPr>
            </w:pPr>
            <w:r w:rsidRPr="00E15B07">
              <w:rPr>
                <w:rFonts w:ascii="Times New Roman" w:eastAsia="Calibri" w:hAnsi="Times New Roman" w:cs="Times New Roman"/>
                <w:spacing w:val="-5"/>
                <w:szCs w:val="22"/>
                <w:lang w:val="en-GB"/>
              </w:rPr>
              <w:t>Located in</w:t>
            </w:r>
          </w:p>
        </w:tc>
      </w:tr>
      <w:tr w:rsidR="00441806" w:rsidRPr="00E15B07" w:rsidTr="009F2221">
        <w:trPr>
          <w:trHeight w:val="172"/>
        </w:trPr>
        <w:tc>
          <w:tcPr>
            <w:tcW w:w="1909"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441806" w:rsidRPr="00E15B07" w:rsidRDefault="00441806">
            <w:pPr>
              <w:pStyle w:val="Standard"/>
              <w:spacing w:before="240" w:after="120" w:line="264" w:lineRule="auto"/>
              <w:jc w:val="both"/>
              <w:rPr>
                <w:rFonts w:ascii="Times New Roman" w:eastAsia="Calibri" w:hAnsi="Times New Roman" w:cs="Times New Roman"/>
                <w:spacing w:val="-5"/>
                <w:szCs w:val="22"/>
                <w:lang w:val="en-GB"/>
              </w:rPr>
            </w:pPr>
          </w:p>
        </w:tc>
        <w:tc>
          <w:tcPr>
            <w:tcW w:w="1910"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441806" w:rsidRPr="00E15B07" w:rsidRDefault="00441806">
            <w:pPr>
              <w:pStyle w:val="Standard"/>
              <w:spacing w:before="240" w:after="120" w:line="264" w:lineRule="auto"/>
              <w:jc w:val="both"/>
              <w:rPr>
                <w:rFonts w:ascii="Times New Roman" w:eastAsia="Calibri" w:hAnsi="Times New Roman" w:cs="Times New Roman"/>
                <w:spacing w:val="-5"/>
                <w:szCs w:val="22"/>
                <w:lang w:val="en-GB"/>
              </w:rPr>
            </w:pPr>
          </w:p>
        </w:tc>
        <w:tc>
          <w:tcPr>
            <w:tcW w:w="1910"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441806" w:rsidRPr="00E15B07" w:rsidRDefault="00441806">
            <w:pPr>
              <w:pStyle w:val="Standard"/>
              <w:spacing w:before="240" w:after="120" w:line="264" w:lineRule="auto"/>
              <w:jc w:val="both"/>
              <w:rPr>
                <w:rFonts w:ascii="Times New Roman" w:eastAsia="Calibri" w:hAnsi="Times New Roman" w:cs="Times New Roman"/>
                <w:spacing w:val="-5"/>
                <w:szCs w:val="22"/>
                <w:lang w:val="en-GB"/>
              </w:rPr>
            </w:pPr>
          </w:p>
        </w:tc>
        <w:tc>
          <w:tcPr>
            <w:tcW w:w="2142"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441806" w:rsidRPr="00E15B07" w:rsidRDefault="00441806">
            <w:pPr>
              <w:pStyle w:val="Standard"/>
              <w:spacing w:before="240" w:after="120" w:line="264" w:lineRule="auto"/>
              <w:jc w:val="both"/>
              <w:rPr>
                <w:rFonts w:ascii="Times New Roman" w:eastAsia="Calibri" w:hAnsi="Times New Roman" w:cs="Times New Roman"/>
                <w:spacing w:val="-5"/>
                <w:szCs w:val="22"/>
                <w:lang w:val="en-GB"/>
              </w:rPr>
            </w:pPr>
          </w:p>
        </w:tc>
        <w:tc>
          <w:tcPr>
            <w:tcW w:w="1678"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441806" w:rsidRPr="00E15B07" w:rsidRDefault="00441806">
            <w:pPr>
              <w:pStyle w:val="Standard"/>
              <w:spacing w:before="240" w:after="120" w:line="264" w:lineRule="auto"/>
              <w:jc w:val="both"/>
              <w:rPr>
                <w:rFonts w:ascii="Times New Roman" w:eastAsia="Calibri" w:hAnsi="Times New Roman" w:cs="Times New Roman"/>
                <w:spacing w:val="-5"/>
                <w:szCs w:val="22"/>
                <w:lang w:val="en-GB"/>
              </w:rPr>
            </w:pPr>
          </w:p>
        </w:tc>
      </w:tr>
      <w:tr w:rsidR="009F2221" w:rsidRPr="00E15B07" w:rsidTr="009F2221">
        <w:trPr>
          <w:trHeight w:val="245"/>
        </w:trPr>
        <w:tc>
          <w:tcPr>
            <w:tcW w:w="1909"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9F2221" w:rsidRPr="00E15B07" w:rsidRDefault="009F2221">
            <w:pPr>
              <w:pStyle w:val="Standard"/>
              <w:spacing w:before="240" w:after="120" w:line="264" w:lineRule="auto"/>
              <w:jc w:val="both"/>
              <w:rPr>
                <w:rFonts w:ascii="Times New Roman" w:eastAsia="Calibri" w:hAnsi="Times New Roman" w:cs="Times New Roman"/>
                <w:spacing w:val="-5"/>
                <w:szCs w:val="22"/>
                <w:lang w:val="en-GB"/>
              </w:rPr>
            </w:pPr>
          </w:p>
        </w:tc>
        <w:tc>
          <w:tcPr>
            <w:tcW w:w="1910"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9F2221" w:rsidRPr="00E15B07" w:rsidRDefault="009F2221">
            <w:pPr>
              <w:pStyle w:val="Standard"/>
              <w:spacing w:before="240" w:after="120" w:line="264" w:lineRule="auto"/>
              <w:jc w:val="both"/>
              <w:rPr>
                <w:rFonts w:ascii="Times New Roman" w:eastAsia="Calibri" w:hAnsi="Times New Roman" w:cs="Times New Roman"/>
                <w:spacing w:val="-5"/>
                <w:szCs w:val="22"/>
                <w:lang w:val="en-GB"/>
              </w:rPr>
            </w:pPr>
          </w:p>
        </w:tc>
        <w:tc>
          <w:tcPr>
            <w:tcW w:w="1910"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9F2221" w:rsidRPr="00E15B07" w:rsidRDefault="009F2221">
            <w:pPr>
              <w:pStyle w:val="Standard"/>
              <w:spacing w:before="240" w:after="120" w:line="264" w:lineRule="auto"/>
              <w:jc w:val="both"/>
              <w:rPr>
                <w:rFonts w:ascii="Times New Roman" w:eastAsia="Calibri" w:hAnsi="Times New Roman" w:cs="Times New Roman"/>
                <w:spacing w:val="-5"/>
                <w:szCs w:val="22"/>
                <w:lang w:val="en-GB"/>
              </w:rPr>
            </w:pPr>
          </w:p>
        </w:tc>
        <w:tc>
          <w:tcPr>
            <w:tcW w:w="2142"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9F2221" w:rsidRPr="00E15B07" w:rsidRDefault="009F2221">
            <w:pPr>
              <w:pStyle w:val="Standard"/>
              <w:spacing w:before="240" w:after="120" w:line="264" w:lineRule="auto"/>
              <w:jc w:val="both"/>
              <w:rPr>
                <w:rFonts w:ascii="Times New Roman" w:eastAsia="Calibri" w:hAnsi="Times New Roman" w:cs="Times New Roman"/>
                <w:spacing w:val="-5"/>
                <w:szCs w:val="22"/>
                <w:lang w:val="en-GB"/>
              </w:rPr>
            </w:pPr>
          </w:p>
        </w:tc>
        <w:tc>
          <w:tcPr>
            <w:tcW w:w="1678" w:type="dxa"/>
            <w:tcBorders>
              <w:top w:val="single" w:sz="4" w:space="0" w:color="auto"/>
              <w:left w:val="single" w:sz="4" w:space="0" w:color="00000A"/>
              <w:bottom w:val="single" w:sz="4" w:space="0" w:color="auto"/>
              <w:right w:val="single" w:sz="4" w:space="0" w:color="00000A"/>
            </w:tcBorders>
            <w:tcMar>
              <w:top w:w="0" w:type="dxa"/>
              <w:left w:w="108" w:type="dxa"/>
              <w:bottom w:w="0" w:type="dxa"/>
              <w:right w:w="108" w:type="dxa"/>
            </w:tcMar>
          </w:tcPr>
          <w:p w:rsidR="009F2221" w:rsidRPr="00E15B07" w:rsidRDefault="009F2221">
            <w:pPr>
              <w:pStyle w:val="Standard"/>
              <w:spacing w:before="240" w:after="120" w:line="264" w:lineRule="auto"/>
              <w:jc w:val="both"/>
              <w:rPr>
                <w:rFonts w:ascii="Times New Roman" w:eastAsia="Calibri" w:hAnsi="Times New Roman" w:cs="Times New Roman"/>
                <w:spacing w:val="-5"/>
                <w:szCs w:val="22"/>
                <w:lang w:val="en-GB"/>
              </w:rPr>
            </w:pPr>
          </w:p>
        </w:tc>
      </w:tr>
      <w:tr w:rsidR="009F2221" w:rsidRPr="00E15B07" w:rsidTr="009F2221">
        <w:trPr>
          <w:trHeight w:val="408"/>
        </w:trPr>
        <w:tc>
          <w:tcPr>
            <w:tcW w:w="1909"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9F2221" w:rsidRPr="00E15B07" w:rsidRDefault="009F2221">
            <w:pPr>
              <w:pStyle w:val="Standard"/>
              <w:spacing w:before="240" w:after="120" w:line="264" w:lineRule="auto"/>
              <w:jc w:val="both"/>
              <w:rPr>
                <w:rFonts w:ascii="Times New Roman" w:eastAsia="Calibri" w:hAnsi="Times New Roman" w:cs="Times New Roman"/>
                <w:spacing w:val="-5"/>
                <w:szCs w:val="22"/>
                <w:lang w:val="en-GB"/>
              </w:rPr>
            </w:pPr>
          </w:p>
        </w:tc>
        <w:tc>
          <w:tcPr>
            <w:tcW w:w="1910"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9F2221" w:rsidRPr="00E15B07" w:rsidRDefault="009F2221">
            <w:pPr>
              <w:pStyle w:val="Standard"/>
              <w:spacing w:before="240" w:after="120" w:line="264" w:lineRule="auto"/>
              <w:jc w:val="both"/>
              <w:rPr>
                <w:rFonts w:ascii="Times New Roman" w:eastAsia="Calibri" w:hAnsi="Times New Roman" w:cs="Times New Roman"/>
                <w:spacing w:val="-5"/>
                <w:szCs w:val="22"/>
                <w:lang w:val="en-GB"/>
              </w:rPr>
            </w:pPr>
          </w:p>
        </w:tc>
        <w:tc>
          <w:tcPr>
            <w:tcW w:w="1910"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9F2221" w:rsidRPr="00E15B07" w:rsidRDefault="009F2221">
            <w:pPr>
              <w:pStyle w:val="Standard"/>
              <w:spacing w:before="240" w:after="120" w:line="264" w:lineRule="auto"/>
              <w:jc w:val="both"/>
              <w:rPr>
                <w:rFonts w:ascii="Times New Roman" w:eastAsia="Calibri" w:hAnsi="Times New Roman" w:cs="Times New Roman"/>
                <w:spacing w:val="-5"/>
                <w:szCs w:val="22"/>
                <w:lang w:val="en-GB"/>
              </w:rPr>
            </w:pPr>
          </w:p>
        </w:tc>
        <w:tc>
          <w:tcPr>
            <w:tcW w:w="2142"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9F2221" w:rsidRPr="00E15B07" w:rsidRDefault="009F2221">
            <w:pPr>
              <w:pStyle w:val="Standard"/>
              <w:spacing w:before="240" w:after="120" w:line="264" w:lineRule="auto"/>
              <w:jc w:val="both"/>
              <w:rPr>
                <w:rFonts w:ascii="Times New Roman" w:eastAsia="Calibri" w:hAnsi="Times New Roman" w:cs="Times New Roman"/>
                <w:spacing w:val="-5"/>
                <w:szCs w:val="22"/>
                <w:lang w:val="en-GB"/>
              </w:rPr>
            </w:pPr>
          </w:p>
        </w:tc>
        <w:tc>
          <w:tcPr>
            <w:tcW w:w="1678"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9F2221" w:rsidRPr="00E15B07" w:rsidRDefault="009F2221">
            <w:pPr>
              <w:pStyle w:val="Standard"/>
              <w:spacing w:before="240" w:after="120" w:line="264" w:lineRule="auto"/>
              <w:jc w:val="both"/>
              <w:rPr>
                <w:rFonts w:ascii="Times New Roman" w:eastAsia="Calibri" w:hAnsi="Times New Roman" w:cs="Times New Roman"/>
                <w:spacing w:val="-5"/>
                <w:szCs w:val="22"/>
                <w:lang w:val="en-GB"/>
              </w:rPr>
            </w:pPr>
          </w:p>
        </w:tc>
      </w:tr>
    </w:tbl>
    <w:p w:rsidR="00441806" w:rsidRPr="00E15B07" w:rsidRDefault="00963EFC">
      <w:pPr>
        <w:pStyle w:val="Standard"/>
        <w:spacing w:before="240" w:after="120" w:line="264" w:lineRule="auto"/>
        <w:jc w:val="both"/>
        <w:rPr>
          <w:rFonts w:ascii="Times New Roman" w:eastAsia="Calibri" w:hAnsi="Times New Roman" w:cs="Times New Roman"/>
          <w:spacing w:val="-5"/>
          <w:szCs w:val="22"/>
          <w:lang w:val="en-GB"/>
        </w:rPr>
      </w:pPr>
      <w:r w:rsidRPr="00E15B07">
        <w:rPr>
          <w:rFonts w:ascii="Times New Roman" w:eastAsia="Calibri" w:hAnsi="Times New Roman" w:cs="Times New Roman"/>
          <w:spacing w:val="-5"/>
          <w:szCs w:val="22"/>
          <w:lang w:val="en-GB"/>
        </w:rPr>
        <w:t xml:space="preserve">The resources should have minimum </w:t>
      </w:r>
      <w:r w:rsidR="009F2221" w:rsidRPr="00E15B07">
        <w:rPr>
          <w:rFonts w:ascii="Times New Roman" w:eastAsia="Calibri" w:hAnsi="Times New Roman" w:cs="Times New Roman"/>
          <w:spacing w:val="-5"/>
          <w:szCs w:val="22"/>
          <w:lang w:val="en-GB"/>
        </w:rPr>
        <w:t>3</w:t>
      </w:r>
      <w:r w:rsidRPr="00E15B07">
        <w:rPr>
          <w:rFonts w:ascii="Times New Roman" w:eastAsia="Calibri" w:hAnsi="Times New Roman" w:cs="Times New Roman"/>
          <w:spacing w:val="-5"/>
          <w:szCs w:val="22"/>
          <w:lang w:val="en-GB"/>
        </w:rPr>
        <w:t xml:space="preserve"> years of experience of consultancy in relevant </w:t>
      </w:r>
      <w:r w:rsidR="009F2221" w:rsidRPr="00E15B07">
        <w:rPr>
          <w:rFonts w:ascii="Times New Roman" w:eastAsia="Calibri" w:hAnsi="Times New Roman" w:cs="Times New Roman"/>
          <w:spacing w:val="-5"/>
          <w:szCs w:val="22"/>
          <w:lang w:val="en-GB"/>
        </w:rPr>
        <w:t>field.</w:t>
      </w:r>
    </w:p>
    <w:p w:rsidR="009F2221" w:rsidRPr="00E15B07" w:rsidRDefault="009F2221">
      <w:pPr>
        <w:pStyle w:val="Standard"/>
        <w:spacing w:before="240" w:after="120" w:line="264" w:lineRule="auto"/>
        <w:jc w:val="both"/>
        <w:rPr>
          <w:rFonts w:ascii="Times New Roman" w:eastAsia="Calibri" w:hAnsi="Times New Roman" w:cs="Times New Roman"/>
          <w:spacing w:val="-5"/>
          <w:szCs w:val="22"/>
          <w:lang w:val="en-GB"/>
        </w:rPr>
      </w:pPr>
    </w:p>
    <w:p w:rsidR="009F2221" w:rsidRPr="00E15B07" w:rsidRDefault="009F2221">
      <w:pPr>
        <w:pStyle w:val="Standard"/>
        <w:spacing w:before="240" w:after="120" w:line="264" w:lineRule="auto"/>
        <w:jc w:val="both"/>
        <w:rPr>
          <w:rFonts w:ascii="Times New Roman" w:eastAsia="Calibri" w:hAnsi="Times New Roman" w:cs="Times New Roman"/>
          <w:spacing w:val="-5"/>
          <w:szCs w:val="22"/>
          <w:lang w:val="en-GB"/>
        </w:rPr>
      </w:pPr>
    </w:p>
    <w:p w:rsidR="009F2221" w:rsidRPr="00E15B07" w:rsidRDefault="009F2221">
      <w:pPr>
        <w:pStyle w:val="Standard"/>
        <w:spacing w:before="240" w:after="120" w:line="264" w:lineRule="auto"/>
        <w:jc w:val="both"/>
        <w:rPr>
          <w:rFonts w:ascii="Times New Roman" w:eastAsia="Calibri" w:hAnsi="Times New Roman" w:cs="Times New Roman"/>
          <w:spacing w:val="-5"/>
          <w:szCs w:val="22"/>
          <w:lang w:val="en-GB"/>
        </w:rPr>
      </w:pPr>
    </w:p>
    <w:p w:rsidR="00B74F3C" w:rsidRPr="00E15B07" w:rsidRDefault="00B74F3C">
      <w:pPr>
        <w:pStyle w:val="Standard"/>
        <w:spacing w:before="240" w:after="120" w:line="264" w:lineRule="auto"/>
        <w:jc w:val="both"/>
        <w:rPr>
          <w:rFonts w:ascii="Times New Roman" w:eastAsia="Calibri" w:hAnsi="Times New Roman" w:cs="Times New Roman"/>
          <w:spacing w:val="-5"/>
          <w:szCs w:val="22"/>
          <w:lang w:val="en-GB"/>
        </w:rPr>
      </w:pPr>
    </w:p>
    <w:p w:rsidR="00B74F3C" w:rsidRPr="00E15B07" w:rsidRDefault="00B74F3C">
      <w:pPr>
        <w:pStyle w:val="Standard"/>
        <w:spacing w:before="240" w:after="120" w:line="264" w:lineRule="auto"/>
        <w:jc w:val="both"/>
        <w:rPr>
          <w:rFonts w:ascii="Times New Roman" w:eastAsia="Calibri" w:hAnsi="Times New Roman" w:cs="Times New Roman"/>
          <w:spacing w:val="-5"/>
          <w:szCs w:val="22"/>
          <w:lang w:val="en-GB"/>
        </w:rPr>
      </w:pPr>
    </w:p>
    <w:p w:rsidR="00B74F3C" w:rsidRPr="00E15B07" w:rsidRDefault="00B74F3C">
      <w:pPr>
        <w:pStyle w:val="Standard"/>
        <w:spacing w:before="240" w:after="120" w:line="264" w:lineRule="auto"/>
        <w:jc w:val="both"/>
        <w:rPr>
          <w:rFonts w:ascii="Times New Roman" w:eastAsia="Calibri" w:hAnsi="Times New Roman" w:cs="Times New Roman"/>
          <w:spacing w:val="-5"/>
          <w:szCs w:val="22"/>
          <w:lang w:val="en-GB"/>
        </w:rPr>
      </w:pPr>
    </w:p>
    <w:p w:rsidR="00B74F3C" w:rsidRPr="00E15B07" w:rsidRDefault="00B74F3C">
      <w:pPr>
        <w:pStyle w:val="Standard"/>
        <w:spacing w:before="240" w:after="120" w:line="264" w:lineRule="auto"/>
        <w:jc w:val="both"/>
        <w:rPr>
          <w:rFonts w:ascii="Times New Roman" w:eastAsia="Calibri" w:hAnsi="Times New Roman" w:cs="Times New Roman"/>
          <w:spacing w:val="-5"/>
          <w:szCs w:val="22"/>
          <w:lang w:val="en-GB"/>
        </w:rPr>
      </w:pPr>
    </w:p>
    <w:p w:rsidR="00B74F3C" w:rsidRPr="00E15B07" w:rsidRDefault="00B74F3C">
      <w:pPr>
        <w:pStyle w:val="Standard"/>
        <w:spacing w:before="240" w:after="120" w:line="264" w:lineRule="auto"/>
        <w:jc w:val="both"/>
        <w:rPr>
          <w:rFonts w:ascii="Times New Roman" w:eastAsia="Calibri" w:hAnsi="Times New Roman" w:cs="Times New Roman"/>
          <w:spacing w:val="-5"/>
          <w:szCs w:val="22"/>
          <w:lang w:val="en-GB"/>
        </w:rPr>
      </w:pPr>
    </w:p>
    <w:p w:rsidR="00B74F3C" w:rsidRPr="00E15B07" w:rsidRDefault="00B74F3C">
      <w:pPr>
        <w:pStyle w:val="Standard"/>
        <w:spacing w:before="240" w:after="120" w:line="264" w:lineRule="auto"/>
        <w:jc w:val="both"/>
        <w:rPr>
          <w:rFonts w:ascii="Times New Roman" w:eastAsia="Calibri" w:hAnsi="Times New Roman" w:cs="Times New Roman"/>
          <w:spacing w:val="-5"/>
          <w:szCs w:val="22"/>
          <w:lang w:val="en-GB"/>
        </w:rPr>
      </w:pPr>
    </w:p>
    <w:p w:rsidR="009F2221" w:rsidRDefault="009F2221">
      <w:pPr>
        <w:pStyle w:val="Standard"/>
        <w:spacing w:before="240" w:after="120" w:line="264" w:lineRule="auto"/>
        <w:jc w:val="both"/>
        <w:rPr>
          <w:rFonts w:ascii="Times New Roman" w:eastAsia="Calibri" w:hAnsi="Times New Roman" w:cs="Times New Roman"/>
          <w:spacing w:val="-5"/>
          <w:szCs w:val="22"/>
          <w:lang w:val="en-GB"/>
        </w:rPr>
      </w:pPr>
    </w:p>
    <w:p w:rsidR="00E607E0" w:rsidRDefault="00E607E0">
      <w:pPr>
        <w:pStyle w:val="Standard"/>
        <w:spacing w:before="240" w:after="120" w:line="264" w:lineRule="auto"/>
        <w:jc w:val="both"/>
        <w:rPr>
          <w:rFonts w:ascii="Times New Roman" w:eastAsia="Calibri" w:hAnsi="Times New Roman" w:cs="Times New Roman"/>
          <w:spacing w:val="-5"/>
          <w:szCs w:val="22"/>
          <w:lang w:val="en-GB"/>
        </w:rPr>
      </w:pPr>
    </w:p>
    <w:p w:rsidR="0070440C" w:rsidRDefault="0070440C">
      <w:pPr>
        <w:pStyle w:val="Standard"/>
        <w:spacing w:before="240" w:after="120" w:line="264" w:lineRule="auto"/>
        <w:jc w:val="both"/>
        <w:rPr>
          <w:rFonts w:ascii="Times New Roman" w:eastAsia="Calibri" w:hAnsi="Times New Roman" w:cs="Times New Roman"/>
          <w:spacing w:val="-5"/>
          <w:szCs w:val="22"/>
          <w:lang w:val="en-GB"/>
        </w:rPr>
      </w:pPr>
    </w:p>
    <w:p w:rsidR="00E607E0" w:rsidRPr="00E15B07" w:rsidRDefault="00E607E0">
      <w:pPr>
        <w:pStyle w:val="Standard"/>
        <w:spacing w:before="240" w:after="120" w:line="264" w:lineRule="auto"/>
        <w:jc w:val="both"/>
        <w:rPr>
          <w:rFonts w:ascii="Times New Roman" w:eastAsia="Calibri" w:hAnsi="Times New Roman" w:cs="Times New Roman"/>
          <w:spacing w:val="-5"/>
          <w:szCs w:val="22"/>
          <w:lang w:val="en-GB"/>
        </w:rPr>
      </w:pPr>
    </w:p>
    <w:p w:rsidR="00441806" w:rsidRPr="00E15B07" w:rsidRDefault="005C26E2">
      <w:pPr>
        <w:pStyle w:val="Heading1"/>
        <w:tabs>
          <w:tab w:val="left" w:pos="-317"/>
        </w:tabs>
        <w:spacing w:before="80"/>
        <w:ind w:left="-587"/>
        <w:jc w:val="both"/>
        <w:rPr>
          <w:rFonts w:ascii="Times New Roman" w:hAnsi="Times New Roman" w:cs="Times New Roman"/>
        </w:rPr>
      </w:pPr>
      <w:r w:rsidRPr="00E15B07">
        <w:rPr>
          <w:rFonts w:ascii="Times New Roman" w:hAnsi="Times New Roman" w:cs="Times New Roman"/>
          <w:w w:val="120"/>
        </w:rPr>
        <w:lastRenderedPageBreak/>
        <w:t xml:space="preserve">      </w:t>
      </w:r>
      <w:r w:rsidR="00963EFC" w:rsidRPr="00E15B07">
        <w:rPr>
          <w:rFonts w:ascii="Times New Roman" w:hAnsi="Times New Roman" w:cs="Times New Roman"/>
          <w:w w:val="120"/>
        </w:rPr>
        <w:t>19</w:t>
      </w:r>
      <w:r w:rsidR="0010767A">
        <w:rPr>
          <w:rFonts w:ascii="Times New Roman" w:hAnsi="Times New Roman" w:cs="Times New Roman"/>
          <w:w w:val="120"/>
        </w:rPr>
        <w:t>-A</w:t>
      </w:r>
      <w:r w:rsidR="00963EFC" w:rsidRPr="00E15B07">
        <w:rPr>
          <w:rFonts w:ascii="Times New Roman" w:hAnsi="Times New Roman" w:cs="Times New Roman"/>
          <w:w w:val="120"/>
        </w:rPr>
        <w:t>. Eligibility</w:t>
      </w:r>
      <w:r w:rsidR="00963EFC" w:rsidRPr="00E15B07">
        <w:rPr>
          <w:rFonts w:ascii="Times New Roman" w:hAnsi="Times New Roman" w:cs="Times New Roman"/>
          <w:spacing w:val="9"/>
          <w:w w:val="120"/>
        </w:rPr>
        <w:t xml:space="preserve"> </w:t>
      </w:r>
      <w:r w:rsidR="00963EFC" w:rsidRPr="00E15B07">
        <w:rPr>
          <w:rFonts w:ascii="Times New Roman" w:hAnsi="Times New Roman" w:cs="Times New Roman"/>
          <w:w w:val="120"/>
        </w:rPr>
        <w:t>Criteria:</w:t>
      </w:r>
      <w:bookmarkEnd w:id="6"/>
    </w:p>
    <w:p w:rsidR="00441806" w:rsidRPr="00E15B07" w:rsidRDefault="00441806">
      <w:pPr>
        <w:pStyle w:val="Textbody"/>
        <w:spacing w:before="2"/>
        <w:jc w:val="both"/>
        <w:rPr>
          <w:rFonts w:ascii="Times New Roman" w:hAnsi="Times New Roman" w:cs="Times New Roman"/>
          <w:b/>
          <w:sz w:val="12"/>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The Bidder needs to comply with all the eligibility criteria mentioned below. Non-compliance to any of these criteria would result in outright rejection of the Bidder’s proposal. The Bidder is expected to provide proof for each of the points for eligibility evaluation criteria. Any credential detail not accompanied by required relevant proof documents will not be considered for evaluation. All credential letters should be appropriately bound, labeled and segregated in the respective areas. There is no restriction on the number of credentials a Bidder can provide.</w:t>
      </w:r>
    </w:p>
    <w:p w:rsidR="00694B8B"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The decision of the </w:t>
      </w:r>
      <w:r w:rsidR="00212530" w:rsidRPr="00E15B07">
        <w:rPr>
          <w:rFonts w:ascii="Times New Roman" w:hAnsi="Times New Roman" w:cs="Times New Roman"/>
        </w:rPr>
        <w:t>Bank</w:t>
      </w:r>
      <w:r w:rsidRPr="00E15B07">
        <w:rPr>
          <w:rFonts w:ascii="Times New Roman" w:hAnsi="Times New Roman" w:cs="Times New Roman"/>
        </w:rPr>
        <w:t xml:space="preserve"> would be final and binding on all the Bidders to this document. </w:t>
      </w:r>
      <w:r w:rsidR="00212530" w:rsidRPr="00E15B07">
        <w:rPr>
          <w:rFonts w:ascii="Times New Roman" w:hAnsi="Times New Roman" w:cs="Times New Roman"/>
        </w:rPr>
        <w:t>Bank</w:t>
      </w:r>
      <w:r w:rsidRPr="00E15B07">
        <w:rPr>
          <w:rFonts w:ascii="Times New Roman" w:hAnsi="Times New Roman" w:cs="Times New Roman"/>
        </w:rPr>
        <w:t xml:space="preserve"> may accept or reject an offer without assigning any reason what so ever.</w:t>
      </w:r>
    </w:p>
    <w:p w:rsidR="002D517C" w:rsidRPr="00E15B07" w:rsidRDefault="002D517C">
      <w:pPr>
        <w:pStyle w:val="Standard"/>
        <w:jc w:val="both"/>
        <w:rPr>
          <w:rFonts w:ascii="Times New Roman" w:hAnsi="Times New Roman" w:cs="Times New Roman"/>
          <w:sz w:val="12"/>
        </w:rPr>
      </w:pPr>
    </w:p>
    <w:tbl>
      <w:tblPr>
        <w:tblW w:w="9555" w:type="dxa"/>
        <w:tblCellMar>
          <w:left w:w="0" w:type="dxa"/>
          <w:right w:w="0" w:type="dxa"/>
        </w:tblCellMar>
        <w:tblLook w:val="04A0" w:firstRow="1" w:lastRow="0" w:firstColumn="1" w:lastColumn="0" w:noHBand="0" w:noVBand="1"/>
      </w:tblPr>
      <w:tblGrid>
        <w:gridCol w:w="601"/>
        <w:gridCol w:w="4586"/>
        <w:gridCol w:w="4368"/>
      </w:tblGrid>
      <w:tr w:rsidR="002D517C" w:rsidRPr="00E15B07" w:rsidTr="002D517C">
        <w:trPr>
          <w:trHeight w:val="297"/>
        </w:trPr>
        <w:tc>
          <w:tcPr>
            <w:tcW w:w="60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bottom"/>
            <w:hideMark/>
          </w:tcPr>
          <w:p w:rsidR="00492FDF" w:rsidRPr="006B24E2" w:rsidRDefault="002D517C" w:rsidP="002D517C">
            <w:pPr>
              <w:pStyle w:val="Standard"/>
              <w:jc w:val="both"/>
              <w:rPr>
                <w:rFonts w:ascii="Times New Roman" w:hAnsi="Times New Roman" w:cs="Times New Roman"/>
                <w:sz w:val="20"/>
                <w:szCs w:val="20"/>
                <w:lang w:val="en-IN"/>
              </w:rPr>
            </w:pPr>
            <w:r w:rsidRPr="006B24E2">
              <w:rPr>
                <w:rFonts w:ascii="Times New Roman" w:hAnsi="Times New Roman" w:cs="Times New Roman"/>
                <w:sz w:val="20"/>
                <w:szCs w:val="20"/>
                <w:lang w:val="en-IN"/>
              </w:rPr>
              <w:t> </w:t>
            </w:r>
          </w:p>
        </w:tc>
        <w:tc>
          <w:tcPr>
            <w:tcW w:w="895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vAlign w:val="bottom"/>
            <w:hideMark/>
          </w:tcPr>
          <w:p w:rsidR="00492FDF" w:rsidRPr="006B24E2" w:rsidRDefault="002D517C" w:rsidP="002D517C">
            <w:pPr>
              <w:pStyle w:val="Standard"/>
              <w:jc w:val="both"/>
              <w:rPr>
                <w:rFonts w:ascii="Times New Roman" w:hAnsi="Times New Roman" w:cs="Times New Roman"/>
                <w:sz w:val="20"/>
                <w:szCs w:val="20"/>
                <w:lang w:val="en-IN"/>
              </w:rPr>
            </w:pPr>
            <w:r w:rsidRPr="006B24E2">
              <w:rPr>
                <w:rFonts w:ascii="Times New Roman" w:hAnsi="Times New Roman" w:cs="Times New Roman"/>
                <w:b/>
                <w:bCs/>
                <w:sz w:val="20"/>
                <w:szCs w:val="20"/>
                <w:lang w:val="en-IN"/>
              </w:rPr>
              <w:t>ELLIGIBILITY CRITERIA FOR BIDDER</w:t>
            </w:r>
          </w:p>
        </w:tc>
      </w:tr>
      <w:tr w:rsidR="002D517C" w:rsidRPr="00E15B07" w:rsidTr="002D517C">
        <w:trPr>
          <w:trHeight w:val="555"/>
        </w:trPr>
        <w:tc>
          <w:tcPr>
            <w:tcW w:w="60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92FDF" w:rsidRPr="006B24E2" w:rsidRDefault="002D517C" w:rsidP="002D517C">
            <w:pPr>
              <w:pStyle w:val="Standard"/>
              <w:jc w:val="both"/>
              <w:rPr>
                <w:rFonts w:ascii="Times New Roman" w:hAnsi="Times New Roman" w:cs="Times New Roman"/>
                <w:sz w:val="20"/>
                <w:szCs w:val="20"/>
                <w:lang w:val="en-IN"/>
              </w:rPr>
            </w:pPr>
            <w:proofErr w:type="spellStart"/>
            <w:r w:rsidRPr="006B24E2">
              <w:rPr>
                <w:rFonts w:ascii="Times New Roman" w:hAnsi="Times New Roman" w:cs="Times New Roman"/>
                <w:b/>
                <w:bCs/>
                <w:sz w:val="20"/>
                <w:szCs w:val="20"/>
                <w:lang w:val="en-IN"/>
              </w:rPr>
              <w:t>S.No</w:t>
            </w:r>
            <w:proofErr w:type="spellEnd"/>
          </w:p>
        </w:tc>
        <w:tc>
          <w:tcPr>
            <w:tcW w:w="458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92FDF" w:rsidRPr="006B24E2" w:rsidRDefault="002D517C" w:rsidP="002D517C">
            <w:pPr>
              <w:pStyle w:val="Standard"/>
              <w:jc w:val="both"/>
              <w:rPr>
                <w:rFonts w:ascii="Times New Roman" w:hAnsi="Times New Roman" w:cs="Times New Roman"/>
                <w:sz w:val="20"/>
                <w:szCs w:val="20"/>
                <w:lang w:val="en-IN"/>
              </w:rPr>
            </w:pPr>
            <w:proofErr w:type="spellStart"/>
            <w:r w:rsidRPr="006B24E2">
              <w:rPr>
                <w:rFonts w:ascii="Times New Roman" w:hAnsi="Times New Roman" w:cs="Times New Roman"/>
                <w:b/>
                <w:bCs/>
                <w:sz w:val="20"/>
                <w:szCs w:val="20"/>
                <w:lang w:val="en-IN"/>
              </w:rPr>
              <w:t>Elligibilty</w:t>
            </w:r>
            <w:proofErr w:type="spellEnd"/>
            <w:r w:rsidRPr="006B24E2">
              <w:rPr>
                <w:rFonts w:ascii="Times New Roman" w:hAnsi="Times New Roman" w:cs="Times New Roman"/>
                <w:b/>
                <w:bCs/>
                <w:sz w:val="20"/>
                <w:szCs w:val="20"/>
                <w:lang w:val="en-IN"/>
              </w:rPr>
              <w:t xml:space="preserve"> Required From Bidder</w:t>
            </w:r>
          </w:p>
        </w:tc>
        <w:tc>
          <w:tcPr>
            <w:tcW w:w="43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92FDF" w:rsidRPr="006B24E2" w:rsidRDefault="002D517C" w:rsidP="002D517C">
            <w:pPr>
              <w:pStyle w:val="Standard"/>
              <w:jc w:val="both"/>
              <w:rPr>
                <w:rFonts w:ascii="Times New Roman" w:hAnsi="Times New Roman" w:cs="Times New Roman"/>
                <w:sz w:val="20"/>
                <w:szCs w:val="20"/>
                <w:lang w:val="en-IN"/>
              </w:rPr>
            </w:pPr>
            <w:r w:rsidRPr="006B24E2">
              <w:rPr>
                <w:rFonts w:ascii="Times New Roman" w:hAnsi="Times New Roman" w:cs="Times New Roman"/>
                <w:b/>
                <w:bCs/>
                <w:sz w:val="20"/>
                <w:szCs w:val="20"/>
                <w:lang w:val="en-IN"/>
              </w:rPr>
              <w:t xml:space="preserve">Documents required to verify the </w:t>
            </w:r>
            <w:proofErr w:type="spellStart"/>
            <w:r w:rsidRPr="006B24E2">
              <w:rPr>
                <w:rFonts w:ascii="Times New Roman" w:hAnsi="Times New Roman" w:cs="Times New Roman"/>
                <w:b/>
                <w:bCs/>
                <w:sz w:val="20"/>
                <w:szCs w:val="20"/>
                <w:lang w:val="en-IN"/>
              </w:rPr>
              <w:t>Elligibility</w:t>
            </w:r>
            <w:proofErr w:type="spellEnd"/>
            <w:r w:rsidRPr="006B24E2">
              <w:rPr>
                <w:rFonts w:ascii="Times New Roman" w:hAnsi="Times New Roman" w:cs="Times New Roman"/>
                <w:b/>
                <w:bCs/>
                <w:sz w:val="20"/>
                <w:szCs w:val="20"/>
                <w:lang w:val="en-IN"/>
              </w:rPr>
              <w:t xml:space="preserve"> Criteria</w:t>
            </w:r>
          </w:p>
        </w:tc>
      </w:tr>
      <w:tr w:rsidR="002D517C" w:rsidRPr="00E15B07" w:rsidTr="002D517C">
        <w:trPr>
          <w:trHeight w:val="1110"/>
        </w:trPr>
        <w:tc>
          <w:tcPr>
            <w:tcW w:w="60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92FDF" w:rsidRPr="006B24E2" w:rsidRDefault="002D517C" w:rsidP="002D517C">
            <w:pPr>
              <w:pStyle w:val="Standard"/>
              <w:jc w:val="both"/>
              <w:rPr>
                <w:rFonts w:ascii="Times New Roman" w:hAnsi="Times New Roman" w:cs="Times New Roman"/>
                <w:sz w:val="20"/>
                <w:szCs w:val="20"/>
                <w:lang w:val="en-IN"/>
              </w:rPr>
            </w:pPr>
            <w:r w:rsidRPr="006B24E2">
              <w:rPr>
                <w:rFonts w:ascii="Times New Roman" w:hAnsi="Times New Roman" w:cs="Times New Roman"/>
                <w:b/>
                <w:bCs/>
                <w:sz w:val="20"/>
                <w:szCs w:val="20"/>
                <w:lang w:val="en-IN"/>
              </w:rPr>
              <w:t> 1</w:t>
            </w:r>
          </w:p>
        </w:tc>
        <w:tc>
          <w:tcPr>
            <w:tcW w:w="458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92FDF" w:rsidRPr="006B24E2" w:rsidRDefault="002D517C" w:rsidP="002D517C">
            <w:pPr>
              <w:pStyle w:val="Standard"/>
              <w:jc w:val="both"/>
              <w:rPr>
                <w:rFonts w:ascii="Times New Roman" w:hAnsi="Times New Roman" w:cs="Times New Roman"/>
                <w:sz w:val="20"/>
                <w:szCs w:val="20"/>
                <w:lang w:val="en-IN"/>
              </w:rPr>
            </w:pPr>
            <w:r w:rsidRPr="006B24E2">
              <w:rPr>
                <w:rFonts w:ascii="Times New Roman" w:hAnsi="Times New Roman" w:cs="Times New Roman"/>
                <w:sz w:val="20"/>
                <w:szCs w:val="20"/>
                <w:lang w:val="en-IN"/>
              </w:rPr>
              <w:t>Bidder must be registered firm/company in India under companies act 1956 ,LLP ,partnership, under applicable act in India and should have been in operation for at least 5 years as on date of RFP</w:t>
            </w:r>
          </w:p>
        </w:tc>
        <w:tc>
          <w:tcPr>
            <w:tcW w:w="43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92FDF" w:rsidRPr="006B24E2" w:rsidRDefault="002D517C" w:rsidP="002D517C">
            <w:pPr>
              <w:pStyle w:val="Standard"/>
              <w:jc w:val="both"/>
              <w:rPr>
                <w:rFonts w:ascii="Times New Roman" w:hAnsi="Times New Roman" w:cs="Times New Roman"/>
                <w:sz w:val="20"/>
                <w:szCs w:val="20"/>
                <w:lang w:val="en-IN"/>
              </w:rPr>
            </w:pPr>
            <w:r w:rsidRPr="006B24E2">
              <w:rPr>
                <w:rFonts w:ascii="Times New Roman" w:hAnsi="Times New Roman" w:cs="Times New Roman"/>
                <w:sz w:val="20"/>
                <w:szCs w:val="20"/>
                <w:lang w:val="en-IN"/>
              </w:rPr>
              <w:t>Certificate of Incorporation &amp; commencement of Business (whichever is applicable)to be submitted in format as in tender</w:t>
            </w:r>
          </w:p>
        </w:tc>
      </w:tr>
      <w:tr w:rsidR="002D517C" w:rsidRPr="00E15B07" w:rsidTr="002D517C">
        <w:trPr>
          <w:trHeight w:val="545"/>
        </w:trPr>
        <w:tc>
          <w:tcPr>
            <w:tcW w:w="60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92FDF" w:rsidRPr="006B24E2" w:rsidRDefault="002D517C" w:rsidP="002D517C">
            <w:pPr>
              <w:pStyle w:val="Standard"/>
              <w:jc w:val="both"/>
              <w:rPr>
                <w:rFonts w:ascii="Times New Roman" w:hAnsi="Times New Roman" w:cs="Times New Roman"/>
                <w:sz w:val="20"/>
                <w:szCs w:val="20"/>
                <w:lang w:val="en-IN"/>
              </w:rPr>
            </w:pPr>
            <w:r w:rsidRPr="006B24E2">
              <w:rPr>
                <w:rFonts w:ascii="Times New Roman" w:hAnsi="Times New Roman" w:cs="Times New Roman"/>
                <w:b/>
                <w:bCs/>
                <w:sz w:val="20"/>
                <w:szCs w:val="20"/>
                <w:lang w:val="en-IN"/>
              </w:rPr>
              <w:t>2</w:t>
            </w:r>
          </w:p>
        </w:tc>
        <w:tc>
          <w:tcPr>
            <w:tcW w:w="458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92FDF" w:rsidRPr="006B24E2" w:rsidRDefault="002D517C" w:rsidP="002D517C">
            <w:pPr>
              <w:pStyle w:val="Standard"/>
              <w:jc w:val="both"/>
              <w:rPr>
                <w:rFonts w:ascii="Times New Roman" w:hAnsi="Times New Roman" w:cs="Times New Roman"/>
                <w:sz w:val="20"/>
                <w:szCs w:val="20"/>
                <w:lang w:val="en-IN"/>
              </w:rPr>
            </w:pPr>
            <w:r w:rsidRPr="006B24E2">
              <w:rPr>
                <w:rFonts w:ascii="Times New Roman" w:hAnsi="Times New Roman" w:cs="Times New Roman"/>
                <w:sz w:val="20"/>
                <w:szCs w:val="20"/>
                <w:lang w:val="en-IN"/>
              </w:rPr>
              <w:t>The bidder should have functional office in Mumbai</w:t>
            </w:r>
          </w:p>
        </w:tc>
        <w:tc>
          <w:tcPr>
            <w:tcW w:w="43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92FDF" w:rsidRPr="006B24E2" w:rsidRDefault="002D517C" w:rsidP="002D517C">
            <w:pPr>
              <w:pStyle w:val="Standard"/>
              <w:jc w:val="both"/>
              <w:rPr>
                <w:rFonts w:ascii="Times New Roman" w:hAnsi="Times New Roman" w:cs="Times New Roman"/>
                <w:sz w:val="20"/>
                <w:szCs w:val="20"/>
                <w:lang w:val="en-IN"/>
              </w:rPr>
            </w:pPr>
            <w:r w:rsidRPr="006B24E2">
              <w:rPr>
                <w:rFonts w:ascii="Times New Roman" w:hAnsi="Times New Roman" w:cs="Times New Roman"/>
                <w:sz w:val="20"/>
                <w:szCs w:val="20"/>
                <w:lang w:val="en-IN"/>
              </w:rPr>
              <w:t>Details of contact person and address to be attached.</w:t>
            </w:r>
          </w:p>
        </w:tc>
      </w:tr>
      <w:tr w:rsidR="002D517C" w:rsidRPr="00E15B07" w:rsidTr="002D517C">
        <w:trPr>
          <w:trHeight w:val="242"/>
        </w:trPr>
        <w:tc>
          <w:tcPr>
            <w:tcW w:w="60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92FDF" w:rsidRPr="006B24E2" w:rsidRDefault="002D517C" w:rsidP="002D517C">
            <w:pPr>
              <w:pStyle w:val="Standard"/>
              <w:jc w:val="both"/>
              <w:rPr>
                <w:rFonts w:ascii="Times New Roman" w:hAnsi="Times New Roman" w:cs="Times New Roman"/>
                <w:sz w:val="20"/>
                <w:szCs w:val="20"/>
                <w:lang w:val="en-IN"/>
              </w:rPr>
            </w:pPr>
            <w:r w:rsidRPr="006B24E2">
              <w:rPr>
                <w:rFonts w:ascii="Times New Roman" w:hAnsi="Times New Roman" w:cs="Times New Roman"/>
                <w:b/>
                <w:bCs/>
                <w:sz w:val="20"/>
                <w:szCs w:val="20"/>
                <w:lang w:val="en-IN"/>
              </w:rPr>
              <w:t>3</w:t>
            </w:r>
          </w:p>
        </w:tc>
        <w:tc>
          <w:tcPr>
            <w:tcW w:w="458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92FDF" w:rsidRPr="006B24E2" w:rsidRDefault="002D517C" w:rsidP="002D517C">
            <w:pPr>
              <w:pStyle w:val="Standard"/>
              <w:jc w:val="both"/>
              <w:rPr>
                <w:rFonts w:ascii="Times New Roman" w:hAnsi="Times New Roman" w:cs="Times New Roman"/>
                <w:sz w:val="20"/>
                <w:szCs w:val="20"/>
                <w:lang w:val="en-IN"/>
              </w:rPr>
            </w:pPr>
            <w:r w:rsidRPr="006B24E2">
              <w:rPr>
                <w:rFonts w:ascii="Times New Roman" w:hAnsi="Times New Roman" w:cs="Times New Roman"/>
                <w:sz w:val="20"/>
                <w:szCs w:val="20"/>
                <w:lang w:val="en-IN"/>
              </w:rPr>
              <w:t>Possess valid GST/PAN /IT returns</w:t>
            </w:r>
          </w:p>
        </w:tc>
        <w:tc>
          <w:tcPr>
            <w:tcW w:w="43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92FDF" w:rsidRPr="006B24E2" w:rsidRDefault="002D517C" w:rsidP="002D517C">
            <w:pPr>
              <w:pStyle w:val="Standard"/>
              <w:jc w:val="both"/>
              <w:rPr>
                <w:rFonts w:ascii="Times New Roman" w:hAnsi="Times New Roman" w:cs="Times New Roman"/>
                <w:sz w:val="20"/>
                <w:szCs w:val="20"/>
                <w:lang w:val="en-IN"/>
              </w:rPr>
            </w:pPr>
            <w:r w:rsidRPr="006B24E2">
              <w:rPr>
                <w:rFonts w:ascii="Times New Roman" w:hAnsi="Times New Roman" w:cs="Times New Roman"/>
                <w:sz w:val="20"/>
                <w:szCs w:val="20"/>
                <w:lang w:val="en-IN"/>
              </w:rPr>
              <w:t>copy of certificates/registration</w:t>
            </w:r>
          </w:p>
        </w:tc>
      </w:tr>
      <w:tr w:rsidR="002D517C" w:rsidRPr="00E15B07" w:rsidTr="002D517C">
        <w:trPr>
          <w:trHeight w:val="798"/>
        </w:trPr>
        <w:tc>
          <w:tcPr>
            <w:tcW w:w="60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92FDF" w:rsidRPr="006B24E2" w:rsidRDefault="002D517C" w:rsidP="002D517C">
            <w:pPr>
              <w:pStyle w:val="Standard"/>
              <w:jc w:val="both"/>
              <w:rPr>
                <w:rFonts w:ascii="Times New Roman" w:hAnsi="Times New Roman" w:cs="Times New Roman"/>
                <w:sz w:val="20"/>
                <w:szCs w:val="20"/>
                <w:lang w:val="en-IN"/>
              </w:rPr>
            </w:pPr>
            <w:r w:rsidRPr="006B24E2">
              <w:rPr>
                <w:rFonts w:ascii="Times New Roman" w:hAnsi="Times New Roman" w:cs="Times New Roman"/>
                <w:b/>
                <w:bCs/>
                <w:sz w:val="20"/>
                <w:szCs w:val="20"/>
                <w:lang w:val="en-IN"/>
              </w:rPr>
              <w:t>4</w:t>
            </w:r>
          </w:p>
        </w:tc>
        <w:tc>
          <w:tcPr>
            <w:tcW w:w="458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92FDF" w:rsidRPr="006B24E2" w:rsidRDefault="002D517C" w:rsidP="00485A83">
            <w:pPr>
              <w:pStyle w:val="Standard"/>
              <w:jc w:val="both"/>
              <w:rPr>
                <w:rFonts w:ascii="Times New Roman" w:hAnsi="Times New Roman" w:cs="Times New Roman"/>
                <w:sz w:val="20"/>
                <w:szCs w:val="20"/>
                <w:lang w:val="en-IN"/>
              </w:rPr>
            </w:pPr>
            <w:r w:rsidRPr="006B24E2">
              <w:rPr>
                <w:rFonts w:ascii="Times New Roman" w:hAnsi="Times New Roman" w:cs="Times New Roman"/>
                <w:sz w:val="20"/>
                <w:szCs w:val="20"/>
                <w:lang w:val="en-IN"/>
              </w:rPr>
              <w:t>Bidder must</w:t>
            </w:r>
            <w:r w:rsidR="00485A83">
              <w:rPr>
                <w:rFonts w:ascii="Times New Roman" w:hAnsi="Times New Roman" w:cs="Times New Roman"/>
                <w:sz w:val="20"/>
                <w:szCs w:val="20"/>
                <w:lang w:val="en-IN"/>
              </w:rPr>
              <w:t xml:space="preserve"> have average annual TO of Rs50</w:t>
            </w:r>
            <w:r w:rsidRPr="006B24E2">
              <w:rPr>
                <w:rFonts w:ascii="Times New Roman" w:hAnsi="Times New Roman" w:cs="Times New Roman"/>
                <w:sz w:val="20"/>
                <w:szCs w:val="20"/>
                <w:lang w:val="en-IN"/>
              </w:rPr>
              <w:t>Cr for three financial years (202</w:t>
            </w:r>
            <w:r w:rsidR="00485A83">
              <w:rPr>
                <w:rFonts w:ascii="Times New Roman" w:hAnsi="Times New Roman" w:cs="Times New Roman"/>
                <w:sz w:val="20"/>
                <w:szCs w:val="20"/>
                <w:lang w:val="en-IN"/>
              </w:rPr>
              <w:t>0</w:t>
            </w:r>
            <w:r w:rsidRPr="006B24E2">
              <w:rPr>
                <w:rFonts w:ascii="Times New Roman" w:hAnsi="Times New Roman" w:cs="Times New Roman"/>
                <w:sz w:val="20"/>
                <w:szCs w:val="20"/>
                <w:lang w:val="en-IN"/>
              </w:rPr>
              <w:t>-2</w:t>
            </w:r>
            <w:r w:rsidR="00485A83">
              <w:rPr>
                <w:rFonts w:ascii="Times New Roman" w:hAnsi="Times New Roman" w:cs="Times New Roman"/>
                <w:sz w:val="20"/>
                <w:szCs w:val="20"/>
                <w:lang w:val="en-IN"/>
              </w:rPr>
              <w:t>1,2021</w:t>
            </w:r>
            <w:r w:rsidRPr="006B24E2">
              <w:rPr>
                <w:rFonts w:ascii="Times New Roman" w:hAnsi="Times New Roman" w:cs="Times New Roman"/>
                <w:sz w:val="20"/>
                <w:szCs w:val="20"/>
                <w:lang w:val="en-IN"/>
              </w:rPr>
              <w:t>-2</w:t>
            </w:r>
            <w:r w:rsidR="00485A83">
              <w:rPr>
                <w:rFonts w:ascii="Times New Roman" w:hAnsi="Times New Roman" w:cs="Times New Roman"/>
                <w:sz w:val="20"/>
                <w:szCs w:val="20"/>
                <w:lang w:val="en-IN"/>
              </w:rPr>
              <w:t>2</w:t>
            </w:r>
            <w:r w:rsidRPr="006B24E2">
              <w:rPr>
                <w:rFonts w:ascii="Times New Roman" w:hAnsi="Times New Roman" w:cs="Times New Roman"/>
                <w:sz w:val="20"/>
                <w:szCs w:val="20"/>
                <w:lang w:val="en-IN"/>
              </w:rPr>
              <w:t>,202</w:t>
            </w:r>
            <w:r w:rsidR="00485A83">
              <w:rPr>
                <w:rFonts w:ascii="Times New Roman" w:hAnsi="Times New Roman" w:cs="Times New Roman"/>
                <w:sz w:val="20"/>
                <w:szCs w:val="20"/>
                <w:lang w:val="en-IN"/>
              </w:rPr>
              <w:t>2</w:t>
            </w:r>
            <w:r w:rsidRPr="006B24E2">
              <w:rPr>
                <w:rFonts w:ascii="Times New Roman" w:hAnsi="Times New Roman" w:cs="Times New Roman"/>
                <w:sz w:val="20"/>
                <w:szCs w:val="20"/>
                <w:lang w:val="en-IN"/>
              </w:rPr>
              <w:t>-2</w:t>
            </w:r>
            <w:r w:rsidR="00485A83">
              <w:rPr>
                <w:rFonts w:ascii="Times New Roman" w:hAnsi="Times New Roman" w:cs="Times New Roman"/>
                <w:sz w:val="20"/>
                <w:szCs w:val="20"/>
                <w:lang w:val="en-IN"/>
              </w:rPr>
              <w:t>3</w:t>
            </w:r>
            <w:r w:rsidRPr="006B24E2">
              <w:rPr>
                <w:rFonts w:ascii="Times New Roman" w:hAnsi="Times New Roman" w:cs="Times New Roman"/>
                <w:sz w:val="20"/>
                <w:szCs w:val="20"/>
                <w:lang w:val="en-IN"/>
              </w:rPr>
              <w:t>)</w:t>
            </w:r>
          </w:p>
        </w:tc>
        <w:tc>
          <w:tcPr>
            <w:tcW w:w="43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2D517C" w:rsidRPr="006B24E2" w:rsidRDefault="002D517C" w:rsidP="002D517C">
            <w:pPr>
              <w:pStyle w:val="Standard"/>
              <w:rPr>
                <w:rFonts w:ascii="Times New Roman" w:hAnsi="Times New Roman" w:cs="Times New Roman"/>
                <w:sz w:val="20"/>
                <w:szCs w:val="20"/>
                <w:lang w:val="en-IN"/>
              </w:rPr>
            </w:pPr>
            <w:r w:rsidRPr="006B24E2">
              <w:rPr>
                <w:rFonts w:ascii="Times New Roman" w:hAnsi="Times New Roman" w:cs="Times New Roman"/>
                <w:sz w:val="20"/>
                <w:szCs w:val="20"/>
              </w:rPr>
              <w:t>Audited Financial Statements for the financial years for relevant years.</w:t>
            </w:r>
          </w:p>
          <w:p w:rsidR="00492FDF" w:rsidRPr="006B24E2" w:rsidRDefault="002D517C" w:rsidP="002D517C">
            <w:pPr>
              <w:pStyle w:val="Standard"/>
              <w:rPr>
                <w:rFonts w:ascii="Times New Roman" w:hAnsi="Times New Roman" w:cs="Times New Roman"/>
                <w:sz w:val="20"/>
                <w:szCs w:val="20"/>
                <w:lang w:val="en-IN"/>
              </w:rPr>
            </w:pPr>
            <w:r w:rsidRPr="006B24E2">
              <w:rPr>
                <w:rFonts w:ascii="Times New Roman" w:hAnsi="Times New Roman" w:cs="Times New Roman"/>
                <w:sz w:val="20"/>
                <w:szCs w:val="20"/>
              </w:rPr>
              <w:t>And CA certificate</w:t>
            </w:r>
            <w:r w:rsidRPr="006B24E2">
              <w:rPr>
                <w:rFonts w:ascii="Times New Roman" w:hAnsi="Times New Roman" w:cs="Times New Roman"/>
                <w:sz w:val="20"/>
                <w:szCs w:val="20"/>
                <w:lang w:val="en-IN"/>
              </w:rPr>
              <w:t>.</w:t>
            </w:r>
          </w:p>
        </w:tc>
      </w:tr>
      <w:tr w:rsidR="002D517C" w:rsidRPr="00E15B07" w:rsidTr="002D517C">
        <w:trPr>
          <w:trHeight w:val="825"/>
        </w:trPr>
        <w:tc>
          <w:tcPr>
            <w:tcW w:w="60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92FDF" w:rsidRPr="006B24E2" w:rsidRDefault="002D517C" w:rsidP="002D517C">
            <w:pPr>
              <w:pStyle w:val="Standard"/>
              <w:jc w:val="both"/>
              <w:rPr>
                <w:rFonts w:ascii="Times New Roman" w:hAnsi="Times New Roman" w:cs="Times New Roman"/>
                <w:sz w:val="20"/>
                <w:szCs w:val="20"/>
                <w:lang w:val="en-IN"/>
              </w:rPr>
            </w:pPr>
            <w:r w:rsidRPr="006B24E2">
              <w:rPr>
                <w:rFonts w:ascii="Times New Roman" w:hAnsi="Times New Roman" w:cs="Times New Roman"/>
                <w:b/>
                <w:bCs/>
                <w:sz w:val="20"/>
                <w:szCs w:val="20"/>
                <w:lang w:val="en-IN"/>
              </w:rPr>
              <w:t>5</w:t>
            </w:r>
          </w:p>
        </w:tc>
        <w:tc>
          <w:tcPr>
            <w:tcW w:w="458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92FDF" w:rsidRPr="006B24E2" w:rsidRDefault="002D517C" w:rsidP="002D517C">
            <w:pPr>
              <w:pStyle w:val="Standard"/>
              <w:jc w:val="both"/>
              <w:rPr>
                <w:rFonts w:ascii="Times New Roman" w:hAnsi="Times New Roman" w:cs="Times New Roman"/>
                <w:sz w:val="20"/>
                <w:szCs w:val="20"/>
                <w:lang w:val="en-IN"/>
              </w:rPr>
            </w:pPr>
            <w:r w:rsidRPr="006B24E2">
              <w:rPr>
                <w:rFonts w:ascii="Times New Roman" w:hAnsi="Times New Roman" w:cs="Times New Roman"/>
                <w:sz w:val="20"/>
                <w:szCs w:val="20"/>
                <w:lang w:val="en-IN"/>
              </w:rPr>
              <w:t>The bidder should have positive net worth in the three(3) three financial years (</w:t>
            </w:r>
            <w:r w:rsidR="00485A83" w:rsidRPr="006B24E2">
              <w:rPr>
                <w:rFonts w:ascii="Times New Roman" w:hAnsi="Times New Roman" w:cs="Times New Roman"/>
                <w:sz w:val="20"/>
                <w:szCs w:val="20"/>
                <w:lang w:val="en-IN"/>
              </w:rPr>
              <w:t>(202</w:t>
            </w:r>
            <w:r w:rsidR="00485A83">
              <w:rPr>
                <w:rFonts w:ascii="Times New Roman" w:hAnsi="Times New Roman" w:cs="Times New Roman"/>
                <w:sz w:val="20"/>
                <w:szCs w:val="20"/>
                <w:lang w:val="en-IN"/>
              </w:rPr>
              <w:t>0</w:t>
            </w:r>
            <w:r w:rsidR="00485A83" w:rsidRPr="006B24E2">
              <w:rPr>
                <w:rFonts w:ascii="Times New Roman" w:hAnsi="Times New Roman" w:cs="Times New Roman"/>
                <w:sz w:val="20"/>
                <w:szCs w:val="20"/>
                <w:lang w:val="en-IN"/>
              </w:rPr>
              <w:t>-2</w:t>
            </w:r>
            <w:r w:rsidR="00485A83">
              <w:rPr>
                <w:rFonts w:ascii="Times New Roman" w:hAnsi="Times New Roman" w:cs="Times New Roman"/>
                <w:sz w:val="20"/>
                <w:szCs w:val="20"/>
                <w:lang w:val="en-IN"/>
              </w:rPr>
              <w:t>1,2021</w:t>
            </w:r>
            <w:r w:rsidR="00485A83" w:rsidRPr="006B24E2">
              <w:rPr>
                <w:rFonts w:ascii="Times New Roman" w:hAnsi="Times New Roman" w:cs="Times New Roman"/>
                <w:sz w:val="20"/>
                <w:szCs w:val="20"/>
                <w:lang w:val="en-IN"/>
              </w:rPr>
              <w:t>-2</w:t>
            </w:r>
            <w:r w:rsidR="00485A83">
              <w:rPr>
                <w:rFonts w:ascii="Times New Roman" w:hAnsi="Times New Roman" w:cs="Times New Roman"/>
                <w:sz w:val="20"/>
                <w:szCs w:val="20"/>
                <w:lang w:val="en-IN"/>
              </w:rPr>
              <w:t>2</w:t>
            </w:r>
            <w:r w:rsidR="00485A83" w:rsidRPr="006B24E2">
              <w:rPr>
                <w:rFonts w:ascii="Times New Roman" w:hAnsi="Times New Roman" w:cs="Times New Roman"/>
                <w:sz w:val="20"/>
                <w:szCs w:val="20"/>
                <w:lang w:val="en-IN"/>
              </w:rPr>
              <w:t>,202</w:t>
            </w:r>
            <w:r w:rsidR="00485A83">
              <w:rPr>
                <w:rFonts w:ascii="Times New Roman" w:hAnsi="Times New Roman" w:cs="Times New Roman"/>
                <w:sz w:val="20"/>
                <w:szCs w:val="20"/>
                <w:lang w:val="en-IN"/>
              </w:rPr>
              <w:t>2</w:t>
            </w:r>
            <w:r w:rsidR="00485A83" w:rsidRPr="006B24E2">
              <w:rPr>
                <w:rFonts w:ascii="Times New Roman" w:hAnsi="Times New Roman" w:cs="Times New Roman"/>
                <w:sz w:val="20"/>
                <w:szCs w:val="20"/>
                <w:lang w:val="en-IN"/>
              </w:rPr>
              <w:t>-2</w:t>
            </w:r>
            <w:r w:rsidR="00485A83">
              <w:rPr>
                <w:rFonts w:ascii="Times New Roman" w:hAnsi="Times New Roman" w:cs="Times New Roman"/>
                <w:sz w:val="20"/>
                <w:szCs w:val="20"/>
                <w:lang w:val="en-IN"/>
              </w:rPr>
              <w:t>3</w:t>
            </w:r>
            <w:r w:rsidR="00485A83" w:rsidRPr="006B24E2">
              <w:rPr>
                <w:rFonts w:ascii="Times New Roman" w:hAnsi="Times New Roman" w:cs="Times New Roman"/>
                <w:sz w:val="20"/>
                <w:szCs w:val="20"/>
                <w:lang w:val="en-IN"/>
              </w:rPr>
              <w:t>)</w:t>
            </w:r>
          </w:p>
        </w:tc>
        <w:tc>
          <w:tcPr>
            <w:tcW w:w="43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92FDF" w:rsidRPr="006B24E2" w:rsidRDefault="002D517C" w:rsidP="002D517C">
            <w:pPr>
              <w:pStyle w:val="Standard"/>
              <w:rPr>
                <w:rFonts w:ascii="Times New Roman" w:hAnsi="Times New Roman" w:cs="Times New Roman"/>
                <w:sz w:val="20"/>
                <w:szCs w:val="20"/>
                <w:lang w:val="en-IN"/>
              </w:rPr>
            </w:pPr>
            <w:r w:rsidRPr="006B24E2">
              <w:rPr>
                <w:rFonts w:ascii="Times New Roman" w:hAnsi="Times New Roman" w:cs="Times New Roman"/>
                <w:sz w:val="20"/>
                <w:szCs w:val="20"/>
              </w:rPr>
              <w:t xml:space="preserve">Audited Financial Statements for the financial years </w:t>
            </w:r>
            <w:r w:rsidR="00485A83" w:rsidRPr="006B24E2">
              <w:rPr>
                <w:rFonts w:ascii="Times New Roman" w:hAnsi="Times New Roman" w:cs="Times New Roman"/>
                <w:sz w:val="20"/>
                <w:szCs w:val="20"/>
                <w:lang w:val="en-IN"/>
              </w:rPr>
              <w:t>(202</w:t>
            </w:r>
            <w:r w:rsidR="00485A83">
              <w:rPr>
                <w:rFonts w:ascii="Times New Roman" w:hAnsi="Times New Roman" w:cs="Times New Roman"/>
                <w:sz w:val="20"/>
                <w:szCs w:val="20"/>
                <w:lang w:val="en-IN"/>
              </w:rPr>
              <w:t>0</w:t>
            </w:r>
            <w:r w:rsidR="00485A83" w:rsidRPr="006B24E2">
              <w:rPr>
                <w:rFonts w:ascii="Times New Roman" w:hAnsi="Times New Roman" w:cs="Times New Roman"/>
                <w:sz w:val="20"/>
                <w:szCs w:val="20"/>
                <w:lang w:val="en-IN"/>
              </w:rPr>
              <w:t>-2</w:t>
            </w:r>
            <w:r w:rsidR="00485A83">
              <w:rPr>
                <w:rFonts w:ascii="Times New Roman" w:hAnsi="Times New Roman" w:cs="Times New Roman"/>
                <w:sz w:val="20"/>
                <w:szCs w:val="20"/>
                <w:lang w:val="en-IN"/>
              </w:rPr>
              <w:t>1</w:t>
            </w:r>
            <w:proofErr w:type="gramStart"/>
            <w:r w:rsidR="00485A83">
              <w:rPr>
                <w:rFonts w:ascii="Times New Roman" w:hAnsi="Times New Roman" w:cs="Times New Roman"/>
                <w:sz w:val="20"/>
                <w:szCs w:val="20"/>
                <w:lang w:val="en-IN"/>
              </w:rPr>
              <w:t>,2021</w:t>
            </w:r>
            <w:proofErr w:type="gramEnd"/>
            <w:r w:rsidR="00485A83" w:rsidRPr="006B24E2">
              <w:rPr>
                <w:rFonts w:ascii="Times New Roman" w:hAnsi="Times New Roman" w:cs="Times New Roman"/>
                <w:sz w:val="20"/>
                <w:szCs w:val="20"/>
                <w:lang w:val="en-IN"/>
              </w:rPr>
              <w:t>-2</w:t>
            </w:r>
            <w:r w:rsidR="00485A83">
              <w:rPr>
                <w:rFonts w:ascii="Times New Roman" w:hAnsi="Times New Roman" w:cs="Times New Roman"/>
                <w:sz w:val="20"/>
                <w:szCs w:val="20"/>
                <w:lang w:val="en-IN"/>
              </w:rPr>
              <w:t>2</w:t>
            </w:r>
            <w:r w:rsidR="00485A83" w:rsidRPr="006B24E2">
              <w:rPr>
                <w:rFonts w:ascii="Times New Roman" w:hAnsi="Times New Roman" w:cs="Times New Roman"/>
                <w:sz w:val="20"/>
                <w:szCs w:val="20"/>
                <w:lang w:val="en-IN"/>
              </w:rPr>
              <w:t>,202</w:t>
            </w:r>
            <w:r w:rsidR="00485A83">
              <w:rPr>
                <w:rFonts w:ascii="Times New Roman" w:hAnsi="Times New Roman" w:cs="Times New Roman"/>
                <w:sz w:val="20"/>
                <w:szCs w:val="20"/>
                <w:lang w:val="en-IN"/>
              </w:rPr>
              <w:t>2</w:t>
            </w:r>
            <w:r w:rsidR="00485A83" w:rsidRPr="006B24E2">
              <w:rPr>
                <w:rFonts w:ascii="Times New Roman" w:hAnsi="Times New Roman" w:cs="Times New Roman"/>
                <w:sz w:val="20"/>
                <w:szCs w:val="20"/>
                <w:lang w:val="en-IN"/>
              </w:rPr>
              <w:t>-2</w:t>
            </w:r>
            <w:r w:rsidR="00485A83">
              <w:rPr>
                <w:rFonts w:ascii="Times New Roman" w:hAnsi="Times New Roman" w:cs="Times New Roman"/>
                <w:sz w:val="20"/>
                <w:szCs w:val="20"/>
                <w:lang w:val="en-IN"/>
              </w:rPr>
              <w:t>3</w:t>
            </w:r>
            <w:r w:rsidR="00485A83" w:rsidRPr="006B24E2">
              <w:rPr>
                <w:rFonts w:ascii="Times New Roman" w:hAnsi="Times New Roman" w:cs="Times New Roman"/>
                <w:sz w:val="20"/>
                <w:szCs w:val="20"/>
                <w:lang w:val="en-IN"/>
              </w:rPr>
              <w:t>)</w:t>
            </w:r>
            <w:r w:rsidRPr="006B24E2">
              <w:rPr>
                <w:rFonts w:ascii="Times New Roman" w:hAnsi="Times New Roman" w:cs="Times New Roman"/>
                <w:sz w:val="20"/>
                <w:szCs w:val="20"/>
              </w:rPr>
              <w:t>and CA certificate</w:t>
            </w:r>
            <w:r w:rsidRPr="006B24E2">
              <w:rPr>
                <w:rFonts w:ascii="Times New Roman" w:hAnsi="Times New Roman" w:cs="Times New Roman"/>
                <w:sz w:val="20"/>
                <w:szCs w:val="20"/>
                <w:lang w:val="en-IN"/>
              </w:rPr>
              <w:t>.</w:t>
            </w:r>
          </w:p>
        </w:tc>
      </w:tr>
      <w:tr w:rsidR="002D517C" w:rsidRPr="00E15B07" w:rsidTr="002D517C">
        <w:trPr>
          <w:trHeight w:val="1092"/>
        </w:trPr>
        <w:tc>
          <w:tcPr>
            <w:tcW w:w="60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92FDF" w:rsidRPr="006B24E2" w:rsidRDefault="002D517C" w:rsidP="002D517C">
            <w:pPr>
              <w:pStyle w:val="Standard"/>
              <w:jc w:val="both"/>
              <w:rPr>
                <w:rFonts w:ascii="Times New Roman" w:hAnsi="Times New Roman" w:cs="Times New Roman"/>
                <w:sz w:val="20"/>
                <w:szCs w:val="20"/>
                <w:lang w:val="en-IN"/>
              </w:rPr>
            </w:pPr>
            <w:r w:rsidRPr="006B24E2">
              <w:rPr>
                <w:rFonts w:ascii="Times New Roman" w:hAnsi="Times New Roman" w:cs="Times New Roman"/>
                <w:b/>
                <w:bCs/>
                <w:sz w:val="20"/>
                <w:szCs w:val="20"/>
                <w:lang w:val="en-IN"/>
              </w:rPr>
              <w:t>6</w:t>
            </w:r>
          </w:p>
        </w:tc>
        <w:tc>
          <w:tcPr>
            <w:tcW w:w="458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92FDF" w:rsidRPr="006B24E2" w:rsidRDefault="002D517C" w:rsidP="002D517C">
            <w:pPr>
              <w:pStyle w:val="Standard"/>
              <w:jc w:val="both"/>
              <w:rPr>
                <w:rFonts w:ascii="Times New Roman" w:hAnsi="Times New Roman" w:cs="Times New Roman"/>
                <w:sz w:val="20"/>
                <w:szCs w:val="20"/>
                <w:lang w:val="en-IN"/>
              </w:rPr>
            </w:pPr>
            <w:r w:rsidRPr="006B24E2">
              <w:rPr>
                <w:rFonts w:ascii="Times New Roman" w:hAnsi="Times New Roman" w:cs="Times New Roman"/>
                <w:sz w:val="20"/>
                <w:szCs w:val="20"/>
                <w:lang w:val="en-IN"/>
              </w:rPr>
              <w:t>Bidder to have provided consultancy s</w:t>
            </w:r>
            <w:r w:rsidR="004B18DC" w:rsidRPr="006B24E2">
              <w:rPr>
                <w:rFonts w:ascii="Times New Roman" w:hAnsi="Times New Roman" w:cs="Times New Roman"/>
                <w:sz w:val="20"/>
                <w:szCs w:val="20"/>
                <w:lang w:val="en-IN"/>
              </w:rPr>
              <w:t xml:space="preserve">ervices for </w:t>
            </w:r>
            <w:r w:rsidRPr="006B24E2">
              <w:rPr>
                <w:rFonts w:ascii="Times New Roman" w:hAnsi="Times New Roman" w:cs="Times New Roman"/>
                <w:sz w:val="20"/>
                <w:szCs w:val="20"/>
                <w:lang w:val="en-IN"/>
              </w:rPr>
              <w:t xml:space="preserve">three Data Centres </w:t>
            </w:r>
            <w:proofErr w:type="gramStart"/>
            <w:r w:rsidRPr="006B24E2">
              <w:rPr>
                <w:rFonts w:ascii="Times New Roman" w:hAnsi="Times New Roman" w:cs="Times New Roman"/>
                <w:sz w:val="20"/>
                <w:szCs w:val="20"/>
                <w:lang w:val="en-IN"/>
              </w:rPr>
              <w:t>of</w:t>
            </w:r>
            <w:r w:rsidRPr="006B24E2">
              <w:rPr>
                <w:rFonts w:ascii="Times New Roman" w:hAnsi="Times New Roman" w:cs="Times New Roman"/>
                <w:b/>
                <w:bCs/>
                <w:sz w:val="20"/>
                <w:szCs w:val="20"/>
                <w:lang w:val="en-IN"/>
              </w:rPr>
              <w:t>(</w:t>
            </w:r>
            <w:proofErr w:type="gramEnd"/>
            <w:r w:rsidRPr="006B24E2">
              <w:rPr>
                <w:rFonts w:ascii="Times New Roman" w:hAnsi="Times New Roman" w:cs="Times New Roman"/>
                <w:b/>
                <w:bCs/>
                <w:sz w:val="20"/>
                <w:szCs w:val="20"/>
                <w:lang w:val="en-IN"/>
              </w:rPr>
              <w:t xml:space="preserve"> tier III) </w:t>
            </w:r>
            <w:r w:rsidRPr="006B24E2">
              <w:rPr>
                <w:rFonts w:ascii="Times New Roman" w:hAnsi="Times New Roman" w:cs="Times New Roman"/>
                <w:sz w:val="20"/>
                <w:szCs w:val="20"/>
                <w:lang w:val="en-IN"/>
              </w:rPr>
              <w:t>of which one should be recent and for PSU bank/large private Bank/GOI/large data centre operators  .</w:t>
            </w:r>
          </w:p>
        </w:tc>
        <w:tc>
          <w:tcPr>
            <w:tcW w:w="43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92FDF" w:rsidRPr="006B24E2" w:rsidRDefault="002D517C" w:rsidP="002D517C">
            <w:pPr>
              <w:pStyle w:val="Standard"/>
              <w:jc w:val="both"/>
              <w:rPr>
                <w:rFonts w:ascii="Times New Roman" w:hAnsi="Times New Roman" w:cs="Times New Roman"/>
                <w:sz w:val="20"/>
                <w:szCs w:val="20"/>
                <w:lang w:val="en-IN"/>
              </w:rPr>
            </w:pPr>
            <w:r w:rsidRPr="006B24E2">
              <w:rPr>
                <w:rFonts w:ascii="Times New Roman" w:hAnsi="Times New Roman" w:cs="Times New Roman"/>
                <w:sz w:val="20"/>
                <w:szCs w:val="20"/>
                <w:lang w:val="en-IN"/>
              </w:rPr>
              <w:t>Copy of proof to be submitted and completion certificates of the work.</w:t>
            </w:r>
          </w:p>
        </w:tc>
      </w:tr>
      <w:tr w:rsidR="002D517C" w:rsidRPr="00E15B07" w:rsidTr="002D517C">
        <w:trPr>
          <w:trHeight w:val="1094"/>
        </w:trPr>
        <w:tc>
          <w:tcPr>
            <w:tcW w:w="60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92FDF" w:rsidRPr="006B24E2" w:rsidRDefault="002D517C" w:rsidP="002D517C">
            <w:pPr>
              <w:pStyle w:val="Standard"/>
              <w:jc w:val="both"/>
              <w:rPr>
                <w:rFonts w:ascii="Times New Roman" w:hAnsi="Times New Roman" w:cs="Times New Roman"/>
                <w:sz w:val="20"/>
                <w:szCs w:val="20"/>
                <w:lang w:val="en-IN"/>
              </w:rPr>
            </w:pPr>
            <w:r w:rsidRPr="006B24E2">
              <w:rPr>
                <w:rFonts w:ascii="Times New Roman" w:hAnsi="Times New Roman" w:cs="Times New Roman"/>
                <w:b/>
                <w:bCs/>
                <w:sz w:val="20"/>
                <w:szCs w:val="20"/>
                <w:lang w:val="en-IN"/>
              </w:rPr>
              <w:t>7</w:t>
            </w:r>
          </w:p>
        </w:tc>
        <w:tc>
          <w:tcPr>
            <w:tcW w:w="458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92FDF" w:rsidRPr="006B24E2" w:rsidRDefault="002D517C" w:rsidP="002D517C">
            <w:pPr>
              <w:pStyle w:val="Standard"/>
              <w:jc w:val="both"/>
              <w:rPr>
                <w:rFonts w:ascii="Times New Roman" w:hAnsi="Times New Roman" w:cs="Times New Roman"/>
                <w:sz w:val="20"/>
                <w:szCs w:val="20"/>
                <w:lang w:val="en-IN"/>
              </w:rPr>
            </w:pPr>
            <w:r w:rsidRPr="006B24E2">
              <w:rPr>
                <w:rFonts w:ascii="Times New Roman" w:hAnsi="Times New Roman" w:cs="Times New Roman"/>
                <w:sz w:val="20"/>
                <w:szCs w:val="20"/>
                <w:lang w:val="en-IN"/>
              </w:rPr>
              <w:t>Bidder Should not have been debarred /blacklisted by any bank/</w:t>
            </w:r>
            <w:proofErr w:type="spellStart"/>
            <w:r w:rsidRPr="006B24E2">
              <w:rPr>
                <w:rFonts w:ascii="Times New Roman" w:hAnsi="Times New Roman" w:cs="Times New Roman"/>
                <w:sz w:val="20"/>
                <w:szCs w:val="20"/>
                <w:lang w:val="en-IN"/>
              </w:rPr>
              <w:t>Govt</w:t>
            </w:r>
            <w:proofErr w:type="spellEnd"/>
            <w:r w:rsidRPr="006B24E2">
              <w:rPr>
                <w:rFonts w:ascii="Times New Roman" w:hAnsi="Times New Roman" w:cs="Times New Roman"/>
                <w:sz w:val="20"/>
                <w:szCs w:val="20"/>
                <w:lang w:val="en-IN"/>
              </w:rPr>
              <w:t>/GOVT agency/PSU Banks/Financial Institutions in India in past as on RFP submission date.</w:t>
            </w:r>
          </w:p>
        </w:tc>
        <w:tc>
          <w:tcPr>
            <w:tcW w:w="43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92FDF" w:rsidRPr="006B24E2" w:rsidRDefault="002D517C" w:rsidP="002D517C">
            <w:pPr>
              <w:pStyle w:val="Standard"/>
              <w:jc w:val="both"/>
              <w:rPr>
                <w:rFonts w:ascii="Times New Roman" w:hAnsi="Times New Roman" w:cs="Times New Roman"/>
                <w:sz w:val="20"/>
                <w:szCs w:val="20"/>
                <w:lang w:val="en-IN"/>
              </w:rPr>
            </w:pPr>
            <w:r w:rsidRPr="006B24E2">
              <w:rPr>
                <w:rFonts w:ascii="Times New Roman" w:hAnsi="Times New Roman" w:cs="Times New Roman"/>
                <w:sz w:val="20"/>
                <w:szCs w:val="20"/>
                <w:lang w:val="en-IN"/>
              </w:rPr>
              <w:t>An undertaking to this effect to be submitted on company letter head duly signed and stamped by authorised signatory</w:t>
            </w:r>
          </w:p>
        </w:tc>
      </w:tr>
      <w:tr w:rsidR="002D517C" w:rsidRPr="00E15B07" w:rsidTr="002D517C">
        <w:trPr>
          <w:trHeight w:val="812"/>
        </w:trPr>
        <w:tc>
          <w:tcPr>
            <w:tcW w:w="601"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92FDF" w:rsidRPr="006B24E2" w:rsidRDefault="002D517C" w:rsidP="002D517C">
            <w:pPr>
              <w:pStyle w:val="Standard"/>
              <w:jc w:val="both"/>
              <w:rPr>
                <w:rFonts w:ascii="Times New Roman" w:hAnsi="Times New Roman" w:cs="Times New Roman"/>
                <w:sz w:val="20"/>
                <w:szCs w:val="20"/>
                <w:lang w:val="en-IN"/>
              </w:rPr>
            </w:pPr>
            <w:r w:rsidRPr="006B24E2">
              <w:rPr>
                <w:rFonts w:ascii="Times New Roman" w:hAnsi="Times New Roman" w:cs="Times New Roman"/>
                <w:b/>
                <w:bCs/>
                <w:sz w:val="20"/>
                <w:szCs w:val="20"/>
                <w:lang w:val="en-IN"/>
              </w:rPr>
              <w:t>8</w:t>
            </w:r>
          </w:p>
        </w:tc>
        <w:tc>
          <w:tcPr>
            <w:tcW w:w="458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92FDF" w:rsidRPr="006B24E2" w:rsidRDefault="002D517C" w:rsidP="002D517C">
            <w:pPr>
              <w:pStyle w:val="Standard"/>
              <w:jc w:val="both"/>
              <w:rPr>
                <w:rFonts w:ascii="Times New Roman" w:hAnsi="Times New Roman" w:cs="Times New Roman"/>
                <w:sz w:val="20"/>
                <w:szCs w:val="20"/>
                <w:lang w:val="en-IN"/>
              </w:rPr>
            </w:pPr>
            <w:r w:rsidRPr="006B24E2">
              <w:rPr>
                <w:rFonts w:ascii="Times New Roman" w:hAnsi="Times New Roman" w:cs="Times New Roman"/>
                <w:sz w:val="20"/>
                <w:szCs w:val="20"/>
                <w:lang w:val="en-IN"/>
              </w:rPr>
              <w:t>The Bidder to enclose list of skilled manpower, with experience etc. in data centre consultancy works.</w:t>
            </w:r>
          </w:p>
        </w:tc>
        <w:tc>
          <w:tcPr>
            <w:tcW w:w="4368"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92FDF" w:rsidRPr="006B24E2" w:rsidRDefault="002D517C" w:rsidP="002D517C">
            <w:pPr>
              <w:pStyle w:val="Standard"/>
              <w:jc w:val="both"/>
              <w:rPr>
                <w:rFonts w:ascii="Times New Roman" w:hAnsi="Times New Roman" w:cs="Times New Roman"/>
                <w:sz w:val="20"/>
                <w:szCs w:val="20"/>
                <w:lang w:val="en-IN"/>
              </w:rPr>
            </w:pPr>
            <w:r w:rsidRPr="006B24E2">
              <w:rPr>
                <w:rFonts w:ascii="Times New Roman" w:hAnsi="Times New Roman" w:cs="Times New Roman"/>
                <w:sz w:val="20"/>
                <w:szCs w:val="20"/>
                <w:lang w:val="en-IN"/>
              </w:rPr>
              <w:t>In the enclosed format</w:t>
            </w:r>
          </w:p>
        </w:tc>
      </w:tr>
    </w:tbl>
    <w:p w:rsidR="00694B8B" w:rsidRPr="00E15B07" w:rsidRDefault="00694B8B">
      <w:pPr>
        <w:pStyle w:val="Standard"/>
        <w:jc w:val="both"/>
        <w:rPr>
          <w:rFonts w:ascii="Times New Roman" w:hAnsi="Times New Roman" w:cs="Times New Roman"/>
        </w:rPr>
      </w:pPr>
    </w:p>
    <w:p w:rsidR="002D517C" w:rsidRDefault="0010767A">
      <w:pPr>
        <w:pStyle w:val="Standard"/>
        <w:jc w:val="both"/>
        <w:rPr>
          <w:rFonts w:ascii="Times New Roman" w:hAnsi="Times New Roman" w:cs="Times New Roman"/>
          <w:b/>
          <w:bCs/>
          <w:lang w:bidi="ar-SA"/>
        </w:rPr>
      </w:pPr>
      <w:r>
        <w:rPr>
          <w:rFonts w:ascii="Times New Roman" w:hAnsi="Times New Roman" w:cs="Times New Roman"/>
          <w:b/>
          <w:bCs/>
          <w:lang w:bidi="ar-SA"/>
        </w:rPr>
        <w:t xml:space="preserve">*Hard copy of uploaded documents to be submitted </w:t>
      </w:r>
      <w:proofErr w:type="gramStart"/>
      <w:r>
        <w:rPr>
          <w:rFonts w:ascii="Times New Roman" w:hAnsi="Times New Roman" w:cs="Times New Roman"/>
          <w:b/>
          <w:bCs/>
          <w:lang w:bidi="ar-SA"/>
        </w:rPr>
        <w:t>to ,AGM</w:t>
      </w:r>
      <w:proofErr w:type="gramEnd"/>
      <w:r>
        <w:rPr>
          <w:rFonts w:ascii="Times New Roman" w:hAnsi="Times New Roman" w:cs="Times New Roman"/>
          <w:b/>
          <w:bCs/>
          <w:lang w:bidi="ar-SA"/>
        </w:rPr>
        <w:t xml:space="preserve"> –Electrical 16</w:t>
      </w:r>
      <w:r w:rsidRPr="0010767A">
        <w:rPr>
          <w:rFonts w:ascii="Times New Roman" w:hAnsi="Times New Roman" w:cs="Times New Roman"/>
          <w:b/>
          <w:bCs/>
          <w:vertAlign w:val="superscript"/>
          <w:lang w:bidi="ar-SA"/>
        </w:rPr>
        <w:t>th</w:t>
      </w:r>
      <w:r>
        <w:rPr>
          <w:rFonts w:ascii="Times New Roman" w:hAnsi="Times New Roman" w:cs="Times New Roman"/>
          <w:b/>
          <w:bCs/>
          <w:lang w:bidi="ar-SA"/>
        </w:rPr>
        <w:t xml:space="preserve"> floor </w:t>
      </w:r>
      <w:proofErr w:type="spellStart"/>
      <w:r>
        <w:rPr>
          <w:rFonts w:ascii="Times New Roman" w:hAnsi="Times New Roman" w:cs="Times New Roman"/>
          <w:b/>
          <w:bCs/>
          <w:lang w:bidi="ar-SA"/>
        </w:rPr>
        <w:t>Chandermukhi</w:t>
      </w:r>
      <w:proofErr w:type="spellEnd"/>
      <w:r>
        <w:rPr>
          <w:rFonts w:ascii="Times New Roman" w:hAnsi="Times New Roman" w:cs="Times New Roman"/>
          <w:b/>
          <w:bCs/>
          <w:lang w:bidi="ar-SA"/>
        </w:rPr>
        <w:t xml:space="preserve"> </w:t>
      </w:r>
      <w:proofErr w:type="spellStart"/>
      <w:r>
        <w:rPr>
          <w:rFonts w:ascii="Times New Roman" w:hAnsi="Times New Roman" w:cs="Times New Roman"/>
          <w:b/>
          <w:bCs/>
          <w:lang w:bidi="ar-SA"/>
        </w:rPr>
        <w:t>Nariman</w:t>
      </w:r>
      <w:proofErr w:type="spellEnd"/>
      <w:r>
        <w:rPr>
          <w:rFonts w:ascii="Times New Roman" w:hAnsi="Times New Roman" w:cs="Times New Roman"/>
          <w:b/>
          <w:bCs/>
          <w:lang w:bidi="ar-SA"/>
        </w:rPr>
        <w:t xml:space="preserve"> Point Mumbai-400021</w:t>
      </w:r>
    </w:p>
    <w:p w:rsidR="0010767A" w:rsidRDefault="0010767A">
      <w:pPr>
        <w:pStyle w:val="Standard"/>
        <w:jc w:val="both"/>
        <w:rPr>
          <w:rFonts w:ascii="Times New Roman" w:hAnsi="Times New Roman" w:cs="Times New Roman"/>
          <w:b/>
          <w:bCs/>
          <w:lang w:bidi="ar-SA"/>
        </w:rPr>
      </w:pPr>
    </w:p>
    <w:p w:rsidR="0010767A" w:rsidRDefault="0010767A">
      <w:pPr>
        <w:pStyle w:val="Standard"/>
        <w:jc w:val="both"/>
        <w:rPr>
          <w:rFonts w:ascii="Times New Roman" w:hAnsi="Times New Roman" w:cs="Times New Roman"/>
          <w:b/>
          <w:bCs/>
          <w:lang w:bidi="ar-SA"/>
        </w:rPr>
      </w:pPr>
    </w:p>
    <w:p w:rsidR="0010767A" w:rsidRDefault="0010767A">
      <w:pPr>
        <w:pStyle w:val="Standard"/>
        <w:jc w:val="both"/>
        <w:rPr>
          <w:rFonts w:ascii="Times New Roman" w:hAnsi="Times New Roman" w:cs="Times New Roman"/>
          <w:b/>
          <w:bCs/>
          <w:lang w:bidi="ar-SA"/>
        </w:rPr>
      </w:pPr>
    </w:p>
    <w:p w:rsidR="0010767A" w:rsidRDefault="0010767A">
      <w:pPr>
        <w:pStyle w:val="Standard"/>
        <w:jc w:val="both"/>
        <w:rPr>
          <w:rFonts w:ascii="Times New Roman" w:hAnsi="Times New Roman" w:cs="Times New Roman"/>
          <w:b/>
          <w:bCs/>
          <w:lang w:bidi="ar-SA"/>
        </w:rPr>
      </w:pPr>
    </w:p>
    <w:p w:rsidR="0010767A" w:rsidRDefault="0010767A">
      <w:pPr>
        <w:pStyle w:val="Standard"/>
        <w:jc w:val="both"/>
        <w:rPr>
          <w:rFonts w:ascii="Times New Roman" w:hAnsi="Times New Roman" w:cs="Times New Roman"/>
          <w:b/>
          <w:bCs/>
          <w:lang w:bidi="ar-SA"/>
        </w:rPr>
      </w:pPr>
    </w:p>
    <w:p w:rsidR="0010767A" w:rsidRDefault="0010767A">
      <w:pPr>
        <w:pStyle w:val="Standard"/>
        <w:jc w:val="both"/>
        <w:rPr>
          <w:rFonts w:ascii="Times New Roman" w:hAnsi="Times New Roman" w:cs="Times New Roman"/>
          <w:b/>
          <w:bCs/>
          <w:lang w:bidi="ar-SA"/>
        </w:rPr>
      </w:pPr>
    </w:p>
    <w:p w:rsidR="0010767A" w:rsidRPr="00E15B07" w:rsidRDefault="0010767A">
      <w:pPr>
        <w:pStyle w:val="Standard"/>
        <w:jc w:val="both"/>
        <w:rPr>
          <w:rFonts w:ascii="Times New Roman" w:hAnsi="Times New Roman" w:cs="Times New Roman"/>
          <w:b/>
          <w:bCs/>
          <w:lang w:bidi="ar-SA"/>
        </w:rPr>
      </w:pPr>
    </w:p>
    <w:p w:rsidR="002D517C" w:rsidRPr="00E15B07" w:rsidRDefault="002D517C">
      <w:pPr>
        <w:pStyle w:val="Standard"/>
        <w:jc w:val="both"/>
        <w:rPr>
          <w:rFonts w:ascii="Times New Roman" w:hAnsi="Times New Roman" w:cs="Times New Roman"/>
          <w:b/>
          <w:bCs/>
          <w:lang w:bidi="ar-SA"/>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bCs/>
          <w:lang w:bidi="ar-SA"/>
        </w:rPr>
        <w:t>Note</w:t>
      </w:r>
      <w:r w:rsidRPr="00E15B07">
        <w:rPr>
          <w:rFonts w:ascii="Times New Roman" w:hAnsi="Times New Roman" w:cs="Times New Roman"/>
          <w:lang w:bidi="ar-SA"/>
        </w:rPr>
        <w:t>:</w:t>
      </w:r>
    </w:p>
    <w:p w:rsidR="00441806" w:rsidRPr="00E15B07" w:rsidRDefault="00963EFC" w:rsidP="003E3340">
      <w:pPr>
        <w:pStyle w:val="ListParagraph"/>
        <w:numPr>
          <w:ilvl w:val="0"/>
          <w:numId w:val="59"/>
        </w:numPr>
        <w:spacing w:after="176"/>
        <w:rPr>
          <w:rFonts w:ascii="Times New Roman" w:hAnsi="Times New Roman" w:cs="Times New Roman"/>
        </w:rPr>
      </w:pPr>
      <w:r w:rsidRPr="00E15B07">
        <w:rPr>
          <w:rFonts w:ascii="Times New Roman" w:hAnsi="Times New Roman" w:cs="Times New Roman"/>
          <w:iCs/>
          <w:lang w:bidi="ar-SA"/>
        </w:rPr>
        <w:t>In-case of corporate restructuring the earlier entity’s incorporation certificate, financial statements, Credentials, etc. may be considered.</w:t>
      </w:r>
    </w:p>
    <w:p w:rsidR="00441806" w:rsidRPr="00E15B07" w:rsidRDefault="00963EFC">
      <w:pPr>
        <w:pStyle w:val="ListParagraph"/>
        <w:numPr>
          <w:ilvl w:val="0"/>
          <w:numId w:val="1"/>
        </w:numPr>
        <w:spacing w:after="176"/>
        <w:rPr>
          <w:rFonts w:ascii="Times New Roman" w:hAnsi="Times New Roman" w:cs="Times New Roman"/>
        </w:rPr>
      </w:pPr>
      <w:r w:rsidRPr="00E15B07">
        <w:rPr>
          <w:rFonts w:ascii="Times New Roman" w:hAnsi="Times New Roman" w:cs="Times New Roman"/>
          <w:iCs/>
          <w:lang w:bidi="ar-SA"/>
        </w:rPr>
        <w:t>In case of business transfer where bidder has acquired a Business from an entity (“Seller”), work experience credentials of the Seller in relation to the acquired Business may be considered.</w:t>
      </w:r>
    </w:p>
    <w:p w:rsidR="00B54A9B" w:rsidRPr="00E15B07" w:rsidRDefault="00963EFC" w:rsidP="00B54A9B">
      <w:pPr>
        <w:pStyle w:val="ListParagraph"/>
        <w:numPr>
          <w:ilvl w:val="0"/>
          <w:numId w:val="1"/>
        </w:numPr>
        <w:spacing w:after="176"/>
        <w:rPr>
          <w:rFonts w:ascii="Times New Roman" w:hAnsi="Times New Roman" w:cs="Times New Roman"/>
        </w:rPr>
      </w:pPr>
      <w:r w:rsidRPr="00E15B07">
        <w:rPr>
          <w:rFonts w:ascii="Times New Roman" w:hAnsi="Times New Roman" w:cs="Times New Roman"/>
          <w:iCs/>
          <w:lang w:bidi="ar-SA"/>
        </w:rPr>
        <w:t>Bidders need to ensure compliance to all the eligibility criteria points. Non-</w:t>
      </w:r>
      <w:r w:rsidR="00164BF8" w:rsidRPr="00E15B07">
        <w:rPr>
          <w:rFonts w:ascii="Times New Roman" w:hAnsi="Times New Roman" w:cs="Times New Roman"/>
          <w:iCs/>
          <w:lang w:bidi="ar-SA"/>
        </w:rPr>
        <w:t>compliance</w:t>
      </w:r>
      <w:r w:rsidRPr="00E15B07">
        <w:rPr>
          <w:rFonts w:ascii="Times New Roman" w:hAnsi="Times New Roman" w:cs="Times New Roman"/>
          <w:iCs/>
          <w:lang w:bidi="ar-SA"/>
        </w:rPr>
        <w:t xml:space="preserve"> of any of the criteria will entail rejection of the Bid. Copies of the </w:t>
      </w:r>
      <w:proofErr w:type="spellStart"/>
      <w:r w:rsidRPr="00E15B07">
        <w:rPr>
          <w:rFonts w:ascii="Times New Roman" w:hAnsi="Times New Roman" w:cs="Times New Roman"/>
          <w:iCs/>
          <w:lang w:bidi="ar-SA"/>
        </w:rPr>
        <w:t>rele</w:t>
      </w:r>
      <w:proofErr w:type="spellEnd"/>
      <w:r w:rsidR="00B54A9B" w:rsidRPr="00E15B07">
        <w:rPr>
          <w:rFonts w:ascii="Times New Roman" w:hAnsi="Times New Roman" w:cs="Times New Roman"/>
          <w:iCs/>
          <w:lang w:bidi="ar-SA"/>
        </w:rPr>
        <w:t xml:space="preserve"> Scheduled commercial Banks do not include regional rural Banks and cooperative Banks.</w:t>
      </w:r>
    </w:p>
    <w:p w:rsidR="00B54A9B" w:rsidRPr="00E15B07" w:rsidRDefault="00B54A9B" w:rsidP="00B54A9B">
      <w:pPr>
        <w:pStyle w:val="ListParagraph"/>
        <w:numPr>
          <w:ilvl w:val="0"/>
          <w:numId w:val="1"/>
        </w:numPr>
        <w:spacing w:after="176"/>
        <w:rPr>
          <w:rFonts w:ascii="Times New Roman" w:hAnsi="Times New Roman" w:cs="Times New Roman"/>
        </w:rPr>
      </w:pPr>
      <w:r w:rsidRPr="00E15B07">
        <w:rPr>
          <w:rFonts w:ascii="Times New Roman" w:hAnsi="Times New Roman" w:cs="Times New Roman"/>
          <w:iCs/>
          <w:lang w:bidi="ar-SA"/>
        </w:rPr>
        <w:t xml:space="preserve">Scheduled commercial Banks refer to public sector / scheduled commercial Banks in India only. In any clause where abroad experience is being considered, this condition will be not </w:t>
      </w:r>
      <w:proofErr w:type="gramStart"/>
      <w:r w:rsidRPr="00E15B07">
        <w:rPr>
          <w:rFonts w:ascii="Times New Roman" w:hAnsi="Times New Roman" w:cs="Times New Roman"/>
          <w:iCs/>
          <w:lang w:bidi="ar-SA"/>
        </w:rPr>
        <w:t>be</w:t>
      </w:r>
      <w:proofErr w:type="gramEnd"/>
      <w:r w:rsidRPr="00E15B07">
        <w:rPr>
          <w:rFonts w:ascii="Times New Roman" w:hAnsi="Times New Roman" w:cs="Times New Roman"/>
          <w:iCs/>
          <w:lang w:bidi="ar-SA"/>
        </w:rPr>
        <w:t xml:space="preserve"> considered.</w:t>
      </w:r>
    </w:p>
    <w:p w:rsidR="00441806" w:rsidRPr="00E15B07" w:rsidRDefault="00B54A9B">
      <w:pPr>
        <w:pStyle w:val="ListParagraph"/>
        <w:numPr>
          <w:ilvl w:val="0"/>
          <w:numId w:val="1"/>
        </w:numPr>
        <w:spacing w:after="176"/>
        <w:rPr>
          <w:rFonts w:ascii="Times New Roman" w:hAnsi="Times New Roman" w:cs="Times New Roman"/>
        </w:rPr>
      </w:pPr>
      <w:proofErr w:type="gramStart"/>
      <w:r w:rsidRPr="00E15B07">
        <w:rPr>
          <w:rFonts w:ascii="Times New Roman" w:hAnsi="Times New Roman" w:cs="Times New Roman"/>
          <w:iCs/>
          <w:lang w:bidi="ar-SA"/>
        </w:rPr>
        <w:t>rele</w:t>
      </w:r>
      <w:r w:rsidR="00963EFC" w:rsidRPr="00E15B07">
        <w:rPr>
          <w:rFonts w:ascii="Times New Roman" w:hAnsi="Times New Roman" w:cs="Times New Roman"/>
          <w:iCs/>
          <w:lang w:bidi="ar-SA"/>
        </w:rPr>
        <w:t>vant</w:t>
      </w:r>
      <w:proofErr w:type="gramEnd"/>
      <w:r w:rsidR="00963EFC" w:rsidRPr="00E15B07">
        <w:rPr>
          <w:rFonts w:ascii="Times New Roman" w:hAnsi="Times New Roman" w:cs="Times New Roman"/>
          <w:iCs/>
          <w:lang w:bidi="ar-SA"/>
        </w:rPr>
        <w:t xml:space="preserve"> documents/ certificates should be submitted as proof in support of the claims made.</w:t>
      </w:r>
    </w:p>
    <w:p w:rsidR="00827F2E" w:rsidRPr="00E15B07" w:rsidRDefault="00827F2E" w:rsidP="00827F2E">
      <w:pPr>
        <w:spacing w:after="176"/>
        <w:rPr>
          <w:rFonts w:ascii="Times New Roman" w:hAnsi="Times New Roman" w:cs="Times New Roman"/>
        </w:rPr>
      </w:pPr>
    </w:p>
    <w:p w:rsidR="00827F2E" w:rsidRPr="00E15B07" w:rsidRDefault="00827F2E" w:rsidP="00827F2E">
      <w:pPr>
        <w:spacing w:after="176"/>
        <w:rPr>
          <w:rFonts w:ascii="Times New Roman" w:hAnsi="Times New Roman" w:cs="Times New Roman"/>
        </w:rPr>
      </w:pPr>
    </w:p>
    <w:p w:rsidR="00827F2E" w:rsidRPr="00E15B07" w:rsidRDefault="00827F2E" w:rsidP="00827F2E">
      <w:pPr>
        <w:spacing w:after="176"/>
        <w:rPr>
          <w:rFonts w:ascii="Times New Roman" w:hAnsi="Times New Roman" w:cs="Times New Roman"/>
        </w:rPr>
      </w:pPr>
    </w:p>
    <w:p w:rsidR="00827F2E" w:rsidRPr="00E15B07" w:rsidRDefault="00827F2E" w:rsidP="00827F2E">
      <w:pPr>
        <w:spacing w:after="176"/>
        <w:rPr>
          <w:rFonts w:ascii="Times New Roman" w:hAnsi="Times New Roman" w:cs="Times New Roman"/>
        </w:rPr>
      </w:pPr>
    </w:p>
    <w:p w:rsidR="00827F2E" w:rsidRPr="00E15B07" w:rsidRDefault="00827F2E" w:rsidP="00827F2E">
      <w:pPr>
        <w:spacing w:after="176"/>
        <w:rPr>
          <w:rFonts w:ascii="Times New Roman" w:hAnsi="Times New Roman" w:cs="Times New Roman"/>
        </w:rPr>
      </w:pPr>
    </w:p>
    <w:p w:rsidR="00827F2E" w:rsidRPr="00E15B07" w:rsidRDefault="00827F2E" w:rsidP="00827F2E">
      <w:pPr>
        <w:spacing w:after="176"/>
        <w:rPr>
          <w:rFonts w:ascii="Times New Roman" w:hAnsi="Times New Roman" w:cs="Times New Roman"/>
        </w:rPr>
      </w:pPr>
    </w:p>
    <w:p w:rsidR="00827F2E" w:rsidRPr="00E15B07" w:rsidRDefault="00827F2E" w:rsidP="00827F2E">
      <w:pPr>
        <w:spacing w:after="176"/>
        <w:rPr>
          <w:rFonts w:ascii="Times New Roman" w:hAnsi="Times New Roman" w:cs="Times New Roman"/>
        </w:rPr>
      </w:pPr>
    </w:p>
    <w:p w:rsidR="00827F2E" w:rsidRPr="00E15B07" w:rsidRDefault="00827F2E" w:rsidP="00827F2E">
      <w:pPr>
        <w:spacing w:after="176"/>
        <w:rPr>
          <w:rFonts w:ascii="Times New Roman" w:hAnsi="Times New Roman" w:cs="Times New Roman"/>
        </w:rPr>
      </w:pPr>
    </w:p>
    <w:p w:rsidR="00827F2E" w:rsidRPr="00E15B07" w:rsidRDefault="00827F2E" w:rsidP="00827F2E">
      <w:pPr>
        <w:spacing w:after="176"/>
        <w:rPr>
          <w:rFonts w:ascii="Times New Roman" w:hAnsi="Times New Roman" w:cs="Times New Roman"/>
        </w:rPr>
      </w:pPr>
    </w:p>
    <w:p w:rsidR="00827F2E" w:rsidRPr="00E15B07" w:rsidRDefault="00827F2E" w:rsidP="00827F2E">
      <w:pPr>
        <w:spacing w:after="176"/>
        <w:rPr>
          <w:rFonts w:ascii="Times New Roman" w:hAnsi="Times New Roman" w:cs="Times New Roman"/>
        </w:rPr>
      </w:pPr>
    </w:p>
    <w:p w:rsidR="00827F2E" w:rsidRPr="00E15B07" w:rsidRDefault="00827F2E" w:rsidP="00827F2E">
      <w:pPr>
        <w:spacing w:after="176"/>
        <w:rPr>
          <w:rFonts w:ascii="Times New Roman" w:hAnsi="Times New Roman" w:cs="Times New Roman"/>
        </w:rPr>
      </w:pPr>
    </w:p>
    <w:p w:rsidR="00827F2E" w:rsidRPr="00E15B07" w:rsidRDefault="00827F2E" w:rsidP="00827F2E">
      <w:pPr>
        <w:spacing w:after="176"/>
        <w:rPr>
          <w:rFonts w:ascii="Times New Roman" w:hAnsi="Times New Roman" w:cs="Times New Roman"/>
        </w:rPr>
      </w:pPr>
    </w:p>
    <w:p w:rsidR="00827F2E" w:rsidRPr="00E15B07" w:rsidRDefault="00827F2E" w:rsidP="00827F2E">
      <w:pPr>
        <w:spacing w:after="176"/>
        <w:rPr>
          <w:rFonts w:ascii="Times New Roman" w:hAnsi="Times New Roman" w:cs="Times New Roman"/>
        </w:rPr>
      </w:pPr>
    </w:p>
    <w:p w:rsidR="00827F2E" w:rsidRPr="00E15B07" w:rsidRDefault="00827F2E" w:rsidP="00827F2E">
      <w:pPr>
        <w:spacing w:after="176"/>
        <w:rPr>
          <w:rFonts w:ascii="Times New Roman" w:hAnsi="Times New Roman" w:cs="Times New Roman"/>
        </w:rPr>
      </w:pPr>
    </w:p>
    <w:p w:rsidR="00827F2E" w:rsidRPr="00E15B07" w:rsidRDefault="00827F2E" w:rsidP="00827F2E">
      <w:pPr>
        <w:spacing w:after="176"/>
        <w:rPr>
          <w:rFonts w:ascii="Times New Roman" w:hAnsi="Times New Roman" w:cs="Times New Roman"/>
        </w:rPr>
      </w:pPr>
    </w:p>
    <w:p w:rsidR="00827F2E" w:rsidRPr="00E15B07" w:rsidRDefault="00827F2E" w:rsidP="00827F2E">
      <w:pPr>
        <w:spacing w:after="176"/>
        <w:rPr>
          <w:rFonts w:ascii="Times New Roman" w:hAnsi="Times New Roman" w:cs="Times New Roman"/>
        </w:rPr>
      </w:pPr>
    </w:p>
    <w:p w:rsidR="00827F2E" w:rsidRPr="00E15B07" w:rsidRDefault="00827F2E" w:rsidP="00827F2E">
      <w:pPr>
        <w:spacing w:after="176"/>
        <w:rPr>
          <w:rFonts w:ascii="Times New Roman" w:hAnsi="Times New Roman" w:cs="Times New Roman"/>
        </w:rPr>
      </w:pPr>
    </w:p>
    <w:p w:rsidR="00827F2E" w:rsidRDefault="00827F2E" w:rsidP="00827F2E">
      <w:pPr>
        <w:spacing w:after="176"/>
        <w:rPr>
          <w:rFonts w:ascii="Times New Roman" w:hAnsi="Times New Roman" w:cs="Times New Roman"/>
        </w:rPr>
      </w:pPr>
    </w:p>
    <w:p w:rsidR="00E607E0" w:rsidRDefault="00E607E0" w:rsidP="00827F2E">
      <w:pPr>
        <w:spacing w:after="176"/>
        <w:rPr>
          <w:rFonts w:ascii="Times New Roman" w:hAnsi="Times New Roman" w:cs="Times New Roman"/>
        </w:rPr>
      </w:pPr>
    </w:p>
    <w:p w:rsidR="00E607E0" w:rsidRDefault="00E607E0" w:rsidP="00827F2E">
      <w:pPr>
        <w:spacing w:after="176"/>
        <w:rPr>
          <w:rFonts w:ascii="Times New Roman" w:hAnsi="Times New Roman" w:cs="Times New Roman"/>
        </w:rPr>
      </w:pPr>
    </w:p>
    <w:p w:rsidR="00827F2E" w:rsidRPr="00E15B07" w:rsidRDefault="00827F2E" w:rsidP="00827F2E">
      <w:pPr>
        <w:spacing w:after="176"/>
        <w:rPr>
          <w:rFonts w:ascii="Times New Roman" w:hAnsi="Times New Roman" w:cs="Times New Roman"/>
        </w:rPr>
      </w:pPr>
    </w:p>
    <w:p w:rsidR="004B18DC" w:rsidRPr="0010767A" w:rsidRDefault="0010767A" w:rsidP="00827F2E">
      <w:pPr>
        <w:spacing w:after="176"/>
        <w:rPr>
          <w:rFonts w:ascii="Times New Roman" w:hAnsi="Times New Roman" w:cs="Times New Roman"/>
          <w:b/>
        </w:rPr>
      </w:pPr>
      <w:r>
        <w:rPr>
          <w:rFonts w:ascii="Times New Roman" w:hAnsi="Times New Roman" w:cs="Times New Roman"/>
          <w:b/>
        </w:rPr>
        <w:t>19-B</w:t>
      </w:r>
      <w:proofErr w:type="gramStart"/>
      <w:r w:rsidRPr="0010767A">
        <w:rPr>
          <w:rFonts w:ascii="Times New Roman" w:hAnsi="Times New Roman" w:cs="Times New Roman"/>
          <w:b/>
        </w:rPr>
        <w:t>)Technical</w:t>
      </w:r>
      <w:proofErr w:type="gramEnd"/>
      <w:r w:rsidRPr="0010767A">
        <w:rPr>
          <w:rFonts w:ascii="Times New Roman" w:hAnsi="Times New Roman" w:cs="Times New Roman"/>
          <w:b/>
        </w:rPr>
        <w:t xml:space="preserve"> Evaluation Criteria</w:t>
      </w:r>
    </w:p>
    <w:tbl>
      <w:tblPr>
        <w:tblStyle w:val="TableGrid"/>
        <w:tblW w:w="0" w:type="auto"/>
        <w:tblLook w:val="04A0" w:firstRow="1" w:lastRow="0" w:firstColumn="1" w:lastColumn="0" w:noHBand="0" w:noVBand="1"/>
      </w:tblPr>
      <w:tblGrid>
        <w:gridCol w:w="608"/>
        <w:gridCol w:w="6163"/>
        <w:gridCol w:w="779"/>
        <w:gridCol w:w="2145"/>
      </w:tblGrid>
      <w:tr w:rsidR="00827F2E" w:rsidRPr="00E15B07" w:rsidTr="00B74F3C">
        <w:tc>
          <w:tcPr>
            <w:tcW w:w="561" w:type="dxa"/>
          </w:tcPr>
          <w:p w:rsidR="00827F2E" w:rsidRPr="00E15B07" w:rsidRDefault="00827F2E" w:rsidP="00FD2BCB">
            <w:pPr>
              <w:jc w:val="center"/>
              <w:rPr>
                <w:rFonts w:ascii="Times New Roman" w:hAnsi="Times New Roman" w:cs="Times New Roman"/>
              </w:rPr>
            </w:pPr>
          </w:p>
        </w:tc>
        <w:tc>
          <w:tcPr>
            <w:tcW w:w="6224" w:type="dxa"/>
          </w:tcPr>
          <w:p w:rsidR="00827F2E" w:rsidRPr="00E15B07" w:rsidRDefault="00827F2E" w:rsidP="00FD2BCB">
            <w:pPr>
              <w:jc w:val="center"/>
              <w:rPr>
                <w:rFonts w:ascii="Times New Roman" w:hAnsi="Times New Roman" w:cs="Times New Roman"/>
              </w:rPr>
            </w:pPr>
            <w:r w:rsidRPr="00E15B07">
              <w:rPr>
                <w:rFonts w:ascii="Times New Roman" w:eastAsia="SimSun" w:hAnsi="Times New Roman" w:cs="Times New Roman"/>
                <w:b/>
                <w:bCs/>
                <w:color w:val="000000"/>
                <w:lang w:eastAsia="en-IN"/>
              </w:rPr>
              <w:t>TECHNICAL EVALUATION CRITERIA</w:t>
            </w:r>
          </w:p>
        </w:tc>
        <w:tc>
          <w:tcPr>
            <w:tcW w:w="756" w:type="dxa"/>
          </w:tcPr>
          <w:p w:rsidR="00827F2E" w:rsidRPr="00E15B07" w:rsidRDefault="00827F2E" w:rsidP="00FD2BCB">
            <w:pPr>
              <w:jc w:val="center"/>
              <w:rPr>
                <w:rFonts w:ascii="Times New Roman" w:hAnsi="Times New Roman" w:cs="Times New Roman"/>
              </w:rPr>
            </w:pPr>
          </w:p>
        </w:tc>
        <w:tc>
          <w:tcPr>
            <w:tcW w:w="2154" w:type="dxa"/>
          </w:tcPr>
          <w:p w:rsidR="00827F2E" w:rsidRPr="00E15B07" w:rsidRDefault="00827F2E" w:rsidP="00FD2BCB">
            <w:pPr>
              <w:jc w:val="center"/>
              <w:rPr>
                <w:rFonts w:ascii="Times New Roman" w:hAnsi="Times New Roman" w:cs="Times New Roman"/>
              </w:rPr>
            </w:pPr>
            <w:r w:rsidRPr="00E15B07">
              <w:rPr>
                <w:rFonts w:ascii="Times New Roman" w:eastAsia="SimSun" w:hAnsi="Times New Roman" w:cs="Times New Roman"/>
                <w:b/>
                <w:bCs/>
                <w:color w:val="000000"/>
                <w:lang w:eastAsia="en-IN"/>
              </w:rPr>
              <w:t>DOCUMENTS REQUIRED</w:t>
            </w:r>
          </w:p>
        </w:tc>
      </w:tr>
      <w:tr w:rsidR="00827F2E" w:rsidRPr="00E15B07" w:rsidTr="00B74F3C">
        <w:tc>
          <w:tcPr>
            <w:tcW w:w="561" w:type="dxa"/>
          </w:tcPr>
          <w:p w:rsidR="00827F2E" w:rsidRPr="00E15B07" w:rsidRDefault="004B18DC" w:rsidP="00FD2BCB">
            <w:pPr>
              <w:rPr>
                <w:rFonts w:ascii="Times New Roman" w:hAnsi="Times New Roman" w:cs="Times New Roman"/>
              </w:rPr>
            </w:pPr>
            <w:r w:rsidRPr="00E15B07">
              <w:rPr>
                <w:rFonts w:ascii="Times New Roman" w:eastAsia="SimSun" w:hAnsi="Times New Roman" w:cs="Times New Roman"/>
                <w:b/>
                <w:bCs/>
                <w:color w:val="000000"/>
                <w:lang w:eastAsia="en-IN"/>
              </w:rPr>
              <w:t>S.N.</w:t>
            </w:r>
          </w:p>
        </w:tc>
        <w:tc>
          <w:tcPr>
            <w:tcW w:w="6224" w:type="dxa"/>
          </w:tcPr>
          <w:p w:rsidR="00827F2E" w:rsidRPr="00E15B07" w:rsidRDefault="00827F2E" w:rsidP="00FD2BCB">
            <w:pPr>
              <w:rPr>
                <w:rFonts w:ascii="Times New Roman" w:hAnsi="Times New Roman" w:cs="Times New Roman"/>
              </w:rPr>
            </w:pPr>
            <w:r w:rsidRPr="00E15B07">
              <w:rPr>
                <w:rFonts w:ascii="Times New Roman" w:eastAsia="SimSun" w:hAnsi="Times New Roman" w:cs="Times New Roman"/>
                <w:b/>
                <w:bCs/>
                <w:color w:val="000000"/>
                <w:kern w:val="3"/>
                <w:lang w:val="en-US" w:eastAsia="en-IN"/>
              </w:rPr>
              <w:t>Based on Technical Details Provided</w:t>
            </w:r>
          </w:p>
        </w:tc>
        <w:tc>
          <w:tcPr>
            <w:tcW w:w="756" w:type="dxa"/>
          </w:tcPr>
          <w:p w:rsidR="00827F2E" w:rsidRPr="00E15B07" w:rsidRDefault="00827F2E" w:rsidP="00FD2BCB">
            <w:pPr>
              <w:rPr>
                <w:rFonts w:ascii="Times New Roman" w:hAnsi="Times New Roman" w:cs="Times New Roman"/>
              </w:rPr>
            </w:pPr>
            <w:r w:rsidRPr="00E15B07">
              <w:rPr>
                <w:rFonts w:ascii="Times New Roman" w:hAnsi="Times New Roman" w:cs="Times New Roman"/>
              </w:rPr>
              <w:t>Marks</w:t>
            </w:r>
          </w:p>
        </w:tc>
        <w:tc>
          <w:tcPr>
            <w:tcW w:w="2154" w:type="dxa"/>
          </w:tcPr>
          <w:p w:rsidR="00827F2E" w:rsidRPr="00E15B07" w:rsidRDefault="00827F2E" w:rsidP="00FD2BCB">
            <w:pPr>
              <w:rPr>
                <w:rFonts w:ascii="Times New Roman" w:hAnsi="Times New Roman" w:cs="Times New Roman"/>
              </w:rPr>
            </w:pPr>
          </w:p>
        </w:tc>
      </w:tr>
      <w:tr w:rsidR="00827F2E" w:rsidRPr="00E15B07" w:rsidTr="00B74F3C">
        <w:tc>
          <w:tcPr>
            <w:tcW w:w="561" w:type="dxa"/>
          </w:tcPr>
          <w:p w:rsidR="00827F2E" w:rsidRPr="00E15B07" w:rsidRDefault="00827F2E" w:rsidP="00FD2BCB">
            <w:pPr>
              <w:jc w:val="center"/>
              <w:rPr>
                <w:rFonts w:ascii="Times New Roman" w:hAnsi="Times New Roman" w:cs="Times New Roman"/>
              </w:rPr>
            </w:pPr>
            <w:r w:rsidRPr="00E15B07">
              <w:rPr>
                <w:rFonts w:ascii="Times New Roman" w:hAnsi="Times New Roman" w:cs="Times New Roman"/>
              </w:rPr>
              <w:t>1</w:t>
            </w:r>
          </w:p>
        </w:tc>
        <w:tc>
          <w:tcPr>
            <w:tcW w:w="6224" w:type="dxa"/>
          </w:tcPr>
          <w:p w:rsidR="00827F2E" w:rsidRPr="00E15B07" w:rsidRDefault="00827F2E" w:rsidP="00FD2BCB">
            <w:pPr>
              <w:pStyle w:val="NoSpacing"/>
              <w:jc w:val="both"/>
              <w:rPr>
                <w:lang w:eastAsia="en-IN"/>
              </w:rPr>
            </w:pPr>
            <w:r w:rsidRPr="00E15B07">
              <w:rPr>
                <w:lang w:eastAsia="en-IN"/>
              </w:rPr>
              <w:t>Years of establishment in Business of  consulting for building state of art Smart  Data Centre with AL/ML capabilities</w:t>
            </w:r>
          </w:p>
          <w:p w:rsidR="00827F2E" w:rsidRPr="00E15B07" w:rsidRDefault="00827F2E" w:rsidP="00FD2BCB">
            <w:pPr>
              <w:pStyle w:val="NoSpacing"/>
              <w:jc w:val="both"/>
              <w:rPr>
                <w:lang w:eastAsia="en-IN"/>
              </w:rPr>
            </w:pPr>
            <w:r w:rsidRPr="00E15B07">
              <w:rPr>
                <w:lang w:eastAsia="en-IN"/>
              </w:rPr>
              <w:t>5 years - 2marks</w:t>
            </w:r>
          </w:p>
          <w:p w:rsidR="00827F2E" w:rsidRPr="00E15B07" w:rsidRDefault="00827F2E" w:rsidP="00FD2BCB">
            <w:pPr>
              <w:pStyle w:val="NoSpacing"/>
              <w:jc w:val="both"/>
              <w:rPr>
                <w:lang w:eastAsia="en-IN"/>
              </w:rPr>
            </w:pPr>
            <w:r w:rsidRPr="00E15B07">
              <w:rPr>
                <w:lang w:eastAsia="en-IN"/>
              </w:rPr>
              <w:t xml:space="preserve">7 years - 3marks   </w:t>
            </w:r>
          </w:p>
          <w:p w:rsidR="00827F2E" w:rsidRPr="00E15B07" w:rsidRDefault="00827F2E" w:rsidP="00FD2BCB">
            <w:pPr>
              <w:pStyle w:val="NoSpacing"/>
              <w:jc w:val="both"/>
            </w:pPr>
            <w:r w:rsidRPr="00E15B07">
              <w:rPr>
                <w:lang w:eastAsia="en-IN"/>
              </w:rPr>
              <w:t>10 years and more5 marks</w:t>
            </w:r>
          </w:p>
        </w:tc>
        <w:tc>
          <w:tcPr>
            <w:tcW w:w="756" w:type="dxa"/>
          </w:tcPr>
          <w:p w:rsidR="00827F2E" w:rsidRPr="00E15B07" w:rsidRDefault="00827F2E" w:rsidP="00FD2BCB">
            <w:pPr>
              <w:jc w:val="center"/>
              <w:rPr>
                <w:rFonts w:ascii="Times New Roman" w:hAnsi="Times New Roman" w:cs="Times New Roman"/>
              </w:rPr>
            </w:pPr>
            <w:r w:rsidRPr="00E15B07">
              <w:rPr>
                <w:rFonts w:ascii="Times New Roman" w:hAnsi="Times New Roman" w:cs="Times New Roman"/>
              </w:rPr>
              <w:t>5</w:t>
            </w:r>
          </w:p>
        </w:tc>
        <w:tc>
          <w:tcPr>
            <w:tcW w:w="2154" w:type="dxa"/>
          </w:tcPr>
          <w:p w:rsidR="00827F2E" w:rsidRPr="00E15B07" w:rsidRDefault="00827F2E" w:rsidP="00FD2BCB">
            <w:pPr>
              <w:rPr>
                <w:rFonts w:ascii="Times New Roman" w:hAnsi="Times New Roman" w:cs="Times New Roman"/>
              </w:rPr>
            </w:pPr>
            <w:r w:rsidRPr="00E15B07">
              <w:rPr>
                <w:rFonts w:ascii="Times New Roman" w:eastAsia="SimSun" w:hAnsi="Times New Roman" w:cs="Times New Roman"/>
                <w:color w:val="000000"/>
                <w:lang w:eastAsia="en-IN"/>
              </w:rPr>
              <w:t>Certificate of inco</w:t>
            </w:r>
            <w:r w:rsidRPr="00E15B07">
              <w:rPr>
                <w:rFonts w:ascii="Times New Roman" w:eastAsia="SimSun" w:hAnsi="Times New Roman" w:cs="Times New Roman"/>
                <w:color w:val="000000"/>
                <w:lang w:eastAsia="en-IN"/>
              </w:rPr>
              <w:t>r</w:t>
            </w:r>
            <w:r w:rsidRPr="00E15B07">
              <w:rPr>
                <w:rFonts w:ascii="Times New Roman" w:eastAsia="SimSun" w:hAnsi="Times New Roman" w:cs="Times New Roman"/>
                <w:color w:val="000000"/>
                <w:lang w:eastAsia="en-IN"/>
              </w:rPr>
              <w:t>poration  </w:t>
            </w:r>
          </w:p>
        </w:tc>
      </w:tr>
      <w:tr w:rsidR="00827F2E" w:rsidRPr="00E15B07" w:rsidTr="004B18DC">
        <w:trPr>
          <w:trHeight w:val="1197"/>
        </w:trPr>
        <w:tc>
          <w:tcPr>
            <w:tcW w:w="561" w:type="dxa"/>
          </w:tcPr>
          <w:p w:rsidR="00827F2E" w:rsidRPr="00E15B07" w:rsidRDefault="00827F2E" w:rsidP="00FD2BCB">
            <w:pPr>
              <w:jc w:val="center"/>
              <w:rPr>
                <w:rFonts w:ascii="Times New Roman" w:hAnsi="Times New Roman" w:cs="Times New Roman"/>
              </w:rPr>
            </w:pPr>
            <w:r w:rsidRPr="00E15B07">
              <w:rPr>
                <w:rFonts w:ascii="Times New Roman" w:hAnsi="Times New Roman" w:cs="Times New Roman"/>
              </w:rPr>
              <w:t>2</w:t>
            </w:r>
          </w:p>
        </w:tc>
        <w:tc>
          <w:tcPr>
            <w:tcW w:w="6224" w:type="dxa"/>
          </w:tcPr>
          <w:p w:rsidR="00827F2E" w:rsidRPr="00E15B07" w:rsidRDefault="00827F2E" w:rsidP="00FD2BCB">
            <w:pPr>
              <w:jc w:val="both"/>
              <w:rPr>
                <w:rFonts w:ascii="Times New Roman" w:eastAsia="SimSun" w:hAnsi="Times New Roman" w:cs="Times New Roman"/>
                <w:color w:val="000000"/>
                <w:lang w:eastAsia="en-IN"/>
              </w:rPr>
            </w:pPr>
            <w:r w:rsidRPr="00E15B07">
              <w:rPr>
                <w:rFonts w:ascii="Times New Roman" w:eastAsia="SimSun" w:hAnsi="Times New Roman" w:cs="Times New Roman"/>
                <w:color w:val="000000"/>
                <w:lang w:eastAsia="en-IN"/>
              </w:rPr>
              <w:t>The Bidders average annual  Turnover in Last three financial years ie2020-21,2021-22  &amp; 2022-23 is  then allotted marks shall be :</w:t>
            </w:r>
          </w:p>
          <w:p w:rsidR="00827F2E" w:rsidRPr="00E15B07" w:rsidRDefault="00827F2E" w:rsidP="00FD2BCB">
            <w:pPr>
              <w:jc w:val="both"/>
              <w:rPr>
                <w:rFonts w:ascii="Times New Roman" w:eastAsia="Times New Roman" w:hAnsi="Times New Roman" w:cs="Times New Roman"/>
                <w:lang w:eastAsia="en-IN"/>
              </w:rPr>
            </w:pPr>
            <w:r w:rsidRPr="00E15B07">
              <w:rPr>
                <w:rFonts w:ascii="Times New Roman" w:eastAsia="SimSun" w:hAnsi="Times New Roman" w:cs="Times New Roman"/>
                <w:color w:val="000000"/>
                <w:lang w:eastAsia="en-IN"/>
              </w:rPr>
              <w:t>50 Cr - 2 marks</w:t>
            </w:r>
          </w:p>
          <w:p w:rsidR="00827F2E" w:rsidRPr="00E15B07" w:rsidRDefault="00827F2E" w:rsidP="00FD2BCB">
            <w:pPr>
              <w:jc w:val="both"/>
              <w:rPr>
                <w:rFonts w:ascii="Times New Roman" w:eastAsia="Times New Roman" w:hAnsi="Times New Roman" w:cs="Times New Roman"/>
                <w:lang w:eastAsia="en-IN"/>
              </w:rPr>
            </w:pPr>
            <w:r w:rsidRPr="00E15B07">
              <w:rPr>
                <w:rFonts w:ascii="Times New Roman" w:eastAsia="SimSun" w:hAnsi="Times New Roman" w:cs="Times New Roman"/>
                <w:color w:val="000000"/>
                <w:lang w:eastAsia="en-IN"/>
              </w:rPr>
              <w:t>50 to 100 Cr -3 marks</w:t>
            </w:r>
          </w:p>
          <w:p w:rsidR="00827F2E" w:rsidRPr="00E15B07" w:rsidRDefault="00827F2E" w:rsidP="00FD2BCB">
            <w:pPr>
              <w:jc w:val="both"/>
              <w:rPr>
                <w:rFonts w:ascii="Times New Roman" w:hAnsi="Times New Roman" w:cs="Times New Roman"/>
              </w:rPr>
            </w:pPr>
            <w:r w:rsidRPr="00E15B07">
              <w:rPr>
                <w:rFonts w:ascii="Times New Roman" w:eastAsia="SimSun" w:hAnsi="Times New Roman" w:cs="Times New Roman"/>
                <w:color w:val="000000"/>
                <w:lang w:eastAsia="en-IN"/>
              </w:rPr>
              <w:t xml:space="preserve">More </w:t>
            </w:r>
            <w:proofErr w:type="spellStart"/>
            <w:r w:rsidRPr="00E15B07">
              <w:rPr>
                <w:rFonts w:ascii="Times New Roman" w:eastAsia="SimSun" w:hAnsi="Times New Roman" w:cs="Times New Roman"/>
                <w:color w:val="000000"/>
                <w:lang w:eastAsia="en-IN"/>
              </w:rPr>
              <w:t>then</w:t>
            </w:r>
            <w:proofErr w:type="spellEnd"/>
            <w:r w:rsidRPr="00E15B07">
              <w:rPr>
                <w:rFonts w:ascii="Times New Roman" w:eastAsia="SimSun" w:hAnsi="Times New Roman" w:cs="Times New Roman"/>
                <w:color w:val="000000"/>
                <w:lang w:eastAsia="en-IN"/>
              </w:rPr>
              <w:t xml:space="preserve">  100Cr -  5 marks</w:t>
            </w:r>
          </w:p>
        </w:tc>
        <w:tc>
          <w:tcPr>
            <w:tcW w:w="756" w:type="dxa"/>
          </w:tcPr>
          <w:p w:rsidR="00827F2E" w:rsidRPr="00E15B07" w:rsidRDefault="00827F2E" w:rsidP="00FD2BCB">
            <w:pPr>
              <w:jc w:val="center"/>
              <w:rPr>
                <w:rFonts w:ascii="Times New Roman" w:hAnsi="Times New Roman" w:cs="Times New Roman"/>
              </w:rPr>
            </w:pPr>
            <w:r w:rsidRPr="00E15B07">
              <w:rPr>
                <w:rFonts w:ascii="Times New Roman" w:hAnsi="Times New Roman" w:cs="Times New Roman"/>
              </w:rPr>
              <w:t>5</w:t>
            </w:r>
          </w:p>
        </w:tc>
        <w:tc>
          <w:tcPr>
            <w:tcW w:w="2154" w:type="dxa"/>
          </w:tcPr>
          <w:p w:rsidR="00827F2E" w:rsidRPr="00E15B07" w:rsidRDefault="00827F2E" w:rsidP="00FD2BCB">
            <w:pPr>
              <w:rPr>
                <w:rFonts w:ascii="Times New Roman" w:hAnsi="Times New Roman" w:cs="Times New Roman"/>
              </w:rPr>
            </w:pPr>
            <w:r w:rsidRPr="00E15B07">
              <w:rPr>
                <w:rFonts w:ascii="Times New Roman" w:eastAsia="SimSun" w:hAnsi="Times New Roman" w:cs="Times New Roman"/>
                <w:color w:val="000000"/>
                <w:lang w:eastAsia="en-IN"/>
              </w:rPr>
              <w:t>Copy of audited B/s as well as certificate of CA mentioning the TO for last three years</w:t>
            </w:r>
          </w:p>
        </w:tc>
      </w:tr>
      <w:tr w:rsidR="00827F2E" w:rsidRPr="00E15B07" w:rsidTr="004B18DC">
        <w:trPr>
          <w:trHeight w:val="1115"/>
        </w:trPr>
        <w:tc>
          <w:tcPr>
            <w:tcW w:w="561" w:type="dxa"/>
          </w:tcPr>
          <w:p w:rsidR="00827F2E" w:rsidRPr="00E15B07" w:rsidRDefault="00827F2E" w:rsidP="00FD2BCB">
            <w:pPr>
              <w:jc w:val="center"/>
              <w:rPr>
                <w:rFonts w:ascii="Times New Roman" w:hAnsi="Times New Roman" w:cs="Times New Roman"/>
              </w:rPr>
            </w:pPr>
            <w:r w:rsidRPr="00E15B07">
              <w:rPr>
                <w:rFonts w:ascii="Times New Roman" w:hAnsi="Times New Roman" w:cs="Times New Roman"/>
              </w:rPr>
              <w:t>3</w:t>
            </w:r>
          </w:p>
        </w:tc>
        <w:tc>
          <w:tcPr>
            <w:tcW w:w="6224" w:type="dxa"/>
          </w:tcPr>
          <w:p w:rsidR="00827F2E" w:rsidRPr="00E15B07" w:rsidRDefault="00827F2E" w:rsidP="00FD2BCB">
            <w:pPr>
              <w:jc w:val="both"/>
              <w:rPr>
                <w:rFonts w:ascii="Times New Roman" w:eastAsia="SimSun" w:hAnsi="Times New Roman" w:cs="Times New Roman"/>
                <w:color w:val="000000"/>
                <w:lang w:eastAsia="en-IN"/>
              </w:rPr>
            </w:pPr>
            <w:r w:rsidRPr="00E15B07">
              <w:rPr>
                <w:rFonts w:ascii="Times New Roman" w:eastAsia="SimSun" w:hAnsi="Times New Roman" w:cs="Times New Roman"/>
                <w:color w:val="000000"/>
                <w:lang w:eastAsia="en-IN"/>
              </w:rPr>
              <w:t>Bidder has to present any two recently completed two projects of similar nature of work undertaken by them in last one year provi</w:t>
            </w:r>
            <w:r w:rsidRPr="00E15B07">
              <w:rPr>
                <w:rFonts w:ascii="Times New Roman" w:eastAsia="SimSun" w:hAnsi="Times New Roman" w:cs="Times New Roman"/>
                <w:color w:val="000000"/>
                <w:lang w:eastAsia="en-IN"/>
              </w:rPr>
              <w:t>d</w:t>
            </w:r>
            <w:r w:rsidRPr="00E15B07">
              <w:rPr>
                <w:rFonts w:ascii="Times New Roman" w:eastAsia="SimSun" w:hAnsi="Times New Roman" w:cs="Times New Roman"/>
                <w:color w:val="000000"/>
                <w:lang w:eastAsia="en-IN"/>
              </w:rPr>
              <w:t>ing end to end solution.</w:t>
            </w:r>
          </w:p>
          <w:p w:rsidR="00827F2E" w:rsidRPr="00E15B07" w:rsidRDefault="00827F2E" w:rsidP="00FD2BCB">
            <w:pPr>
              <w:jc w:val="both"/>
              <w:rPr>
                <w:rFonts w:ascii="Times New Roman" w:eastAsia="SimSun" w:hAnsi="Times New Roman" w:cs="Times New Roman"/>
                <w:color w:val="000000"/>
                <w:lang w:eastAsia="en-IN"/>
              </w:rPr>
            </w:pPr>
            <w:r w:rsidRPr="00E15B07">
              <w:rPr>
                <w:rFonts w:ascii="Times New Roman" w:eastAsia="SimSun" w:hAnsi="Times New Roman" w:cs="Times New Roman"/>
                <w:color w:val="000000"/>
                <w:lang w:eastAsia="en-IN"/>
              </w:rPr>
              <w:t>1 project -15 marks</w:t>
            </w:r>
          </w:p>
          <w:p w:rsidR="00827F2E" w:rsidRPr="00E15B07" w:rsidRDefault="00827F2E" w:rsidP="00FD2BCB">
            <w:pPr>
              <w:jc w:val="both"/>
              <w:rPr>
                <w:rFonts w:ascii="Times New Roman" w:eastAsia="SimSun" w:hAnsi="Times New Roman" w:cs="Times New Roman"/>
                <w:color w:val="000000"/>
                <w:lang w:eastAsia="en-IN"/>
              </w:rPr>
            </w:pPr>
            <w:r w:rsidRPr="00E15B07">
              <w:rPr>
                <w:rFonts w:ascii="Times New Roman" w:eastAsia="SimSun" w:hAnsi="Times New Roman" w:cs="Times New Roman"/>
                <w:color w:val="000000"/>
                <w:lang w:eastAsia="en-IN"/>
              </w:rPr>
              <w:t>2 projects -30marks</w:t>
            </w:r>
          </w:p>
        </w:tc>
        <w:tc>
          <w:tcPr>
            <w:tcW w:w="756" w:type="dxa"/>
          </w:tcPr>
          <w:p w:rsidR="00827F2E" w:rsidRPr="00E15B07" w:rsidRDefault="00827F2E" w:rsidP="00FD2BCB">
            <w:pPr>
              <w:jc w:val="center"/>
              <w:rPr>
                <w:rFonts w:ascii="Times New Roman" w:hAnsi="Times New Roman" w:cs="Times New Roman"/>
              </w:rPr>
            </w:pPr>
            <w:r w:rsidRPr="00E15B07">
              <w:rPr>
                <w:rFonts w:ascii="Times New Roman" w:hAnsi="Times New Roman" w:cs="Times New Roman"/>
              </w:rPr>
              <w:t>30</w:t>
            </w:r>
          </w:p>
        </w:tc>
        <w:tc>
          <w:tcPr>
            <w:tcW w:w="2154" w:type="dxa"/>
          </w:tcPr>
          <w:p w:rsidR="00827F2E" w:rsidRPr="00E15B07" w:rsidRDefault="00827F2E" w:rsidP="00FD2BCB">
            <w:pPr>
              <w:rPr>
                <w:rFonts w:ascii="Times New Roman" w:eastAsia="SimSun" w:hAnsi="Times New Roman" w:cs="Times New Roman"/>
                <w:color w:val="000000"/>
                <w:lang w:eastAsia="en-IN"/>
              </w:rPr>
            </w:pPr>
          </w:p>
        </w:tc>
      </w:tr>
      <w:tr w:rsidR="00827F2E" w:rsidRPr="00E15B07" w:rsidTr="00B74F3C">
        <w:tc>
          <w:tcPr>
            <w:tcW w:w="561" w:type="dxa"/>
          </w:tcPr>
          <w:p w:rsidR="00827F2E" w:rsidRPr="00E15B07" w:rsidRDefault="00827F2E" w:rsidP="00FD2BCB">
            <w:pPr>
              <w:jc w:val="center"/>
              <w:rPr>
                <w:rFonts w:ascii="Times New Roman" w:hAnsi="Times New Roman" w:cs="Times New Roman"/>
              </w:rPr>
            </w:pPr>
            <w:r w:rsidRPr="00E15B07">
              <w:rPr>
                <w:rFonts w:ascii="Times New Roman" w:hAnsi="Times New Roman" w:cs="Times New Roman"/>
              </w:rPr>
              <w:t>4</w:t>
            </w:r>
          </w:p>
        </w:tc>
        <w:tc>
          <w:tcPr>
            <w:tcW w:w="6224" w:type="dxa"/>
          </w:tcPr>
          <w:p w:rsidR="00827F2E" w:rsidRPr="00E15B07" w:rsidRDefault="00827F2E" w:rsidP="00FD2BCB">
            <w:pPr>
              <w:jc w:val="both"/>
              <w:rPr>
                <w:rFonts w:ascii="Times New Roman" w:eastAsia="Times New Roman" w:hAnsi="Times New Roman" w:cs="Times New Roman"/>
                <w:lang w:eastAsia="en-IN"/>
              </w:rPr>
            </w:pPr>
            <w:r w:rsidRPr="00E15B07">
              <w:rPr>
                <w:rFonts w:ascii="Times New Roman" w:eastAsia="SimSun" w:hAnsi="Times New Roman" w:cs="Times New Roman"/>
                <w:color w:val="000000"/>
                <w:lang w:eastAsia="en-IN"/>
              </w:rPr>
              <w:t>Number of data centre consultancy provided(complete) projects executed by the bidder in last five years at least 3</w:t>
            </w:r>
          </w:p>
          <w:p w:rsidR="00827F2E" w:rsidRPr="00E15B07" w:rsidRDefault="00827F2E" w:rsidP="00FD2BCB">
            <w:pPr>
              <w:jc w:val="both"/>
              <w:rPr>
                <w:rFonts w:ascii="Times New Roman" w:eastAsia="Times New Roman" w:hAnsi="Times New Roman" w:cs="Times New Roman"/>
                <w:lang w:eastAsia="en-IN"/>
              </w:rPr>
            </w:pPr>
            <w:r w:rsidRPr="00E15B07">
              <w:rPr>
                <w:rFonts w:ascii="Times New Roman" w:eastAsia="SimSun" w:hAnsi="Times New Roman" w:cs="Times New Roman"/>
                <w:b/>
                <w:bCs/>
                <w:color w:val="000000"/>
                <w:lang w:val="en-US" w:eastAsia="en-IN"/>
              </w:rPr>
              <w:t>1) Area /</w:t>
            </w:r>
            <w:r w:rsidRPr="00E15B07">
              <w:rPr>
                <w:rFonts w:ascii="Times New Roman" w:eastAsia="+mn-ea" w:hAnsi="Times New Roman" w:cs="Times New Roman"/>
                <w:b/>
                <w:bCs/>
                <w:color w:val="000000"/>
                <w:kern w:val="24"/>
                <w:lang w:val="en-US" w:eastAsia="en-IN"/>
              </w:rPr>
              <w:t xml:space="preserve">Tier level (I/II/III) /completion time with PO /completion certificate. </w:t>
            </w:r>
            <w:r w:rsidRPr="00E15B07">
              <w:rPr>
                <w:rFonts w:ascii="Times New Roman" w:eastAsia="+mn-ea" w:hAnsi="Times New Roman" w:cs="Times New Roman"/>
                <w:color w:val="000000"/>
                <w:kern w:val="24"/>
                <w:lang w:val="en-US" w:eastAsia="en-IN"/>
              </w:rPr>
              <w:t>( 5</w:t>
            </w:r>
            <w:r w:rsidRPr="00E15B07">
              <w:rPr>
                <w:rFonts w:ascii="Times New Roman" w:eastAsia="+mn-ea" w:hAnsi="Times New Roman" w:cs="Times New Roman"/>
                <w:b/>
                <w:bCs/>
                <w:color w:val="000000"/>
                <w:kern w:val="24"/>
                <w:lang w:val="en-US" w:eastAsia="en-IN"/>
              </w:rPr>
              <w:t>)marks)</w:t>
            </w:r>
            <w:r w:rsidRPr="00E15B07">
              <w:rPr>
                <w:rFonts w:ascii="Times New Roman" w:eastAsia="SimSun" w:hAnsi="Times New Roman" w:cs="Times New Roman"/>
                <w:b/>
                <w:bCs/>
                <w:color w:val="000000"/>
                <w:lang w:val="en-US" w:eastAsia="en-IN"/>
              </w:rPr>
              <w:t xml:space="preserve">     </w:t>
            </w:r>
            <w:r w:rsidRPr="00E15B07">
              <w:rPr>
                <w:rFonts w:ascii="Times New Roman" w:eastAsia="+mn-ea" w:hAnsi="Times New Roman" w:cs="Times New Roman"/>
                <w:b/>
                <w:bCs/>
                <w:color w:val="000000"/>
                <w:kern w:val="24"/>
                <w:lang w:val="en-US" w:eastAsia="en-IN"/>
              </w:rPr>
              <w:t xml:space="preserve">                                                            </w:t>
            </w:r>
          </w:p>
          <w:p w:rsidR="00827F2E" w:rsidRPr="00E15B07" w:rsidRDefault="00827F2E" w:rsidP="00FD2BCB">
            <w:pPr>
              <w:jc w:val="both"/>
              <w:rPr>
                <w:rFonts w:ascii="Times New Roman" w:eastAsia="Times New Roman" w:hAnsi="Times New Roman" w:cs="Times New Roman"/>
                <w:lang w:eastAsia="en-IN"/>
              </w:rPr>
            </w:pPr>
            <w:r w:rsidRPr="00E15B07">
              <w:rPr>
                <w:rFonts w:ascii="Times New Roman" w:eastAsia="+mn-ea" w:hAnsi="Times New Roman" w:cs="Times New Roman"/>
                <w:color w:val="000000"/>
                <w:kern w:val="24"/>
                <w:lang w:eastAsia="en-IN"/>
              </w:rPr>
              <w:t xml:space="preserve">      a)5000 </w:t>
            </w:r>
            <w:proofErr w:type="spellStart"/>
            <w:r w:rsidRPr="00E15B07">
              <w:rPr>
                <w:rFonts w:ascii="Times New Roman" w:eastAsia="+mn-ea" w:hAnsi="Times New Roman" w:cs="Times New Roman"/>
                <w:color w:val="000000"/>
                <w:kern w:val="24"/>
                <w:lang w:eastAsia="en-IN"/>
              </w:rPr>
              <w:t>sq</w:t>
            </w:r>
            <w:proofErr w:type="spellEnd"/>
            <w:r w:rsidRPr="00E15B07">
              <w:rPr>
                <w:rFonts w:ascii="Times New Roman" w:eastAsia="+mn-ea" w:hAnsi="Times New Roman" w:cs="Times New Roman"/>
                <w:color w:val="000000"/>
                <w:kern w:val="24"/>
                <w:lang w:eastAsia="en-IN"/>
              </w:rPr>
              <w:t xml:space="preserve"> </w:t>
            </w:r>
            <w:proofErr w:type="spellStart"/>
            <w:r w:rsidRPr="00E15B07">
              <w:rPr>
                <w:rFonts w:ascii="Times New Roman" w:eastAsia="+mn-ea" w:hAnsi="Times New Roman" w:cs="Times New Roman"/>
                <w:color w:val="000000"/>
                <w:kern w:val="24"/>
                <w:lang w:eastAsia="en-IN"/>
              </w:rPr>
              <w:t>ft</w:t>
            </w:r>
            <w:proofErr w:type="spellEnd"/>
            <w:r w:rsidRPr="00E15B07">
              <w:rPr>
                <w:rFonts w:ascii="Times New Roman" w:eastAsia="+mn-ea" w:hAnsi="Times New Roman" w:cs="Times New Roman"/>
                <w:color w:val="000000"/>
                <w:kern w:val="24"/>
                <w:lang w:eastAsia="en-IN"/>
              </w:rPr>
              <w:t xml:space="preserve">  to 7000sqft</w:t>
            </w:r>
          </w:p>
          <w:p w:rsidR="00827F2E" w:rsidRPr="00E15B07" w:rsidRDefault="00827F2E" w:rsidP="00FD2BCB">
            <w:pPr>
              <w:jc w:val="both"/>
              <w:rPr>
                <w:rFonts w:ascii="Times New Roman" w:eastAsia="Times New Roman" w:hAnsi="Times New Roman" w:cs="Times New Roman"/>
                <w:lang w:eastAsia="en-IN"/>
              </w:rPr>
            </w:pPr>
            <w:r w:rsidRPr="00E15B07">
              <w:rPr>
                <w:rFonts w:ascii="Times New Roman" w:eastAsia="+mn-ea" w:hAnsi="Times New Roman" w:cs="Times New Roman"/>
                <w:color w:val="000000"/>
                <w:kern w:val="24"/>
                <w:lang w:eastAsia="en-IN"/>
              </w:rPr>
              <w:t xml:space="preserve">      b)7000 - 10000 </w:t>
            </w:r>
            <w:proofErr w:type="spellStart"/>
            <w:r w:rsidRPr="00E15B07">
              <w:rPr>
                <w:rFonts w:ascii="Times New Roman" w:eastAsia="+mn-ea" w:hAnsi="Times New Roman" w:cs="Times New Roman"/>
                <w:color w:val="000000"/>
                <w:kern w:val="24"/>
                <w:lang w:eastAsia="en-IN"/>
              </w:rPr>
              <w:t>sq</w:t>
            </w:r>
            <w:proofErr w:type="spellEnd"/>
            <w:r w:rsidRPr="00E15B07">
              <w:rPr>
                <w:rFonts w:ascii="Times New Roman" w:eastAsia="+mn-ea" w:hAnsi="Times New Roman" w:cs="Times New Roman"/>
                <w:color w:val="000000"/>
                <w:kern w:val="24"/>
                <w:lang w:eastAsia="en-IN"/>
              </w:rPr>
              <w:t xml:space="preserve"> </w:t>
            </w:r>
            <w:proofErr w:type="spellStart"/>
            <w:r w:rsidRPr="00E15B07">
              <w:rPr>
                <w:rFonts w:ascii="Times New Roman" w:eastAsia="+mn-ea" w:hAnsi="Times New Roman" w:cs="Times New Roman"/>
                <w:color w:val="000000"/>
                <w:kern w:val="24"/>
                <w:lang w:eastAsia="en-IN"/>
              </w:rPr>
              <w:t>ft</w:t>
            </w:r>
            <w:proofErr w:type="spellEnd"/>
          </w:p>
          <w:p w:rsidR="00827F2E" w:rsidRPr="00E15B07" w:rsidRDefault="00827F2E" w:rsidP="00FD2BCB">
            <w:pPr>
              <w:jc w:val="both"/>
              <w:rPr>
                <w:rFonts w:ascii="Times New Roman" w:eastAsia="Times New Roman" w:hAnsi="Times New Roman" w:cs="Times New Roman"/>
                <w:lang w:eastAsia="en-IN"/>
              </w:rPr>
            </w:pPr>
            <w:r w:rsidRPr="00E15B07">
              <w:rPr>
                <w:rFonts w:ascii="Times New Roman" w:eastAsia="+mn-ea" w:hAnsi="Times New Roman" w:cs="Times New Roman"/>
                <w:color w:val="000000"/>
                <w:kern w:val="24"/>
                <w:lang w:eastAsia="en-IN"/>
              </w:rPr>
              <w:t xml:space="preserve">      c) &gt; 10000 </w:t>
            </w:r>
            <w:proofErr w:type="spellStart"/>
            <w:r w:rsidRPr="00E15B07">
              <w:rPr>
                <w:rFonts w:ascii="Times New Roman" w:eastAsia="+mn-ea" w:hAnsi="Times New Roman" w:cs="Times New Roman"/>
                <w:color w:val="000000"/>
                <w:kern w:val="24"/>
                <w:lang w:eastAsia="en-IN"/>
              </w:rPr>
              <w:t>sq</w:t>
            </w:r>
            <w:proofErr w:type="spellEnd"/>
            <w:r w:rsidRPr="00E15B07">
              <w:rPr>
                <w:rFonts w:ascii="Times New Roman" w:eastAsia="+mn-ea" w:hAnsi="Times New Roman" w:cs="Times New Roman"/>
                <w:color w:val="000000"/>
                <w:kern w:val="24"/>
                <w:lang w:eastAsia="en-IN"/>
              </w:rPr>
              <w:t xml:space="preserve"> </w:t>
            </w:r>
            <w:proofErr w:type="spellStart"/>
            <w:r w:rsidRPr="00E15B07">
              <w:rPr>
                <w:rFonts w:ascii="Times New Roman" w:eastAsia="+mn-ea" w:hAnsi="Times New Roman" w:cs="Times New Roman"/>
                <w:color w:val="000000"/>
                <w:kern w:val="24"/>
                <w:lang w:eastAsia="en-IN"/>
              </w:rPr>
              <w:t>ft</w:t>
            </w:r>
            <w:proofErr w:type="spellEnd"/>
          </w:p>
          <w:p w:rsidR="00827F2E" w:rsidRPr="00E15B07" w:rsidRDefault="00827F2E" w:rsidP="00FD2BCB">
            <w:pPr>
              <w:jc w:val="both"/>
              <w:rPr>
                <w:rFonts w:ascii="Times New Roman" w:eastAsia="+mn-ea" w:hAnsi="Times New Roman" w:cs="Times New Roman"/>
                <w:b/>
                <w:bCs/>
                <w:color w:val="000000"/>
                <w:kern w:val="24"/>
                <w:lang w:val="en-US" w:eastAsia="en-IN"/>
              </w:rPr>
            </w:pPr>
            <w:r w:rsidRPr="00E15B07">
              <w:rPr>
                <w:rFonts w:ascii="Times New Roman" w:eastAsia="+mn-ea" w:hAnsi="Times New Roman" w:cs="Times New Roman"/>
                <w:b/>
                <w:bCs/>
                <w:color w:val="000000"/>
                <w:kern w:val="24"/>
                <w:lang w:val="en-US" w:eastAsia="en-IN"/>
              </w:rPr>
              <w:t>2)MVA Capacity ,Redundancy ,captive power design ,fire pr</w:t>
            </w:r>
            <w:r w:rsidRPr="00E15B07">
              <w:rPr>
                <w:rFonts w:ascii="Times New Roman" w:eastAsia="+mn-ea" w:hAnsi="Times New Roman" w:cs="Times New Roman"/>
                <w:b/>
                <w:bCs/>
                <w:color w:val="000000"/>
                <w:kern w:val="24"/>
                <w:lang w:val="en-US" w:eastAsia="en-IN"/>
              </w:rPr>
              <w:t>o</w:t>
            </w:r>
            <w:r w:rsidRPr="00E15B07">
              <w:rPr>
                <w:rFonts w:ascii="Times New Roman" w:eastAsia="+mn-ea" w:hAnsi="Times New Roman" w:cs="Times New Roman"/>
                <w:b/>
                <w:bCs/>
                <w:color w:val="000000"/>
                <w:kern w:val="24"/>
                <w:lang w:val="en-US" w:eastAsia="en-IN"/>
              </w:rPr>
              <w:t>tection syst</w:t>
            </w:r>
            <w:r w:rsidRPr="00E15B07">
              <w:rPr>
                <w:rFonts w:ascii="Times New Roman" w:eastAsia="+mn-ea" w:hAnsi="Times New Roman" w:cs="Times New Roman"/>
                <w:color w:val="000000"/>
                <w:kern w:val="24"/>
                <w:lang w:val="en-US" w:eastAsia="en-IN"/>
              </w:rPr>
              <w:t xml:space="preserve">em </w:t>
            </w:r>
            <w:r w:rsidRPr="00E15B07">
              <w:rPr>
                <w:rFonts w:ascii="Times New Roman" w:eastAsia="+mn-ea" w:hAnsi="Times New Roman" w:cs="Times New Roman"/>
                <w:b/>
                <w:bCs/>
                <w:color w:val="000000"/>
                <w:kern w:val="24"/>
                <w:lang w:val="en-US" w:eastAsia="en-IN"/>
              </w:rPr>
              <w:t>(5)marks)</w:t>
            </w:r>
            <w:r w:rsidRPr="00E15B07">
              <w:rPr>
                <w:rFonts w:ascii="Times New Roman" w:eastAsia="+mn-ea" w:hAnsi="Times New Roman" w:cs="Times New Roman"/>
                <w:color w:val="000000"/>
                <w:kern w:val="24"/>
                <w:lang w:val="en-US" w:eastAsia="en-IN"/>
              </w:rPr>
              <w:t xml:space="preserve">                                                                                      </w:t>
            </w:r>
          </w:p>
          <w:p w:rsidR="00827F2E" w:rsidRPr="00E15B07" w:rsidRDefault="00827F2E" w:rsidP="00FD2BCB">
            <w:pPr>
              <w:jc w:val="both"/>
              <w:rPr>
                <w:rFonts w:ascii="Times New Roman" w:eastAsia="+mn-ea" w:hAnsi="Times New Roman" w:cs="Times New Roman"/>
                <w:b/>
                <w:bCs/>
                <w:color w:val="000000"/>
                <w:kern w:val="24"/>
                <w:lang w:val="en-US" w:eastAsia="en-IN"/>
              </w:rPr>
            </w:pPr>
            <w:r w:rsidRPr="00E15B07">
              <w:rPr>
                <w:rFonts w:ascii="Times New Roman" w:eastAsia="+mn-ea" w:hAnsi="Times New Roman" w:cs="Times New Roman"/>
                <w:b/>
                <w:bCs/>
                <w:color w:val="000000"/>
                <w:kern w:val="24"/>
                <w:lang w:val="en-US" w:eastAsia="en-IN"/>
              </w:rPr>
              <w:t>3) Cooling</w:t>
            </w:r>
            <w:r w:rsidRPr="00E15B07">
              <w:rPr>
                <w:rFonts w:ascii="Times New Roman" w:eastAsia="+mn-ea" w:hAnsi="Times New Roman" w:cs="Times New Roman"/>
                <w:color w:val="000000"/>
                <w:kern w:val="24"/>
                <w:lang w:val="en-US" w:eastAsia="en-IN"/>
              </w:rPr>
              <w:t xml:space="preserve">: Capacity </w:t>
            </w:r>
            <w:proofErr w:type="spellStart"/>
            <w:r w:rsidRPr="00E15B07">
              <w:rPr>
                <w:rFonts w:ascii="Times New Roman" w:eastAsia="+mn-ea" w:hAnsi="Times New Roman" w:cs="Times New Roman"/>
                <w:color w:val="000000"/>
                <w:kern w:val="24"/>
                <w:lang w:val="en-US" w:eastAsia="en-IN"/>
              </w:rPr>
              <w:t>Tr</w:t>
            </w:r>
            <w:proofErr w:type="spellEnd"/>
            <w:r w:rsidRPr="00E15B07">
              <w:rPr>
                <w:rFonts w:ascii="Times New Roman" w:eastAsia="+mn-ea" w:hAnsi="Times New Roman" w:cs="Times New Roman"/>
                <w:color w:val="000000"/>
                <w:kern w:val="24"/>
                <w:lang w:val="en-US" w:eastAsia="en-IN"/>
              </w:rPr>
              <w:t>, design, technology, redunda</w:t>
            </w:r>
            <w:r w:rsidRPr="00E15B07">
              <w:rPr>
                <w:rFonts w:ascii="Times New Roman" w:eastAsia="+mn-ea" w:hAnsi="Times New Roman" w:cs="Times New Roman"/>
                <w:color w:val="000000"/>
                <w:kern w:val="24"/>
                <w:lang w:val="en-US" w:eastAsia="en-IN"/>
              </w:rPr>
              <w:t>n</w:t>
            </w:r>
            <w:r w:rsidRPr="00E15B07">
              <w:rPr>
                <w:rFonts w:ascii="Times New Roman" w:eastAsia="+mn-ea" w:hAnsi="Times New Roman" w:cs="Times New Roman"/>
                <w:color w:val="000000"/>
                <w:kern w:val="24"/>
                <w:lang w:val="en-US" w:eastAsia="en-IN"/>
              </w:rPr>
              <w:t>cy/efficiency design. /efficiency (5</w:t>
            </w:r>
            <w:r w:rsidRPr="00E15B07">
              <w:rPr>
                <w:rFonts w:ascii="Times New Roman" w:eastAsia="+mn-ea" w:hAnsi="Times New Roman" w:cs="Times New Roman"/>
                <w:b/>
                <w:bCs/>
                <w:color w:val="000000"/>
                <w:kern w:val="24"/>
                <w:lang w:val="en-US" w:eastAsia="en-IN"/>
              </w:rPr>
              <w:t>)marks)</w:t>
            </w:r>
            <w:r w:rsidRPr="00E15B07">
              <w:rPr>
                <w:rFonts w:ascii="Times New Roman" w:eastAsia="+mn-ea" w:hAnsi="Times New Roman" w:cs="Times New Roman"/>
                <w:color w:val="000000"/>
                <w:kern w:val="24"/>
                <w:lang w:val="en-US" w:eastAsia="en-IN"/>
              </w:rPr>
              <w:t xml:space="preserve">                                                                             </w:t>
            </w:r>
          </w:p>
          <w:p w:rsidR="00827F2E" w:rsidRPr="00E15B07" w:rsidRDefault="00827F2E" w:rsidP="00FD2BCB">
            <w:pPr>
              <w:jc w:val="both"/>
              <w:rPr>
                <w:rFonts w:ascii="Times New Roman" w:eastAsia="+mn-ea" w:hAnsi="Times New Roman" w:cs="Times New Roman"/>
                <w:color w:val="000000"/>
                <w:kern w:val="24"/>
                <w:lang w:val="en-US" w:eastAsia="en-IN"/>
              </w:rPr>
            </w:pPr>
            <w:r w:rsidRPr="00E15B07">
              <w:rPr>
                <w:rFonts w:ascii="Times New Roman" w:eastAsia="+mn-ea" w:hAnsi="Times New Roman" w:cs="Times New Roman"/>
                <w:b/>
                <w:bCs/>
                <w:color w:val="000000"/>
                <w:kern w:val="24"/>
                <w:lang w:val="en-US" w:eastAsia="en-IN"/>
              </w:rPr>
              <w:t>4)Computing</w:t>
            </w:r>
            <w:r w:rsidRPr="00E15B07">
              <w:rPr>
                <w:rFonts w:ascii="Times New Roman" w:eastAsia="+mn-ea" w:hAnsi="Times New Roman" w:cs="Times New Roman"/>
                <w:color w:val="000000"/>
                <w:kern w:val="24"/>
                <w:lang w:val="en-US" w:eastAsia="en-IN"/>
              </w:rPr>
              <w:t xml:space="preserve"> no of Racks ,network bandwidth with technology, redundancy </w:t>
            </w:r>
            <w:proofErr w:type="spellStart"/>
            <w:r w:rsidRPr="00E15B07">
              <w:rPr>
                <w:rFonts w:ascii="Times New Roman" w:eastAsia="+mn-ea" w:hAnsi="Times New Roman" w:cs="Times New Roman"/>
                <w:color w:val="000000"/>
                <w:kern w:val="24"/>
                <w:lang w:val="en-US" w:eastAsia="en-IN"/>
              </w:rPr>
              <w:t>etc</w:t>
            </w:r>
            <w:proofErr w:type="spellEnd"/>
            <w:r w:rsidRPr="00E15B07">
              <w:rPr>
                <w:rFonts w:ascii="Times New Roman" w:eastAsia="+mn-ea" w:hAnsi="Times New Roman" w:cs="Times New Roman"/>
                <w:color w:val="000000"/>
                <w:kern w:val="24"/>
                <w:lang w:val="en-US" w:eastAsia="en-IN"/>
              </w:rPr>
              <w:t xml:space="preserve"> (5</w:t>
            </w:r>
            <w:r w:rsidRPr="00E15B07">
              <w:rPr>
                <w:rFonts w:ascii="Times New Roman" w:eastAsia="+mn-ea" w:hAnsi="Times New Roman" w:cs="Times New Roman"/>
                <w:b/>
                <w:color w:val="000000"/>
                <w:kern w:val="24"/>
                <w:lang w:val="en-US" w:eastAsia="en-IN"/>
              </w:rPr>
              <w:t>)marks</w:t>
            </w:r>
          </w:p>
          <w:p w:rsidR="00827F2E" w:rsidRPr="00E15B07" w:rsidRDefault="00827F2E" w:rsidP="00FD2BCB">
            <w:pPr>
              <w:jc w:val="both"/>
              <w:rPr>
                <w:rFonts w:ascii="Times New Roman" w:eastAsia="+mn-ea" w:hAnsi="Times New Roman" w:cs="Times New Roman"/>
                <w:color w:val="000000"/>
                <w:kern w:val="24"/>
                <w:lang w:val="en-US" w:eastAsia="en-IN"/>
              </w:rPr>
            </w:pPr>
            <w:r w:rsidRPr="00E15B07">
              <w:rPr>
                <w:rFonts w:ascii="Times New Roman" w:eastAsia="+mn-ea" w:hAnsi="Times New Roman" w:cs="Times New Roman"/>
                <w:b/>
                <w:bCs/>
                <w:color w:val="000000"/>
                <w:kern w:val="24"/>
                <w:lang w:val="en-US" w:eastAsia="en-IN"/>
              </w:rPr>
              <w:t>5) Green Features</w:t>
            </w:r>
            <w:r w:rsidRPr="00E15B07">
              <w:rPr>
                <w:rFonts w:ascii="Times New Roman" w:eastAsia="+mn-ea" w:hAnsi="Times New Roman" w:cs="Times New Roman"/>
                <w:color w:val="000000"/>
                <w:kern w:val="24"/>
                <w:lang w:val="en-US" w:eastAsia="en-IN"/>
              </w:rPr>
              <w:t>, solar, Aisle containment, energy efficiency economizer or any other measures   adopted. (5</w:t>
            </w:r>
            <w:r w:rsidRPr="00E15B07">
              <w:rPr>
                <w:rFonts w:ascii="Times New Roman" w:eastAsia="+mn-ea" w:hAnsi="Times New Roman" w:cs="Times New Roman"/>
                <w:b/>
                <w:bCs/>
                <w:color w:val="000000"/>
                <w:kern w:val="24"/>
                <w:lang w:val="en-US" w:eastAsia="en-IN"/>
              </w:rPr>
              <w:t>)</w:t>
            </w:r>
            <w:r w:rsidRPr="00E15B07">
              <w:rPr>
                <w:rFonts w:ascii="Times New Roman" w:eastAsia="+mn-ea" w:hAnsi="Times New Roman" w:cs="Times New Roman"/>
                <w:color w:val="000000"/>
                <w:kern w:val="24"/>
                <w:lang w:val="en-US" w:eastAsia="en-IN"/>
              </w:rPr>
              <w:t xml:space="preserve">marks    </w:t>
            </w:r>
          </w:p>
          <w:p w:rsidR="00827F2E" w:rsidRPr="00E15B07" w:rsidRDefault="00827F2E" w:rsidP="00FD2BCB">
            <w:pPr>
              <w:jc w:val="both"/>
              <w:rPr>
                <w:rFonts w:ascii="Times New Roman" w:eastAsia="+mn-ea" w:hAnsi="Times New Roman" w:cs="Times New Roman"/>
                <w:color w:val="000000"/>
                <w:kern w:val="24"/>
                <w:lang w:val="en-US" w:eastAsia="en-IN"/>
              </w:rPr>
            </w:pPr>
            <w:r w:rsidRPr="00E15B07">
              <w:rPr>
                <w:rFonts w:ascii="Times New Roman" w:eastAsia="+mn-ea" w:hAnsi="Times New Roman" w:cs="Times New Roman"/>
                <w:color w:val="000000"/>
                <w:kern w:val="24"/>
                <w:lang w:val="en-US" w:eastAsia="en-IN"/>
              </w:rPr>
              <w:t xml:space="preserve">6)AI/ML capabilities /advanced features smart solution         (5marks)                </w:t>
            </w:r>
          </w:p>
          <w:p w:rsidR="00827F2E" w:rsidRPr="00E15B07" w:rsidRDefault="00827F2E" w:rsidP="00FD2BCB">
            <w:pPr>
              <w:jc w:val="both"/>
              <w:rPr>
                <w:rFonts w:ascii="Times New Roman" w:hAnsi="Times New Roman" w:cs="Times New Roman"/>
              </w:rPr>
            </w:pPr>
            <w:r w:rsidRPr="00E15B07">
              <w:rPr>
                <w:rFonts w:ascii="Times New Roman" w:eastAsia="+mn-ea" w:hAnsi="Times New Roman" w:cs="Times New Roman"/>
                <w:color w:val="000000"/>
                <w:kern w:val="24"/>
                <w:lang w:val="en-US" w:eastAsia="en-IN"/>
              </w:rPr>
              <w:t>All marks allocation on the areas mentioned and corresponding attributes in sub segments.</w:t>
            </w:r>
          </w:p>
        </w:tc>
        <w:tc>
          <w:tcPr>
            <w:tcW w:w="756" w:type="dxa"/>
          </w:tcPr>
          <w:p w:rsidR="00827F2E" w:rsidRPr="00E15B07" w:rsidRDefault="00827F2E" w:rsidP="00FD2BCB">
            <w:pPr>
              <w:jc w:val="center"/>
              <w:rPr>
                <w:rFonts w:ascii="Times New Roman" w:hAnsi="Times New Roman" w:cs="Times New Roman"/>
              </w:rPr>
            </w:pPr>
            <w:r w:rsidRPr="00E15B07">
              <w:rPr>
                <w:rFonts w:ascii="Times New Roman" w:hAnsi="Times New Roman" w:cs="Times New Roman"/>
              </w:rPr>
              <w:t>30</w:t>
            </w:r>
          </w:p>
        </w:tc>
        <w:tc>
          <w:tcPr>
            <w:tcW w:w="2154" w:type="dxa"/>
          </w:tcPr>
          <w:p w:rsidR="00827F2E" w:rsidRPr="00E15B07" w:rsidRDefault="00827F2E" w:rsidP="00FD2BCB">
            <w:pPr>
              <w:rPr>
                <w:rFonts w:ascii="Times New Roman" w:hAnsi="Times New Roman" w:cs="Times New Roman"/>
              </w:rPr>
            </w:pPr>
            <w:r w:rsidRPr="00E15B07">
              <w:rPr>
                <w:rFonts w:ascii="Times New Roman" w:eastAsia="SimSun" w:hAnsi="Times New Roman" w:cs="Times New Roman"/>
                <w:color w:val="000000"/>
                <w:lang w:eastAsia="en-IN"/>
              </w:rPr>
              <w:t>Relevant proof /document to be a</w:t>
            </w:r>
            <w:r w:rsidRPr="00E15B07">
              <w:rPr>
                <w:rFonts w:ascii="Times New Roman" w:eastAsia="SimSun" w:hAnsi="Times New Roman" w:cs="Times New Roman"/>
                <w:color w:val="000000"/>
                <w:lang w:eastAsia="en-IN"/>
              </w:rPr>
              <w:t>n</w:t>
            </w:r>
            <w:r w:rsidRPr="00E15B07">
              <w:rPr>
                <w:rFonts w:ascii="Times New Roman" w:eastAsia="SimSun" w:hAnsi="Times New Roman" w:cs="Times New Roman"/>
                <w:color w:val="000000"/>
                <w:lang w:eastAsia="en-IN"/>
              </w:rPr>
              <w:t>nexed.</w:t>
            </w:r>
          </w:p>
        </w:tc>
      </w:tr>
      <w:tr w:rsidR="00827F2E" w:rsidRPr="00E15B07" w:rsidTr="00B74F3C">
        <w:tc>
          <w:tcPr>
            <w:tcW w:w="561" w:type="dxa"/>
          </w:tcPr>
          <w:p w:rsidR="00827F2E" w:rsidRPr="00E15B07" w:rsidRDefault="00827F2E" w:rsidP="00FD2BCB">
            <w:pPr>
              <w:jc w:val="center"/>
              <w:rPr>
                <w:rFonts w:ascii="Times New Roman" w:hAnsi="Times New Roman" w:cs="Times New Roman"/>
              </w:rPr>
            </w:pPr>
            <w:r w:rsidRPr="00E15B07">
              <w:rPr>
                <w:rFonts w:ascii="Times New Roman" w:hAnsi="Times New Roman" w:cs="Times New Roman"/>
              </w:rPr>
              <w:t>5</w:t>
            </w:r>
          </w:p>
        </w:tc>
        <w:tc>
          <w:tcPr>
            <w:tcW w:w="6224" w:type="dxa"/>
          </w:tcPr>
          <w:p w:rsidR="00827F2E" w:rsidRPr="00E15B07" w:rsidRDefault="00827F2E" w:rsidP="00FD2BCB">
            <w:pPr>
              <w:jc w:val="both"/>
              <w:rPr>
                <w:rFonts w:ascii="Times New Roman" w:hAnsi="Times New Roman" w:cs="Times New Roman"/>
              </w:rPr>
            </w:pPr>
            <w:r w:rsidRPr="00E15B07">
              <w:rPr>
                <w:rFonts w:ascii="Times New Roman" w:eastAsia="SimSun" w:hAnsi="Times New Roman" w:cs="Times New Roman"/>
                <w:color w:val="000000"/>
                <w:lang w:eastAsia="en-IN"/>
              </w:rPr>
              <w:t>Proposed detailed concept/design/technology for building complete data centre consisting of civil/Mechanical/electrical (MEP) se</w:t>
            </w:r>
            <w:r w:rsidRPr="00E15B07">
              <w:rPr>
                <w:rFonts w:ascii="Times New Roman" w:eastAsia="SimSun" w:hAnsi="Times New Roman" w:cs="Times New Roman"/>
                <w:color w:val="000000"/>
                <w:lang w:eastAsia="en-IN"/>
              </w:rPr>
              <w:t>r</w:t>
            </w:r>
            <w:r w:rsidRPr="00E15B07">
              <w:rPr>
                <w:rFonts w:ascii="Times New Roman" w:eastAsia="SimSun" w:hAnsi="Times New Roman" w:cs="Times New Roman"/>
                <w:color w:val="000000"/>
                <w:lang w:eastAsia="en-IN"/>
              </w:rPr>
              <w:t>vices/fire protection/AC/power /any other allied services for co</w:t>
            </w:r>
            <w:r w:rsidRPr="00E15B07">
              <w:rPr>
                <w:rFonts w:ascii="Times New Roman" w:eastAsia="SimSun" w:hAnsi="Times New Roman" w:cs="Times New Roman"/>
                <w:color w:val="000000"/>
                <w:lang w:eastAsia="en-IN"/>
              </w:rPr>
              <w:t>m</w:t>
            </w:r>
            <w:r w:rsidRPr="00E15B07">
              <w:rPr>
                <w:rFonts w:ascii="Times New Roman" w:eastAsia="SimSun" w:hAnsi="Times New Roman" w:cs="Times New Roman"/>
                <w:color w:val="000000"/>
                <w:lang w:eastAsia="en-IN"/>
              </w:rPr>
              <w:t>plete tier III Data Centre of initially 2Mva capacity scalable to f</w:t>
            </w:r>
            <w:r w:rsidRPr="00E15B07">
              <w:rPr>
                <w:rFonts w:ascii="Times New Roman" w:eastAsia="SimSun" w:hAnsi="Times New Roman" w:cs="Times New Roman"/>
                <w:color w:val="000000"/>
                <w:lang w:eastAsia="en-IN"/>
              </w:rPr>
              <w:t>u</w:t>
            </w:r>
            <w:r w:rsidRPr="00E15B07">
              <w:rPr>
                <w:rFonts w:ascii="Times New Roman" w:eastAsia="SimSun" w:hAnsi="Times New Roman" w:cs="Times New Roman"/>
                <w:color w:val="000000"/>
                <w:lang w:eastAsia="en-IN"/>
              </w:rPr>
              <w:t>ture requirement. (Data centre of 5000sft area) covering all the above aspects as in point 3 above.</w:t>
            </w:r>
          </w:p>
        </w:tc>
        <w:tc>
          <w:tcPr>
            <w:tcW w:w="756" w:type="dxa"/>
          </w:tcPr>
          <w:p w:rsidR="00827F2E" w:rsidRPr="00E15B07" w:rsidRDefault="00827F2E" w:rsidP="00FD2BCB">
            <w:pPr>
              <w:jc w:val="center"/>
              <w:rPr>
                <w:rFonts w:ascii="Times New Roman" w:hAnsi="Times New Roman" w:cs="Times New Roman"/>
              </w:rPr>
            </w:pPr>
            <w:r w:rsidRPr="00E15B07">
              <w:rPr>
                <w:rFonts w:ascii="Times New Roman" w:hAnsi="Times New Roman" w:cs="Times New Roman"/>
              </w:rPr>
              <w:t>20</w:t>
            </w:r>
          </w:p>
        </w:tc>
        <w:tc>
          <w:tcPr>
            <w:tcW w:w="2154" w:type="dxa"/>
          </w:tcPr>
          <w:p w:rsidR="00827F2E" w:rsidRPr="00E15B07" w:rsidRDefault="00827F2E" w:rsidP="00FD2BCB">
            <w:pPr>
              <w:rPr>
                <w:rFonts w:ascii="Times New Roman" w:hAnsi="Times New Roman" w:cs="Times New Roman"/>
              </w:rPr>
            </w:pPr>
            <w:r w:rsidRPr="00E15B07">
              <w:rPr>
                <w:rFonts w:ascii="Times New Roman" w:eastAsia="SimSun" w:hAnsi="Times New Roman" w:cs="Times New Roman"/>
                <w:color w:val="000000"/>
                <w:lang w:eastAsia="en-IN"/>
              </w:rPr>
              <w:t>upload project exec</w:t>
            </w:r>
            <w:r w:rsidRPr="00E15B07">
              <w:rPr>
                <w:rFonts w:ascii="Times New Roman" w:eastAsia="SimSun" w:hAnsi="Times New Roman" w:cs="Times New Roman"/>
                <w:color w:val="000000"/>
                <w:lang w:eastAsia="en-IN"/>
              </w:rPr>
              <w:t>u</w:t>
            </w:r>
            <w:r w:rsidRPr="00E15B07">
              <w:rPr>
                <w:rFonts w:ascii="Times New Roman" w:eastAsia="SimSun" w:hAnsi="Times New Roman" w:cs="Times New Roman"/>
                <w:color w:val="000000"/>
                <w:lang w:eastAsia="en-IN"/>
              </w:rPr>
              <w:t>tion approach doc</w:t>
            </w:r>
            <w:r w:rsidRPr="00E15B07">
              <w:rPr>
                <w:rFonts w:ascii="Times New Roman" w:eastAsia="SimSun" w:hAnsi="Times New Roman" w:cs="Times New Roman"/>
                <w:color w:val="000000"/>
                <w:lang w:eastAsia="en-IN"/>
              </w:rPr>
              <w:t>u</w:t>
            </w:r>
            <w:r w:rsidRPr="00E15B07">
              <w:rPr>
                <w:rFonts w:ascii="Times New Roman" w:eastAsia="SimSun" w:hAnsi="Times New Roman" w:cs="Times New Roman"/>
                <w:color w:val="000000"/>
                <w:lang w:eastAsia="en-IN"/>
              </w:rPr>
              <w:t>ment</w:t>
            </w:r>
          </w:p>
        </w:tc>
      </w:tr>
      <w:tr w:rsidR="00827F2E" w:rsidRPr="00E15B07" w:rsidTr="00B74F3C">
        <w:tc>
          <w:tcPr>
            <w:tcW w:w="561" w:type="dxa"/>
          </w:tcPr>
          <w:p w:rsidR="00827F2E" w:rsidRPr="00E15B07" w:rsidRDefault="00827F2E" w:rsidP="00FD2BCB">
            <w:pPr>
              <w:jc w:val="center"/>
              <w:rPr>
                <w:rFonts w:ascii="Times New Roman" w:hAnsi="Times New Roman" w:cs="Times New Roman"/>
              </w:rPr>
            </w:pPr>
            <w:r w:rsidRPr="00E15B07">
              <w:rPr>
                <w:rFonts w:ascii="Times New Roman" w:hAnsi="Times New Roman" w:cs="Times New Roman"/>
              </w:rPr>
              <w:t>6</w:t>
            </w:r>
          </w:p>
        </w:tc>
        <w:tc>
          <w:tcPr>
            <w:tcW w:w="6224" w:type="dxa"/>
          </w:tcPr>
          <w:p w:rsidR="00827F2E" w:rsidRPr="00E15B07" w:rsidRDefault="00827F2E" w:rsidP="00FD2BCB">
            <w:pPr>
              <w:jc w:val="both"/>
              <w:rPr>
                <w:rFonts w:ascii="Times New Roman" w:hAnsi="Times New Roman" w:cs="Times New Roman"/>
              </w:rPr>
            </w:pPr>
            <w:r w:rsidRPr="00E15B07">
              <w:rPr>
                <w:rFonts w:ascii="Times New Roman" w:eastAsia="SimSun" w:hAnsi="Times New Roman" w:cs="Times New Roman"/>
                <w:color w:val="000000"/>
                <w:lang w:eastAsia="en-IN"/>
              </w:rPr>
              <w:t>Qualified manpower(qualification,</w:t>
            </w:r>
            <w:r w:rsidR="004B18DC" w:rsidRPr="00E15B07">
              <w:rPr>
                <w:rFonts w:ascii="Times New Roman" w:eastAsia="SimSun" w:hAnsi="Times New Roman" w:cs="Times New Roman"/>
                <w:color w:val="000000"/>
                <w:lang w:eastAsia="en-IN"/>
              </w:rPr>
              <w:t xml:space="preserve"> Experience</w:t>
            </w:r>
            <w:r w:rsidRPr="00E15B07">
              <w:rPr>
                <w:rFonts w:ascii="Times New Roman" w:eastAsia="SimSun" w:hAnsi="Times New Roman" w:cs="Times New Roman"/>
                <w:color w:val="000000"/>
                <w:lang w:eastAsia="en-IN"/>
              </w:rPr>
              <w:t>,</w:t>
            </w:r>
            <w:r w:rsidR="004B18DC" w:rsidRPr="00E15B07">
              <w:rPr>
                <w:rFonts w:ascii="Times New Roman" w:eastAsia="SimSun" w:hAnsi="Times New Roman" w:cs="Times New Roman"/>
                <w:color w:val="000000"/>
                <w:lang w:eastAsia="en-IN"/>
              </w:rPr>
              <w:t xml:space="preserve"> skill sets</w:t>
            </w:r>
            <w:r w:rsidRPr="00E15B07">
              <w:rPr>
                <w:rFonts w:ascii="Times New Roman" w:eastAsia="SimSun" w:hAnsi="Times New Roman" w:cs="Times New Roman"/>
                <w:color w:val="000000"/>
                <w:lang w:eastAsia="en-IN"/>
              </w:rPr>
              <w:t>,</w:t>
            </w:r>
            <w:r w:rsidR="004B18DC" w:rsidRPr="00E15B07">
              <w:rPr>
                <w:rFonts w:ascii="Times New Roman" w:eastAsia="SimSun" w:hAnsi="Times New Roman" w:cs="Times New Roman"/>
                <w:color w:val="000000"/>
                <w:lang w:eastAsia="en-IN"/>
              </w:rPr>
              <w:t xml:space="preserve"> </w:t>
            </w:r>
            <w:r w:rsidRPr="00E15B07">
              <w:rPr>
                <w:rFonts w:ascii="Times New Roman" w:eastAsia="SimSun" w:hAnsi="Times New Roman" w:cs="Times New Roman"/>
                <w:color w:val="000000"/>
                <w:lang w:eastAsia="en-IN"/>
              </w:rPr>
              <w:t>certific</w:t>
            </w:r>
            <w:r w:rsidRPr="00E15B07">
              <w:rPr>
                <w:rFonts w:ascii="Times New Roman" w:eastAsia="SimSun" w:hAnsi="Times New Roman" w:cs="Times New Roman"/>
                <w:color w:val="000000"/>
                <w:lang w:eastAsia="en-IN"/>
              </w:rPr>
              <w:t>a</w:t>
            </w:r>
            <w:r w:rsidRPr="00E15B07">
              <w:rPr>
                <w:rFonts w:ascii="Times New Roman" w:eastAsia="SimSun" w:hAnsi="Times New Roman" w:cs="Times New Roman"/>
                <w:color w:val="000000"/>
                <w:lang w:eastAsia="en-IN"/>
              </w:rPr>
              <w:t>tions) 10 marks for having more than 10 professionals/engineers senior resource scale having more than 5 years experienced in data centre consultancy and 5 marks additional for having any of CDCP/CDCS/ATS/ATD valid certificates.</w:t>
            </w:r>
          </w:p>
        </w:tc>
        <w:tc>
          <w:tcPr>
            <w:tcW w:w="756" w:type="dxa"/>
          </w:tcPr>
          <w:p w:rsidR="00827F2E" w:rsidRPr="00E15B07" w:rsidRDefault="00827F2E" w:rsidP="00FD2BCB">
            <w:pPr>
              <w:jc w:val="center"/>
              <w:rPr>
                <w:rFonts w:ascii="Times New Roman" w:hAnsi="Times New Roman" w:cs="Times New Roman"/>
              </w:rPr>
            </w:pPr>
            <w:r w:rsidRPr="00E15B07">
              <w:rPr>
                <w:rFonts w:ascii="Times New Roman" w:hAnsi="Times New Roman" w:cs="Times New Roman"/>
              </w:rPr>
              <w:t>10</w:t>
            </w:r>
          </w:p>
        </w:tc>
        <w:tc>
          <w:tcPr>
            <w:tcW w:w="2154" w:type="dxa"/>
          </w:tcPr>
          <w:p w:rsidR="00827F2E" w:rsidRPr="00E15B07" w:rsidRDefault="00827F2E" w:rsidP="00FD2BCB">
            <w:pPr>
              <w:rPr>
                <w:rFonts w:ascii="Times New Roman" w:hAnsi="Times New Roman" w:cs="Times New Roman"/>
              </w:rPr>
            </w:pPr>
            <w:r w:rsidRPr="00E15B07">
              <w:rPr>
                <w:rFonts w:ascii="Times New Roman" w:eastAsia="SimSun" w:hAnsi="Times New Roman" w:cs="Times New Roman"/>
                <w:color w:val="000000"/>
                <w:lang w:eastAsia="en-IN"/>
              </w:rPr>
              <w:t>As per annexure and proof of certifications</w:t>
            </w:r>
          </w:p>
        </w:tc>
      </w:tr>
    </w:tbl>
    <w:p w:rsidR="00B54A9B" w:rsidRPr="00E15B07" w:rsidRDefault="00B54A9B" w:rsidP="00B54A9B">
      <w:pPr>
        <w:pStyle w:val="ListParagraph"/>
        <w:spacing w:after="176"/>
        <w:ind w:left="360" w:firstLine="0"/>
        <w:rPr>
          <w:rFonts w:ascii="Times New Roman" w:hAnsi="Times New Roman" w:cs="Times New Roman"/>
        </w:rPr>
      </w:pPr>
      <w:r w:rsidRPr="00E15B07">
        <w:rPr>
          <w:rFonts w:ascii="Times New Roman" w:hAnsi="Times New Roman" w:cs="Times New Roman"/>
        </w:rPr>
        <w:lastRenderedPageBreak/>
        <w:t>As part of the technical bid, consultants should submit documents describing their expertise</w:t>
      </w:r>
    </w:p>
    <w:p w:rsidR="00B54A9B" w:rsidRPr="00E15B07" w:rsidRDefault="00B54A9B" w:rsidP="00B54A9B">
      <w:pPr>
        <w:rPr>
          <w:rFonts w:ascii="Times New Roman" w:hAnsi="Times New Roman" w:cs="Times New Roman"/>
          <w:sz w:val="24"/>
          <w:szCs w:val="24"/>
        </w:rPr>
      </w:pPr>
      <w:proofErr w:type="gramStart"/>
      <w:r w:rsidRPr="00E15B07">
        <w:rPr>
          <w:rFonts w:ascii="Times New Roman" w:hAnsi="Times New Roman" w:cs="Times New Roman"/>
          <w:sz w:val="24"/>
          <w:szCs w:val="24"/>
        </w:rPr>
        <w:t>and</w:t>
      </w:r>
      <w:proofErr w:type="gramEnd"/>
      <w:r w:rsidRPr="00E15B07">
        <w:rPr>
          <w:rFonts w:ascii="Times New Roman" w:hAnsi="Times New Roman" w:cs="Times New Roman"/>
          <w:sz w:val="24"/>
          <w:szCs w:val="24"/>
        </w:rPr>
        <w:t xml:space="preserve"> experience in designing such Data Centers. This document should contain the following</w:t>
      </w:r>
    </w:p>
    <w:p w:rsidR="00B54A9B" w:rsidRPr="00E15B07" w:rsidRDefault="00B54A9B" w:rsidP="00B54A9B">
      <w:pPr>
        <w:rPr>
          <w:rFonts w:ascii="Times New Roman" w:hAnsi="Times New Roman" w:cs="Times New Roman"/>
          <w:sz w:val="24"/>
          <w:szCs w:val="24"/>
        </w:rPr>
      </w:pPr>
      <w:proofErr w:type="gramStart"/>
      <w:r w:rsidRPr="00E15B07">
        <w:rPr>
          <w:rFonts w:ascii="Times New Roman" w:hAnsi="Times New Roman" w:cs="Times New Roman"/>
          <w:sz w:val="24"/>
          <w:szCs w:val="24"/>
        </w:rPr>
        <w:t>details</w:t>
      </w:r>
      <w:proofErr w:type="gramEnd"/>
      <w:r w:rsidRPr="00E15B07">
        <w:rPr>
          <w:rFonts w:ascii="Times New Roman" w:hAnsi="Times New Roman" w:cs="Times New Roman"/>
          <w:sz w:val="24"/>
          <w:szCs w:val="24"/>
        </w:rPr>
        <w:t xml:space="preserve"> at a minimum, and any other details that may be relevant.</w:t>
      </w:r>
    </w:p>
    <w:p w:rsidR="00B54A9B" w:rsidRPr="00E15B07" w:rsidRDefault="00B54A9B" w:rsidP="00B54A9B">
      <w:pPr>
        <w:rPr>
          <w:rFonts w:ascii="Times New Roman" w:hAnsi="Times New Roman" w:cs="Times New Roman"/>
          <w:sz w:val="24"/>
          <w:szCs w:val="24"/>
        </w:rPr>
      </w:pPr>
    </w:p>
    <w:p w:rsidR="00B54A9B" w:rsidRPr="00E15B07" w:rsidRDefault="00B54A9B" w:rsidP="00B54A9B">
      <w:pPr>
        <w:rPr>
          <w:rFonts w:ascii="Times New Roman" w:hAnsi="Times New Roman" w:cs="Times New Roman"/>
          <w:sz w:val="24"/>
          <w:szCs w:val="24"/>
        </w:rPr>
      </w:pPr>
      <w:r w:rsidRPr="00E15B07">
        <w:rPr>
          <w:rFonts w:ascii="Times New Roman" w:hAnsi="Times New Roman" w:cs="Times New Roman"/>
          <w:sz w:val="24"/>
          <w:szCs w:val="24"/>
        </w:rPr>
        <w:t>1. Year of establishment of the firm</w:t>
      </w:r>
    </w:p>
    <w:p w:rsidR="00B54A9B" w:rsidRPr="00E15B07" w:rsidRDefault="00B54A9B" w:rsidP="00B54A9B">
      <w:pPr>
        <w:rPr>
          <w:rFonts w:ascii="Times New Roman" w:hAnsi="Times New Roman" w:cs="Times New Roman"/>
          <w:sz w:val="24"/>
          <w:szCs w:val="24"/>
        </w:rPr>
      </w:pPr>
      <w:r w:rsidRPr="00E15B07">
        <w:rPr>
          <w:rFonts w:ascii="Times New Roman" w:hAnsi="Times New Roman" w:cs="Times New Roman"/>
          <w:sz w:val="24"/>
          <w:szCs w:val="24"/>
        </w:rPr>
        <w:t>2. Company size: Number of Data Center design consultants, number of other technical</w:t>
      </w:r>
    </w:p>
    <w:p w:rsidR="00B54A9B" w:rsidRPr="00E15B07" w:rsidRDefault="00B54A9B" w:rsidP="00B54A9B">
      <w:pPr>
        <w:rPr>
          <w:rFonts w:ascii="Times New Roman" w:hAnsi="Times New Roman" w:cs="Times New Roman"/>
          <w:sz w:val="24"/>
          <w:szCs w:val="24"/>
        </w:rPr>
      </w:pPr>
      <w:proofErr w:type="gramStart"/>
      <w:r w:rsidRPr="00E15B07">
        <w:rPr>
          <w:rFonts w:ascii="Times New Roman" w:hAnsi="Times New Roman" w:cs="Times New Roman"/>
          <w:sz w:val="24"/>
          <w:szCs w:val="24"/>
        </w:rPr>
        <w:t>employees</w:t>
      </w:r>
      <w:proofErr w:type="gramEnd"/>
      <w:r w:rsidRPr="00E15B07">
        <w:rPr>
          <w:rFonts w:ascii="Times New Roman" w:hAnsi="Times New Roman" w:cs="Times New Roman"/>
          <w:sz w:val="24"/>
          <w:szCs w:val="24"/>
        </w:rPr>
        <w:t>, number of other employees.</w:t>
      </w:r>
    </w:p>
    <w:p w:rsidR="00B54A9B" w:rsidRPr="00E15B07" w:rsidRDefault="00B54A9B" w:rsidP="00B54A9B">
      <w:pPr>
        <w:rPr>
          <w:rFonts w:ascii="Times New Roman" w:hAnsi="Times New Roman" w:cs="Times New Roman"/>
          <w:sz w:val="24"/>
          <w:szCs w:val="24"/>
        </w:rPr>
      </w:pPr>
      <w:r w:rsidRPr="00E15B07">
        <w:rPr>
          <w:rFonts w:ascii="Times New Roman" w:hAnsi="Times New Roman" w:cs="Times New Roman"/>
          <w:sz w:val="24"/>
          <w:szCs w:val="24"/>
        </w:rPr>
        <w:t>3. Number of previous Data center projects completed in the last five years, categorized</w:t>
      </w:r>
    </w:p>
    <w:p w:rsidR="00B54A9B" w:rsidRPr="00E15B07" w:rsidRDefault="00B54A9B" w:rsidP="00B54A9B">
      <w:pPr>
        <w:rPr>
          <w:rFonts w:ascii="Times New Roman" w:hAnsi="Times New Roman" w:cs="Times New Roman"/>
          <w:sz w:val="24"/>
          <w:szCs w:val="24"/>
        </w:rPr>
      </w:pPr>
      <w:proofErr w:type="gramStart"/>
      <w:r w:rsidRPr="00E15B07">
        <w:rPr>
          <w:rFonts w:ascii="Times New Roman" w:hAnsi="Times New Roman" w:cs="Times New Roman"/>
          <w:sz w:val="24"/>
          <w:szCs w:val="24"/>
        </w:rPr>
        <w:t>by</w:t>
      </w:r>
      <w:proofErr w:type="gramEnd"/>
      <w:r w:rsidRPr="00E15B07">
        <w:rPr>
          <w:rFonts w:ascii="Times New Roman" w:hAnsi="Times New Roman" w:cs="Times New Roman"/>
          <w:sz w:val="24"/>
          <w:szCs w:val="24"/>
        </w:rPr>
        <w:t xml:space="preserve"> the following sizes of computing facility floor space only.</w:t>
      </w:r>
    </w:p>
    <w:p w:rsidR="00B54A9B" w:rsidRPr="00E15B07" w:rsidRDefault="00B54A9B" w:rsidP="00B54A9B">
      <w:pPr>
        <w:rPr>
          <w:rFonts w:ascii="Times New Roman" w:hAnsi="Times New Roman" w:cs="Times New Roman"/>
        </w:rPr>
      </w:pPr>
      <w:r w:rsidRPr="00E15B07">
        <w:rPr>
          <w:rFonts w:ascii="Times New Roman" w:hAnsi="Times New Roman" w:cs="Times New Roman"/>
        </w:rPr>
        <w:t xml:space="preserve">              2000 </w:t>
      </w:r>
      <w:proofErr w:type="spellStart"/>
      <w:r w:rsidRPr="00E15B07">
        <w:rPr>
          <w:rFonts w:ascii="Times New Roman" w:hAnsi="Times New Roman" w:cs="Times New Roman"/>
        </w:rPr>
        <w:t>sq</w:t>
      </w:r>
      <w:proofErr w:type="spellEnd"/>
      <w:r w:rsidRPr="00E15B07">
        <w:rPr>
          <w:rFonts w:ascii="Times New Roman" w:hAnsi="Times New Roman" w:cs="Times New Roman"/>
        </w:rPr>
        <w:t xml:space="preserve"> </w:t>
      </w:r>
      <w:proofErr w:type="spellStart"/>
      <w:proofErr w:type="gramStart"/>
      <w:r w:rsidRPr="00E15B07">
        <w:rPr>
          <w:rFonts w:ascii="Times New Roman" w:hAnsi="Times New Roman" w:cs="Times New Roman"/>
        </w:rPr>
        <w:t>ft</w:t>
      </w:r>
      <w:proofErr w:type="spellEnd"/>
      <w:r w:rsidRPr="00E15B07">
        <w:rPr>
          <w:rFonts w:ascii="Times New Roman" w:hAnsi="Times New Roman" w:cs="Times New Roman"/>
        </w:rPr>
        <w:t xml:space="preserve">  to</w:t>
      </w:r>
      <w:proofErr w:type="gramEnd"/>
      <w:r w:rsidRPr="00E15B07">
        <w:rPr>
          <w:rFonts w:ascii="Times New Roman" w:hAnsi="Times New Roman" w:cs="Times New Roman"/>
        </w:rPr>
        <w:t xml:space="preserve"> 5000sqft</w:t>
      </w:r>
    </w:p>
    <w:p w:rsidR="00B54A9B" w:rsidRPr="00E15B07" w:rsidRDefault="00B54A9B" w:rsidP="00B54A9B">
      <w:pPr>
        <w:pStyle w:val="ListParagraph"/>
        <w:ind w:left="720" w:firstLine="0"/>
        <w:rPr>
          <w:rFonts w:ascii="Times New Roman" w:hAnsi="Times New Roman" w:cs="Times New Roman"/>
        </w:rPr>
      </w:pPr>
      <w:r w:rsidRPr="00E15B07">
        <w:rPr>
          <w:rFonts w:ascii="Times New Roman" w:hAnsi="Times New Roman" w:cs="Times New Roman"/>
        </w:rPr>
        <w:t xml:space="preserve">5000 - 10000 </w:t>
      </w:r>
      <w:proofErr w:type="spellStart"/>
      <w:r w:rsidRPr="00E15B07">
        <w:rPr>
          <w:rFonts w:ascii="Times New Roman" w:hAnsi="Times New Roman" w:cs="Times New Roman"/>
        </w:rPr>
        <w:t>sq</w:t>
      </w:r>
      <w:proofErr w:type="spellEnd"/>
      <w:r w:rsidRPr="00E15B07">
        <w:rPr>
          <w:rFonts w:ascii="Times New Roman" w:hAnsi="Times New Roman" w:cs="Times New Roman"/>
        </w:rPr>
        <w:t xml:space="preserve"> </w:t>
      </w:r>
      <w:proofErr w:type="spellStart"/>
      <w:r w:rsidRPr="00E15B07">
        <w:rPr>
          <w:rFonts w:ascii="Times New Roman" w:hAnsi="Times New Roman" w:cs="Times New Roman"/>
        </w:rPr>
        <w:t>ft</w:t>
      </w:r>
      <w:proofErr w:type="spellEnd"/>
    </w:p>
    <w:p w:rsidR="00B54A9B" w:rsidRPr="00E15B07" w:rsidRDefault="00B54A9B" w:rsidP="00B54A9B">
      <w:pPr>
        <w:pStyle w:val="ListParagraph"/>
        <w:ind w:left="720" w:firstLine="0"/>
        <w:rPr>
          <w:rFonts w:ascii="Times New Roman" w:hAnsi="Times New Roman" w:cs="Times New Roman"/>
        </w:rPr>
      </w:pPr>
      <w:r w:rsidRPr="00E15B07">
        <w:rPr>
          <w:rFonts w:ascii="Times New Roman" w:hAnsi="Times New Roman" w:cs="Times New Roman"/>
        </w:rPr>
        <w:t xml:space="preserve"> &gt; 10000 </w:t>
      </w:r>
      <w:proofErr w:type="spellStart"/>
      <w:r w:rsidRPr="00E15B07">
        <w:rPr>
          <w:rFonts w:ascii="Times New Roman" w:hAnsi="Times New Roman" w:cs="Times New Roman"/>
        </w:rPr>
        <w:t>sq</w:t>
      </w:r>
      <w:proofErr w:type="spellEnd"/>
      <w:r w:rsidRPr="00E15B07">
        <w:rPr>
          <w:rFonts w:ascii="Times New Roman" w:hAnsi="Times New Roman" w:cs="Times New Roman"/>
        </w:rPr>
        <w:t xml:space="preserve"> </w:t>
      </w:r>
      <w:proofErr w:type="spellStart"/>
      <w:r w:rsidRPr="00E15B07">
        <w:rPr>
          <w:rFonts w:ascii="Times New Roman" w:hAnsi="Times New Roman" w:cs="Times New Roman"/>
        </w:rPr>
        <w:t>ft</w:t>
      </w:r>
      <w:proofErr w:type="spellEnd"/>
    </w:p>
    <w:p w:rsidR="00B54A9B" w:rsidRPr="00E15B07" w:rsidRDefault="00B54A9B" w:rsidP="00B54A9B">
      <w:pPr>
        <w:rPr>
          <w:rFonts w:ascii="Times New Roman" w:hAnsi="Times New Roman" w:cs="Times New Roman"/>
          <w:sz w:val="24"/>
          <w:szCs w:val="24"/>
        </w:rPr>
      </w:pPr>
      <w:r w:rsidRPr="00E15B07">
        <w:rPr>
          <w:rFonts w:ascii="Times New Roman" w:hAnsi="Times New Roman" w:cs="Times New Roman"/>
          <w:sz w:val="24"/>
          <w:szCs w:val="24"/>
        </w:rPr>
        <w:t xml:space="preserve">4. Details of recent completed consulting assignments (up to five) for Data Centre’s </w:t>
      </w:r>
    </w:p>
    <w:p w:rsidR="00B54A9B" w:rsidRPr="00E15B07" w:rsidRDefault="00B54A9B" w:rsidP="003E3340">
      <w:pPr>
        <w:pStyle w:val="ListParagraph"/>
        <w:numPr>
          <w:ilvl w:val="1"/>
          <w:numId w:val="81"/>
        </w:numPr>
        <w:rPr>
          <w:rFonts w:ascii="Times New Roman" w:hAnsi="Times New Roman" w:cs="Times New Roman"/>
        </w:rPr>
      </w:pPr>
      <w:r w:rsidRPr="00E15B07">
        <w:rPr>
          <w:rFonts w:ascii="Times New Roman" w:hAnsi="Times New Roman" w:cs="Times New Roman"/>
        </w:rPr>
        <w:t>Customer details, with completion certificate and preferably recommendation letters.</w:t>
      </w:r>
    </w:p>
    <w:p w:rsidR="00B54A9B" w:rsidRPr="00E15B07" w:rsidRDefault="00B54A9B" w:rsidP="003E3340">
      <w:pPr>
        <w:pStyle w:val="ListParagraph"/>
        <w:numPr>
          <w:ilvl w:val="1"/>
          <w:numId w:val="81"/>
        </w:numPr>
        <w:rPr>
          <w:rFonts w:ascii="Times New Roman" w:hAnsi="Times New Roman" w:cs="Times New Roman"/>
        </w:rPr>
      </w:pPr>
      <w:r w:rsidRPr="00E15B07">
        <w:rPr>
          <w:rFonts w:ascii="Times New Roman" w:hAnsi="Times New Roman" w:cs="Times New Roman"/>
        </w:rPr>
        <w:t>Primary consultant in charge.</w:t>
      </w:r>
    </w:p>
    <w:p w:rsidR="00B54A9B" w:rsidRPr="00E15B07" w:rsidRDefault="00B54A9B" w:rsidP="003E3340">
      <w:pPr>
        <w:pStyle w:val="ListParagraph"/>
        <w:numPr>
          <w:ilvl w:val="1"/>
          <w:numId w:val="81"/>
        </w:numPr>
        <w:rPr>
          <w:rFonts w:ascii="Times New Roman" w:hAnsi="Times New Roman" w:cs="Times New Roman"/>
        </w:rPr>
      </w:pPr>
      <w:r w:rsidRPr="00E15B07">
        <w:rPr>
          <w:rFonts w:ascii="Times New Roman" w:hAnsi="Times New Roman" w:cs="Times New Roman"/>
        </w:rPr>
        <w:t>Tier level</w:t>
      </w:r>
    </w:p>
    <w:p w:rsidR="00B54A9B" w:rsidRPr="00E15B07" w:rsidRDefault="00B54A9B" w:rsidP="003E3340">
      <w:pPr>
        <w:pStyle w:val="ListParagraph"/>
        <w:numPr>
          <w:ilvl w:val="1"/>
          <w:numId w:val="81"/>
        </w:numPr>
        <w:rPr>
          <w:rFonts w:ascii="Times New Roman" w:hAnsi="Times New Roman" w:cs="Times New Roman"/>
        </w:rPr>
      </w:pPr>
      <w:r w:rsidRPr="00E15B07">
        <w:rPr>
          <w:rFonts w:ascii="Times New Roman" w:hAnsi="Times New Roman" w:cs="Times New Roman"/>
        </w:rPr>
        <w:t>Square feet</w:t>
      </w:r>
    </w:p>
    <w:p w:rsidR="00B54A9B" w:rsidRPr="00E15B07" w:rsidRDefault="00B54A9B" w:rsidP="00B54A9B">
      <w:pPr>
        <w:rPr>
          <w:rFonts w:ascii="Times New Roman" w:hAnsi="Times New Roman" w:cs="Times New Roman"/>
          <w:sz w:val="24"/>
          <w:szCs w:val="24"/>
        </w:rPr>
      </w:pPr>
      <w:r w:rsidRPr="00E15B07">
        <w:rPr>
          <w:rFonts w:ascii="Times New Roman" w:hAnsi="Times New Roman" w:cs="Times New Roman"/>
          <w:sz w:val="24"/>
          <w:szCs w:val="24"/>
        </w:rPr>
        <w:t>e. Cooling</w:t>
      </w:r>
    </w:p>
    <w:p w:rsidR="00B54A9B" w:rsidRPr="00E15B07" w:rsidRDefault="00B54A9B" w:rsidP="003E3340">
      <w:pPr>
        <w:pStyle w:val="ListParagraph"/>
        <w:numPr>
          <w:ilvl w:val="0"/>
          <w:numId w:val="82"/>
        </w:numPr>
        <w:rPr>
          <w:rFonts w:ascii="Times New Roman" w:hAnsi="Times New Roman" w:cs="Times New Roman"/>
        </w:rPr>
      </w:pPr>
      <w:r w:rsidRPr="00E15B07">
        <w:rPr>
          <w:rFonts w:ascii="Times New Roman" w:hAnsi="Times New Roman" w:cs="Times New Roman"/>
        </w:rPr>
        <w:t>TR capacity</w:t>
      </w:r>
    </w:p>
    <w:p w:rsidR="00B54A9B" w:rsidRPr="00E15B07" w:rsidRDefault="00B54A9B" w:rsidP="003E3340">
      <w:pPr>
        <w:pStyle w:val="ListParagraph"/>
        <w:numPr>
          <w:ilvl w:val="0"/>
          <w:numId w:val="82"/>
        </w:numPr>
        <w:rPr>
          <w:rFonts w:ascii="Times New Roman" w:hAnsi="Times New Roman" w:cs="Times New Roman"/>
        </w:rPr>
      </w:pPr>
      <w:r w:rsidRPr="00E15B07">
        <w:rPr>
          <w:rFonts w:ascii="Times New Roman" w:hAnsi="Times New Roman" w:cs="Times New Roman"/>
        </w:rPr>
        <w:t>Design, technology chosen, redundancy design, efficiency design.</w:t>
      </w:r>
    </w:p>
    <w:p w:rsidR="00B54A9B" w:rsidRPr="00E15B07" w:rsidRDefault="00B54A9B" w:rsidP="003E3340">
      <w:pPr>
        <w:pStyle w:val="ListParagraph"/>
        <w:numPr>
          <w:ilvl w:val="0"/>
          <w:numId w:val="82"/>
        </w:numPr>
        <w:rPr>
          <w:rFonts w:ascii="Times New Roman" w:hAnsi="Times New Roman" w:cs="Times New Roman"/>
        </w:rPr>
      </w:pPr>
      <w:r w:rsidRPr="00E15B07">
        <w:rPr>
          <w:rFonts w:ascii="Times New Roman" w:hAnsi="Times New Roman" w:cs="Times New Roman"/>
        </w:rPr>
        <w:t>Green features</w:t>
      </w:r>
    </w:p>
    <w:p w:rsidR="00B54A9B" w:rsidRPr="00E15B07" w:rsidRDefault="00B54A9B" w:rsidP="00B54A9B">
      <w:pPr>
        <w:rPr>
          <w:rFonts w:ascii="Times New Roman" w:hAnsi="Times New Roman" w:cs="Times New Roman"/>
          <w:sz w:val="24"/>
          <w:szCs w:val="24"/>
        </w:rPr>
      </w:pPr>
      <w:r w:rsidRPr="00E15B07">
        <w:rPr>
          <w:rFonts w:ascii="Times New Roman" w:hAnsi="Times New Roman" w:cs="Times New Roman"/>
          <w:sz w:val="24"/>
          <w:szCs w:val="24"/>
        </w:rPr>
        <w:t>f. Power</w:t>
      </w:r>
    </w:p>
    <w:p w:rsidR="00B54A9B" w:rsidRPr="00E15B07" w:rsidRDefault="00B54A9B" w:rsidP="003E3340">
      <w:pPr>
        <w:pStyle w:val="ListParagraph"/>
        <w:numPr>
          <w:ilvl w:val="0"/>
          <w:numId w:val="83"/>
        </w:numPr>
        <w:rPr>
          <w:rFonts w:ascii="Times New Roman" w:hAnsi="Times New Roman" w:cs="Times New Roman"/>
        </w:rPr>
      </w:pPr>
      <w:r w:rsidRPr="00E15B07">
        <w:rPr>
          <w:rFonts w:ascii="Times New Roman" w:hAnsi="Times New Roman" w:cs="Times New Roman"/>
        </w:rPr>
        <w:t>MVA capacity</w:t>
      </w:r>
    </w:p>
    <w:p w:rsidR="00B54A9B" w:rsidRPr="00E15B07" w:rsidRDefault="00B54A9B" w:rsidP="003E3340">
      <w:pPr>
        <w:pStyle w:val="ListParagraph"/>
        <w:numPr>
          <w:ilvl w:val="0"/>
          <w:numId w:val="83"/>
        </w:numPr>
        <w:rPr>
          <w:rFonts w:ascii="Times New Roman" w:hAnsi="Times New Roman" w:cs="Times New Roman"/>
        </w:rPr>
      </w:pPr>
      <w:r w:rsidRPr="00E15B07">
        <w:rPr>
          <w:rFonts w:ascii="Times New Roman" w:hAnsi="Times New Roman" w:cs="Times New Roman"/>
        </w:rPr>
        <w:t>Electrical system design, cabling, redundancy design, captive power design, efficiency design</w:t>
      </w:r>
    </w:p>
    <w:p w:rsidR="00B54A9B" w:rsidRPr="00E15B07" w:rsidRDefault="00B54A9B" w:rsidP="003E3340">
      <w:pPr>
        <w:pStyle w:val="ListParagraph"/>
        <w:numPr>
          <w:ilvl w:val="0"/>
          <w:numId w:val="83"/>
        </w:numPr>
        <w:rPr>
          <w:rFonts w:ascii="Times New Roman" w:hAnsi="Times New Roman" w:cs="Times New Roman"/>
        </w:rPr>
      </w:pPr>
      <w:r w:rsidRPr="00E15B07">
        <w:rPr>
          <w:rFonts w:ascii="Times New Roman" w:hAnsi="Times New Roman" w:cs="Times New Roman"/>
        </w:rPr>
        <w:t>Green features</w:t>
      </w:r>
    </w:p>
    <w:p w:rsidR="00B54A9B" w:rsidRPr="00E15B07" w:rsidRDefault="00B54A9B" w:rsidP="00B54A9B">
      <w:pPr>
        <w:rPr>
          <w:rFonts w:ascii="Times New Roman" w:hAnsi="Times New Roman" w:cs="Times New Roman"/>
          <w:sz w:val="24"/>
          <w:szCs w:val="24"/>
        </w:rPr>
      </w:pPr>
      <w:r w:rsidRPr="00E15B07">
        <w:rPr>
          <w:rFonts w:ascii="Times New Roman" w:hAnsi="Times New Roman" w:cs="Times New Roman"/>
          <w:sz w:val="24"/>
          <w:szCs w:val="24"/>
        </w:rPr>
        <w:t>g. Computing:</w:t>
      </w:r>
    </w:p>
    <w:p w:rsidR="00B54A9B" w:rsidRPr="00E15B07" w:rsidRDefault="00B54A9B" w:rsidP="003E3340">
      <w:pPr>
        <w:pStyle w:val="ListParagraph"/>
        <w:numPr>
          <w:ilvl w:val="0"/>
          <w:numId w:val="84"/>
        </w:numPr>
        <w:rPr>
          <w:rFonts w:ascii="Times New Roman" w:hAnsi="Times New Roman" w:cs="Times New Roman"/>
        </w:rPr>
      </w:pPr>
      <w:r w:rsidRPr="00E15B07">
        <w:rPr>
          <w:rFonts w:ascii="Times New Roman" w:hAnsi="Times New Roman" w:cs="Times New Roman"/>
        </w:rPr>
        <w:t>Number of racks, servers, cores per server, storage capacity</w:t>
      </w:r>
    </w:p>
    <w:p w:rsidR="00B54A9B" w:rsidRPr="00E15B07" w:rsidRDefault="00B54A9B" w:rsidP="003E3340">
      <w:pPr>
        <w:pStyle w:val="ListParagraph"/>
        <w:numPr>
          <w:ilvl w:val="0"/>
          <w:numId w:val="84"/>
        </w:numPr>
        <w:rPr>
          <w:rFonts w:ascii="Times New Roman" w:hAnsi="Times New Roman" w:cs="Times New Roman"/>
        </w:rPr>
      </w:pPr>
      <w:r w:rsidRPr="00E15B07">
        <w:rPr>
          <w:rFonts w:ascii="Times New Roman" w:hAnsi="Times New Roman" w:cs="Times New Roman"/>
        </w:rPr>
        <w:t>Networking bandwidth</w:t>
      </w:r>
    </w:p>
    <w:p w:rsidR="00B54A9B" w:rsidRPr="00E15B07" w:rsidRDefault="00B54A9B" w:rsidP="003E3340">
      <w:pPr>
        <w:pStyle w:val="ListParagraph"/>
        <w:numPr>
          <w:ilvl w:val="0"/>
          <w:numId w:val="84"/>
        </w:numPr>
        <w:rPr>
          <w:rFonts w:ascii="Times New Roman" w:hAnsi="Times New Roman" w:cs="Times New Roman"/>
        </w:rPr>
      </w:pPr>
      <w:r w:rsidRPr="00E15B07">
        <w:rPr>
          <w:rFonts w:ascii="Times New Roman" w:hAnsi="Times New Roman" w:cs="Times New Roman"/>
        </w:rPr>
        <w:t>PUE</w:t>
      </w:r>
    </w:p>
    <w:p w:rsidR="00B54A9B" w:rsidRPr="00E15B07" w:rsidRDefault="00B54A9B" w:rsidP="00B54A9B">
      <w:pPr>
        <w:ind w:left="360"/>
        <w:rPr>
          <w:rFonts w:ascii="Times New Roman" w:hAnsi="Times New Roman" w:cs="Times New Roman"/>
        </w:rPr>
      </w:pPr>
      <w:r w:rsidRPr="00E15B07">
        <w:rPr>
          <w:rFonts w:ascii="Times New Roman" w:hAnsi="Times New Roman" w:cs="Times New Roman"/>
        </w:rPr>
        <w:t xml:space="preserve"> Time of allotment of the contract, time of start of execution, time of completion</w:t>
      </w:r>
    </w:p>
    <w:p w:rsidR="00B54A9B" w:rsidRPr="00E15B07" w:rsidRDefault="00B54A9B" w:rsidP="00B54A9B">
      <w:pPr>
        <w:pStyle w:val="ListParagraph"/>
        <w:ind w:left="720" w:firstLine="0"/>
        <w:rPr>
          <w:rFonts w:ascii="Times New Roman" w:hAnsi="Times New Roman" w:cs="Times New Roman"/>
        </w:rPr>
      </w:pPr>
      <w:r w:rsidRPr="00E15B07">
        <w:rPr>
          <w:rFonts w:ascii="Times New Roman" w:hAnsi="Times New Roman" w:cs="Times New Roman"/>
        </w:rPr>
        <w:t xml:space="preserve"> Civil work, interior</w:t>
      </w:r>
    </w:p>
    <w:p w:rsidR="00B54A9B" w:rsidRPr="00E15B07" w:rsidRDefault="00B54A9B" w:rsidP="00B54A9B">
      <w:pPr>
        <w:pStyle w:val="ListParagraph"/>
        <w:ind w:left="720" w:firstLine="0"/>
        <w:rPr>
          <w:rFonts w:ascii="Times New Roman" w:hAnsi="Times New Roman" w:cs="Times New Roman"/>
        </w:rPr>
      </w:pPr>
      <w:r w:rsidRPr="00E15B07">
        <w:rPr>
          <w:rFonts w:ascii="Times New Roman" w:hAnsi="Times New Roman" w:cs="Times New Roman"/>
        </w:rPr>
        <w:t>Design of false flooring, ceiling, cabling conduit, lighting design</w:t>
      </w:r>
    </w:p>
    <w:p w:rsidR="00B54A9B" w:rsidRPr="00E15B07" w:rsidRDefault="00B54A9B" w:rsidP="00B54A9B">
      <w:pPr>
        <w:pStyle w:val="ListParagraph"/>
        <w:ind w:left="720" w:firstLine="0"/>
        <w:rPr>
          <w:rFonts w:ascii="Times New Roman" w:hAnsi="Times New Roman" w:cs="Times New Roman"/>
        </w:rPr>
      </w:pPr>
      <w:r w:rsidRPr="00E15B07">
        <w:rPr>
          <w:rFonts w:ascii="Times New Roman" w:hAnsi="Times New Roman" w:cs="Times New Roman"/>
        </w:rPr>
        <w:t>Insulation design</w:t>
      </w:r>
    </w:p>
    <w:p w:rsidR="00B54A9B" w:rsidRPr="00E15B07" w:rsidRDefault="00B54A9B" w:rsidP="00B54A9B">
      <w:pPr>
        <w:pStyle w:val="ListParagraph"/>
        <w:ind w:left="720" w:firstLine="0"/>
        <w:rPr>
          <w:rFonts w:ascii="Times New Roman" w:hAnsi="Times New Roman" w:cs="Times New Roman"/>
        </w:rPr>
      </w:pPr>
      <w:r w:rsidRPr="00E15B07">
        <w:rPr>
          <w:rFonts w:ascii="Times New Roman" w:hAnsi="Times New Roman" w:cs="Times New Roman"/>
        </w:rPr>
        <w:t>Fire detection &amp; suppression systems</w:t>
      </w:r>
    </w:p>
    <w:p w:rsidR="00B54A9B" w:rsidRPr="00E15B07" w:rsidRDefault="00B54A9B" w:rsidP="00B54A9B">
      <w:pPr>
        <w:rPr>
          <w:rFonts w:ascii="Times New Roman" w:hAnsi="Times New Roman" w:cs="Times New Roman"/>
          <w:sz w:val="24"/>
          <w:szCs w:val="24"/>
        </w:rPr>
      </w:pPr>
      <w:r w:rsidRPr="00E15B07">
        <w:rPr>
          <w:rFonts w:ascii="Times New Roman" w:hAnsi="Times New Roman" w:cs="Times New Roman"/>
          <w:sz w:val="24"/>
          <w:szCs w:val="24"/>
        </w:rPr>
        <w:t xml:space="preserve">           Civil work exterior/interior</w:t>
      </w:r>
    </w:p>
    <w:p w:rsidR="00B54A9B" w:rsidRPr="00E15B07" w:rsidRDefault="00B54A9B" w:rsidP="00B54A9B">
      <w:pPr>
        <w:rPr>
          <w:rFonts w:ascii="Times New Roman" w:hAnsi="Times New Roman" w:cs="Times New Roman"/>
          <w:sz w:val="24"/>
          <w:szCs w:val="24"/>
        </w:rPr>
      </w:pPr>
      <w:r w:rsidRPr="00E15B07">
        <w:rPr>
          <w:rFonts w:ascii="Times New Roman" w:hAnsi="Times New Roman" w:cs="Times New Roman"/>
          <w:sz w:val="24"/>
          <w:szCs w:val="24"/>
        </w:rPr>
        <w:t xml:space="preserve">            Acoustic insulation</w:t>
      </w:r>
    </w:p>
    <w:p w:rsidR="00B54A9B" w:rsidRPr="00E15B07" w:rsidRDefault="00B54A9B" w:rsidP="00B54A9B">
      <w:pPr>
        <w:rPr>
          <w:rFonts w:ascii="Times New Roman" w:hAnsi="Times New Roman" w:cs="Times New Roman"/>
          <w:sz w:val="24"/>
          <w:szCs w:val="24"/>
        </w:rPr>
      </w:pPr>
      <w:r w:rsidRPr="00E15B07">
        <w:rPr>
          <w:rFonts w:ascii="Times New Roman" w:hAnsi="Times New Roman" w:cs="Times New Roman"/>
          <w:sz w:val="24"/>
          <w:szCs w:val="24"/>
        </w:rPr>
        <w:t xml:space="preserve"> Cooling system structural design</w:t>
      </w:r>
    </w:p>
    <w:p w:rsidR="00B54A9B" w:rsidRPr="00E15B07" w:rsidRDefault="00B54A9B" w:rsidP="00B54A9B">
      <w:pPr>
        <w:rPr>
          <w:rFonts w:ascii="Times New Roman" w:hAnsi="Times New Roman" w:cs="Times New Roman"/>
          <w:sz w:val="24"/>
          <w:szCs w:val="24"/>
        </w:rPr>
      </w:pPr>
      <w:r w:rsidRPr="00E15B07">
        <w:rPr>
          <w:rFonts w:ascii="Times New Roman" w:hAnsi="Times New Roman" w:cs="Times New Roman"/>
          <w:sz w:val="24"/>
          <w:szCs w:val="24"/>
        </w:rPr>
        <w:t xml:space="preserve"> DG foundation design</w:t>
      </w:r>
    </w:p>
    <w:p w:rsidR="00B54A9B" w:rsidRPr="00E15B07" w:rsidRDefault="00B54A9B" w:rsidP="00B54A9B">
      <w:pPr>
        <w:rPr>
          <w:rFonts w:ascii="Times New Roman" w:hAnsi="Times New Roman" w:cs="Times New Roman"/>
          <w:sz w:val="24"/>
          <w:szCs w:val="24"/>
        </w:rPr>
      </w:pPr>
      <w:r w:rsidRPr="00E15B07">
        <w:rPr>
          <w:rFonts w:ascii="Times New Roman" w:hAnsi="Times New Roman" w:cs="Times New Roman"/>
          <w:sz w:val="24"/>
          <w:szCs w:val="24"/>
        </w:rPr>
        <w:t xml:space="preserve">Power Distribution (LV) Electrical panel </w:t>
      </w:r>
      <w:proofErr w:type="spellStart"/>
      <w:r w:rsidRPr="00E15B07">
        <w:rPr>
          <w:rFonts w:ascii="Times New Roman" w:hAnsi="Times New Roman" w:cs="Times New Roman"/>
          <w:sz w:val="24"/>
          <w:szCs w:val="24"/>
        </w:rPr>
        <w:t>etc</w:t>
      </w:r>
      <w:proofErr w:type="spellEnd"/>
    </w:p>
    <w:p w:rsidR="00B54A9B" w:rsidRPr="00E15B07" w:rsidRDefault="0010767A" w:rsidP="00B54A9B">
      <w:pPr>
        <w:spacing w:after="176"/>
        <w:rPr>
          <w:rFonts w:ascii="Times New Roman" w:hAnsi="Times New Roman" w:cs="Times New Roman"/>
          <w:sz w:val="24"/>
          <w:szCs w:val="24"/>
        </w:rPr>
      </w:pPr>
      <w:r>
        <w:rPr>
          <w:rFonts w:ascii="Times New Roman" w:hAnsi="Times New Roman" w:cs="Times New Roman"/>
          <w:sz w:val="24"/>
          <w:szCs w:val="24"/>
        </w:rPr>
        <w:t xml:space="preserve">All documents details needed for </w:t>
      </w:r>
      <w:proofErr w:type="spellStart"/>
      <w:r>
        <w:rPr>
          <w:rFonts w:ascii="Times New Roman" w:hAnsi="Times New Roman" w:cs="Times New Roman"/>
          <w:sz w:val="24"/>
          <w:szCs w:val="24"/>
        </w:rPr>
        <w:t>Tenhnical</w:t>
      </w:r>
      <w:proofErr w:type="spellEnd"/>
      <w:r>
        <w:rPr>
          <w:rFonts w:ascii="Times New Roman" w:hAnsi="Times New Roman" w:cs="Times New Roman"/>
          <w:sz w:val="24"/>
          <w:szCs w:val="24"/>
        </w:rPr>
        <w:t xml:space="preserve"> evaluation of </w:t>
      </w:r>
      <w:proofErr w:type="gramStart"/>
      <w:r>
        <w:rPr>
          <w:rFonts w:ascii="Times New Roman" w:hAnsi="Times New Roman" w:cs="Times New Roman"/>
          <w:sz w:val="24"/>
          <w:szCs w:val="24"/>
        </w:rPr>
        <w:t>Bids .</w:t>
      </w:r>
      <w:proofErr w:type="gramEnd"/>
    </w:p>
    <w:p w:rsidR="00B54A9B" w:rsidRPr="00E15B07" w:rsidRDefault="00B54A9B" w:rsidP="00B54A9B">
      <w:pPr>
        <w:spacing w:after="176"/>
        <w:rPr>
          <w:rFonts w:ascii="Times New Roman" w:hAnsi="Times New Roman" w:cs="Times New Roman"/>
          <w:sz w:val="24"/>
          <w:szCs w:val="24"/>
        </w:rPr>
      </w:pPr>
    </w:p>
    <w:p w:rsidR="00B54A9B" w:rsidRDefault="00B54A9B" w:rsidP="00B54A9B">
      <w:pPr>
        <w:spacing w:after="176"/>
        <w:rPr>
          <w:rFonts w:ascii="Times New Roman" w:hAnsi="Times New Roman" w:cs="Times New Roman"/>
          <w:sz w:val="24"/>
          <w:szCs w:val="24"/>
        </w:rPr>
      </w:pPr>
    </w:p>
    <w:p w:rsidR="00B02C26" w:rsidRDefault="00B02C26" w:rsidP="00B54A9B">
      <w:pPr>
        <w:spacing w:after="176"/>
        <w:rPr>
          <w:rFonts w:ascii="Times New Roman" w:hAnsi="Times New Roman" w:cs="Times New Roman"/>
          <w:sz w:val="24"/>
          <w:szCs w:val="24"/>
        </w:rPr>
      </w:pPr>
    </w:p>
    <w:p w:rsidR="00B02C26" w:rsidRDefault="00B02C26" w:rsidP="00B54A9B">
      <w:pPr>
        <w:spacing w:after="176"/>
        <w:rPr>
          <w:rFonts w:ascii="Times New Roman" w:hAnsi="Times New Roman" w:cs="Times New Roman"/>
          <w:sz w:val="24"/>
          <w:szCs w:val="24"/>
        </w:rPr>
      </w:pPr>
    </w:p>
    <w:p w:rsidR="00B02C26" w:rsidRDefault="00B02C26" w:rsidP="00B54A9B">
      <w:pPr>
        <w:spacing w:after="176"/>
        <w:rPr>
          <w:rFonts w:ascii="Times New Roman" w:hAnsi="Times New Roman" w:cs="Times New Roman"/>
          <w:sz w:val="24"/>
          <w:szCs w:val="24"/>
        </w:rPr>
      </w:pPr>
    </w:p>
    <w:p w:rsidR="00B02C26" w:rsidRDefault="0010767A" w:rsidP="00B02C26">
      <w:pPr>
        <w:rPr>
          <w:b/>
        </w:rPr>
      </w:pPr>
      <w:r>
        <w:rPr>
          <w:b/>
        </w:rPr>
        <w:t>19-C</w:t>
      </w:r>
      <w:proofErr w:type="gramStart"/>
      <w:r>
        <w:rPr>
          <w:b/>
        </w:rPr>
        <w:t>)</w:t>
      </w:r>
      <w:r w:rsidR="00B02C26">
        <w:rPr>
          <w:b/>
        </w:rPr>
        <w:t>COMMERCIAL</w:t>
      </w:r>
      <w:proofErr w:type="gramEnd"/>
      <w:r>
        <w:rPr>
          <w:b/>
        </w:rPr>
        <w:t xml:space="preserve"> BID</w:t>
      </w:r>
    </w:p>
    <w:p w:rsidR="0010767A" w:rsidRDefault="0010767A" w:rsidP="00B02C26">
      <w:pPr>
        <w:rPr>
          <w:b/>
        </w:rPr>
      </w:pPr>
    </w:p>
    <w:p w:rsidR="00B02C26" w:rsidRPr="0010767A" w:rsidRDefault="00B02C26" w:rsidP="00B02C26">
      <w:pPr>
        <w:rPr>
          <w:rFonts w:ascii="Times New Roman" w:hAnsi="Times New Roman" w:cs="Times New Roman"/>
          <w:sz w:val="24"/>
          <w:szCs w:val="24"/>
        </w:rPr>
      </w:pPr>
      <w:r w:rsidRPr="0010767A">
        <w:rPr>
          <w:rFonts w:ascii="Times New Roman" w:hAnsi="Times New Roman" w:cs="Times New Roman"/>
          <w:sz w:val="24"/>
          <w:szCs w:val="24"/>
        </w:rPr>
        <w:t>The commercial bid should be a lump-sum Design and Project Management and Consultancy</w:t>
      </w:r>
    </w:p>
    <w:p w:rsidR="00DF3272" w:rsidRPr="0010767A" w:rsidRDefault="00B02C26" w:rsidP="00B02C26">
      <w:pPr>
        <w:rPr>
          <w:rFonts w:ascii="Times New Roman" w:hAnsi="Times New Roman" w:cs="Times New Roman"/>
          <w:sz w:val="24"/>
          <w:szCs w:val="24"/>
        </w:rPr>
      </w:pPr>
      <w:proofErr w:type="gramStart"/>
      <w:r w:rsidRPr="0010767A">
        <w:rPr>
          <w:rFonts w:ascii="Times New Roman" w:hAnsi="Times New Roman" w:cs="Times New Roman"/>
          <w:sz w:val="24"/>
          <w:szCs w:val="24"/>
        </w:rPr>
        <w:t>Charge for the whole project.</w:t>
      </w:r>
      <w:proofErr w:type="gramEnd"/>
    </w:p>
    <w:p w:rsidR="00DF3272" w:rsidRDefault="00DF3272" w:rsidP="00B02C26"/>
    <w:p w:rsidR="00B02C26" w:rsidRPr="0010767A" w:rsidRDefault="00B02C26" w:rsidP="00B02C26">
      <w:pPr>
        <w:pStyle w:val="m2875791968400386154gmail-default"/>
        <w:shd w:val="clear" w:color="auto" w:fill="FFFFFF"/>
        <w:spacing w:after="0"/>
        <w:rPr>
          <w:rFonts w:ascii="Times New Roman" w:hAnsi="Times New Roman" w:cs="Times New Roman"/>
          <w:b/>
          <w:color w:val="auto"/>
        </w:rPr>
      </w:pPr>
      <w:r w:rsidRPr="0010767A">
        <w:rPr>
          <w:rFonts w:ascii="Times New Roman" w:hAnsi="Times New Roman" w:cs="Times New Roman"/>
          <w:b/>
          <w:bCs/>
          <w:color w:val="auto"/>
        </w:rPr>
        <w:t>Instructions:</w:t>
      </w:r>
    </w:p>
    <w:p w:rsidR="00B02C26" w:rsidRDefault="00B02C26" w:rsidP="00B02C26">
      <w:pPr>
        <w:pStyle w:val="m2875791968400386154gmail-msonospacing"/>
        <w:shd w:val="clear" w:color="auto" w:fill="FFFFFF"/>
        <w:spacing w:after="0"/>
        <w:rPr>
          <w:rFonts w:ascii="Times New Roman" w:hAnsi="Times New Roman" w:cs="Times New Roman"/>
          <w:color w:val="FF0000"/>
        </w:rPr>
      </w:pPr>
      <w:r>
        <w:rPr>
          <w:rFonts w:ascii="Times New Roman" w:hAnsi="Times New Roman" w:cs="Times New Roman"/>
          <w:color w:val="FF0000"/>
        </w:rPr>
        <w:t> </w:t>
      </w:r>
    </w:p>
    <w:p w:rsidR="00456CBA" w:rsidRPr="00456CBA" w:rsidRDefault="00B02C26" w:rsidP="00456CBA">
      <w:pPr>
        <w:pStyle w:val="m2875791968400386154gmail-default"/>
        <w:shd w:val="clear" w:color="auto" w:fill="FFFFFF"/>
        <w:spacing w:after="255"/>
        <w:ind w:left="360"/>
        <w:jc w:val="both"/>
        <w:textAlignment w:val="auto"/>
        <w:rPr>
          <w:rFonts w:ascii="Times New Roman" w:hAnsi="Times New Roman" w:cs="Times New Roman"/>
          <w:color w:val="auto"/>
        </w:rPr>
      </w:pPr>
      <w:r w:rsidRPr="00456CBA">
        <w:rPr>
          <w:rFonts w:ascii="Times New Roman" w:hAnsi="Times New Roman" w:cs="Times New Roman"/>
          <w:color w:val="auto"/>
        </w:rPr>
        <w:t>The quoted price for the project shall remain unchanged till the completion of the project.</w:t>
      </w:r>
    </w:p>
    <w:p w:rsidR="00456CBA" w:rsidRPr="00456CBA" w:rsidRDefault="00B02C26" w:rsidP="00456CBA">
      <w:pPr>
        <w:pStyle w:val="m2875791968400386154gmail-default"/>
        <w:shd w:val="clear" w:color="auto" w:fill="FFFFFF"/>
        <w:spacing w:after="255"/>
        <w:ind w:left="360"/>
        <w:jc w:val="both"/>
        <w:textAlignment w:val="auto"/>
        <w:rPr>
          <w:rFonts w:ascii="Times New Roman" w:hAnsi="Times New Roman" w:cs="Times New Roman"/>
          <w:color w:val="auto"/>
        </w:rPr>
      </w:pPr>
      <w:r w:rsidRPr="00456CBA">
        <w:rPr>
          <w:rFonts w:ascii="Times New Roman" w:hAnsi="Times New Roman" w:cs="Times New Roman"/>
          <w:color w:val="auto"/>
        </w:rPr>
        <w:t>Bank is not responsible for any arithmetic errors in the commercial bid details sheet committed by the shortlisted bidders, however, if there are any computational errors the Bank will evaluate the bid as per the provisions contained under RFP document.</w:t>
      </w:r>
    </w:p>
    <w:p w:rsidR="00B02C26" w:rsidRPr="00456CBA" w:rsidRDefault="00B02C26" w:rsidP="00456CBA">
      <w:pPr>
        <w:pStyle w:val="m2875791968400386154gmail-default"/>
        <w:shd w:val="clear" w:color="auto" w:fill="FFFFFF"/>
        <w:spacing w:after="255"/>
        <w:ind w:left="360"/>
        <w:jc w:val="both"/>
        <w:textAlignment w:val="auto"/>
        <w:rPr>
          <w:rFonts w:ascii="Times New Roman" w:hAnsi="Times New Roman" w:cs="Times New Roman"/>
          <w:color w:val="auto"/>
        </w:rPr>
      </w:pPr>
      <w:r w:rsidRPr="00456CBA">
        <w:rPr>
          <w:rFonts w:ascii="Times New Roman" w:hAnsi="Times New Roman" w:cs="Times New Roman"/>
          <w:color w:val="auto"/>
        </w:rPr>
        <w:t xml:space="preserve">The start of </w:t>
      </w:r>
      <w:r w:rsidR="00456CBA" w:rsidRPr="00456CBA">
        <w:rPr>
          <w:rFonts w:ascii="Times New Roman" w:hAnsi="Times New Roman" w:cs="Times New Roman"/>
          <w:color w:val="auto"/>
        </w:rPr>
        <w:t>services will</w:t>
      </w:r>
      <w:r w:rsidRPr="00456CBA">
        <w:rPr>
          <w:rFonts w:ascii="Times New Roman" w:hAnsi="Times New Roman" w:cs="Times New Roman"/>
          <w:color w:val="auto"/>
        </w:rPr>
        <w:t xml:space="preserve"> be reckoned within 2 weeks after issuance of the work order and deployment of resources as per the project requirements.</w:t>
      </w:r>
    </w:p>
    <w:p w:rsidR="00B02C26" w:rsidRPr="00456CBA" w:rsidRDefault="00B02C26" w:rsidP="00456CBA">
      <w:pPr>
        <w:pStyle w:val="m2875791968400386154gmail-default"/>
        <w:shd w:val="clear" w:color="auto" w:fill="FFFFFF"/>
        <w:spacing w:after="255"/>
        <w:ind w:left="360"/>
        <w:jc w:val="both"/>
        <w:textAlignment w:val="auto"/>
        <w:rPr>
          <w:rFonts w:ascii="Times New Roman" w:hAnsi="Times New Roman" w:cs="Times New Roman"/>
          <w:color w:val="auto"/>
        </w:rPr>
      </w:pPr>
      <w:r w:rsidRPr="00456CBA">
        <w:rPr>
          <w:rFonts w:ascii="Times New Roman" w:hAnsi="Times New Roman" w:cs="Times New Roman"/>
          <w:color w:val="auto"/>
        </w:rPr>
        <w:t xml:space="preserve">The Bank may at its discretion conduct reverse </w:t>
      </w:r>
      <w:r w:rsidR="00456CBA" w:rsidRPr="00456CBA">
        <w:rPr>
          <w:rFonts w:ascii="Times New Roman" w:hAnsi="Times New Roman" w:cs="Times New Roman"/>
          <w:color w:val="auto"/>
        </w:rPr>
        <w:t>auction.</w:t>
      </w:r>
    </w:p>
    <w:p w:rsidR="00B02C26" w:rsidRPr="00456CBA" w:rsidRDefault="00B02C26" w:rsidP="00456CBA">
      <w:pPr>
        <w:pStyle w:val="m2875791968400386154gmail-default"/>
        <w:shd w:val="clear" w:color="auto" w:fill="FFFFFF"/>
        <w:spacing w:after="255"/>
        <w:ind w:left="360"/>
        <w:jc w:val="both"/>
        <w:textAlignment w:val="auto"/>
        <w:rPr>
          <w:rFonts w:ascii="Times New Roman" w:hAnsi="Times New Roman" w:cs="Times New Roman"/>
          <w:color w:val="auto"/>
        </w:rPr>
      </w:pPr>
      <w:r w:rsidRPr="00456CBA">
        <w:rPr>
          <w:rFonts w:ascii="Times New Roman" w:hAnsi="Times New Roman" w:cs="Times New Roman"/>
          <w:color w:val="auto"/>
        </w:rPr>
        <w:t xml:space="preserve">The price would be inclusive </w:t>
      </w:r>
      <w:proofErr w:type="gramStart"/>
      <w:r w:rsidRPr="00456CBA">
        <w:rPr>
          <w:rFonts w:ascii="Times New Roman" w:hAnsi="Times New Roman" w:cs="Times New Roman"/>
          <w:color w:val="auto"/>
        </w:rPr>
        <w:t>of  all</w:t>
      </w:r>
      <w:proofErr w:type="gramEnd"/>
      <w:r w:rsidRPr="00456CBA">
        <w:rPr>
          <w:rFonts w:ascii="Times New Roman" w:hAnsi="Times New Roman" w:cs="Times New Roman"/>
          <w:color w:val="auto"/>
        </w:rPr>
        <w:t xml:space="preserve"> applicable taxes under the Indian law like custom duty, freight, forwarding, insurance, delivery etc. but exclusive of any applicable GST, which shall be paid on actual basis on production of bills with GSTN. Any increase in GST will be paid in actual by the Bank or any new tax introduced by the Government will also be paid by the Bank. The entire benefits/ advantages, arising out of fall in prices/ taxes, duties or any other reason, must be passed on to the Bank. The price quoted by the consultant should not change due to exchange rate fluctuation, inflation, market conditions, and increase in custom duty.</w:t>
      </w:r>
    </w:p>
    <w:p w:rsidR="00B02C26" w:rsidRPr="00456CBA" w:rsidRDefault="00B02C26" w:rsidP="00456CBA">
      <w:pPr>
        <w:pStyle w:val="m2875791968400386154gmail-default"/>
        <w:shd w:val="clear" w:color="auto" w:fill="FFFFFF"/>
        <w:spacing w:after="255"/>
        <w:ind w:left="360"/>
        <w:jc w:val="both"/>
        <w:textAlignment w:val="auto"/>
        <w:rPr>
          <w:rFonts w:ascii="Times New Roman" w:hAnsi="Times New Roman" w:cs="Times New Roman"/>
          <w:color w:val="auto"/>
        </w:rPr>
      </w:pPr>
      <w:r w:rsidRPr="00456CBA">
        <w:rPr>
          <w:rFonts w:ascii="Times New Roman" w:hAnsi="Times New Roman" w:cs="Times New Roman"/>
          <w:color w:val="auto"/>
        </w:rPr>
        <w:t>All prices to be valid for a period of 36 months from the date of the contract execution / signing.</w:t>
      </w:r>
    </w:p>
    <w:p w:rsidR="00B02C26" w:rsidRPr="00456CBA" w:rsidRDefault="00B02C26" w:rsidP="00456CBA">
      <w:pPr>
        <w:pStyle w:val="m2875791968400386154gmail-default"/>
        <w:shd w:val="clear" w:color="auto" w:fill="FFFFFF"/>
        <w:spacing w:after="160" w:line="235" w:lineRule="atLeast"/>
        <w:ind w:left="360"/>
        <w:jc w:val="both"/>
        <w:textAlignment w:val="auto"/>
        <w:rPr>
          <w:rFonts w:ascii="Times New Roman" w:hAnsi="Times New Roman" w:cs="Times New Roman"/>
          <w:color w:val="auto"/>
          <w:u w:val="single"/>
        </w:rPr>
      </w:pPr>
      <w:proofErr w:type="gramStart"/>
      <w:r w:rsidRPr="00456CBA">
        <w:rPr>
          <w:rFonts w:ascii="Times New Roman" w:hAnsi="Times New Roman" w:cs="Times New Roman"/>
          <w:color w:val="auto"/>
        </w:rPr>
        <w:t>Consultant to factor all its expenses like travelling, boarding, lodging etc.</w:t>
      </w:r>
      <w:proofErr w:type="gramEnd"/>
      <w:r w:rsidRPr="00456CBA">
        <w:rPr>
          <w:rFonts w:ascii="Times New Roman" w:hAnsi="Times New Roman" w:cs="Times New Roman"/>
          <w:color w:val="auto"/>
        </w:rPr>
        <w:t xml:space="preserve"> Apart from amount specified in commercial bid, no other expenses will be paid by the Bank.</w:t>
      </w:r>
      <w:r w:rsidRPr="00456CBA">
        <w:rPr>
          <w:rFonts w:ascii="Times New Roman" w:hAnsi="Times New Roman" w:cs="Times New Roman"/>
          <w:color w:val="auto"/>
          <w:u w:val="single"/>
        </w:rPr>
        <w:t xml:space="preserve"> </w:t>
      </w:r>
    </w:p>
    <w:p w:rsidR="00B02C26" w:rsidRPr="008C5D73" w:rsidRDefault="00B02C26" w:rsidP="00B02C26">
      <w:pPr>
        <w:pStyle w:val="Standard"/>
        <w:rPr>
          <w:rFonts w:ascii="Times New Roman" w:hAnsi="Times New Roman" w:cs="Times New Roman"/>
          <w:b/>
          <w:color w:val="auto"/>
        </w:rPr>
      </w:pPr>
      <w:r w:rsidRPr="008C5D73">
        <w:rPr>
          <w:rFonts w:ascii="Times New Roman" w:hAnsi="Times New Roman" w:cs="Times New Roman"/>
          <w:b/>
          <w:color w:val="auto"/>
        </w:rPr>
        <w:t>Note:</w:t>
      </w:r>
    </w:p>
    <w:p w:rsidR="00B02C26" w:rsidRPr="00456CBA" w:rsidRDefault="00B02C26" w:rsidP="00B02C26">
      <w:pPr>
        <w:pStyle w:val="Standard"/>
        <w:rPr>
          <w:rFonts w:ascii="Times New Roman" w:hAnsi="Times New Roman" w:cs="Times New Roman"/>
          <w:color w:val="auto"/>
        </w:rPr>
      </w:pPr>
      <w:r w:rsidRPr="00456CBA">
        <w:rPr>
          <w:rFonts w:ascii="Times New Roman" w:hAnsi="Times New Roman" w:cs="Times New Roman"/>
          <w:color w:val="auto"/>
        </w:rPr>
        <w:t>The price quoted for the project should be inclusive of taxes and charges/levies except GST. GST will be payable actual and on submission of original invoice / receipt.</w:t>
      </w:r>
    </w:p>
    <w:p w:rsidR="00B02C26" w:rsidRPr="00456CBA" w:rsidRDefault="00B02C26" w:rsidP="00B02C26">
      <w:pPr>
        <w:pStyle w:val="Standard"/>
        <w:rPr>
          <w:rFonts w:ascii="Times New Roman" w:hAnsi="Times New Roman" w:cs="Times New Roman"/>
          <w:color w:val="auto"/>
        </w:rPr>
      </w:pPr>
      <w:r w:rsidRPr="00456CBA">
        <w:rPr>
          <w:rFonts w:ascii="Times New Roman" w:hAnsi="Times New Roman" w:cs="Times New Roman"/>
          <w:color w:val="auto"/>
        </w:rPr>
        <w:t>The base location for the project execution would be Mumbai No Travel expenditure will be paid by Bank.</w:t>
      </w:r>
    </w:p>
    <w:p w:rsidR="00B02C26" w:rsidRPr="00456CBA" w:rsidRDefault="00456CBA" w:rsidP="00B02C26">
      <w:pPr>
        <w:pStyle w:val="Standard"/>
        <w:rPr>
          <w:rFonts w:ascii="Times New Roman" w:hAnsi="Times New Roman" w:cs="Times New Roman"/>
          <w:color w:val="auto"/>
        </w:rPr>
      </w:pPr>
      <w:r w:rsidRPr="00456CBA">
        <w:rPr>
          <w:rFonts w:ascii="Times New Roman" w:hAnsi="Times New Roman" w:cs="Times New Roman"/>
          <w:color w:val="auto"/>
        </w:rPr>
        <w:t>The Consultant will</w:t>
      </w:r>
      <w:r w:rsidR="00B02C26" w:rsidRPr="00456CBA">
        <w:rPr>
          <w:rFonts w:ascii="Times New Roman" w:hAnsi="Times New Roman" w:cs="Times New Roman"/>
          <w:color w:val="auto"/>
        </w:rPr>
        <w:t xml:space="preserve"> have to work as per the timing of the Bank</w:t>
      </w:r>
    </w:p>
    <w:p w:rsidR="00B02C26" w:rsidRPr="00456CBA" w:rsidRDefault="00B02C26" w:rsidP="00B02C26">
      <w:pPr>
        <w:pStyle w:val="Standard"/>
        <w:rPr>
          <w:rFonts w:ascii="Times New Roman" w:hAnsi="Times New Roman" w:cs="Times New Roman"/>
          <w:color w:val="auto"/>
        </w:rPr>
      </w:pPr>
      <w:r w:rsidRPr="00456CBA">
        <w:rPr>
          <w:rFonts w:ascii="Times New Roman" w:hAnsi="Times New Roman" w:cs="Times New Roman"/>
          <w:color w:val="auto"/>
        </w:rPr>
        <w:t>All prices to be valid for a period of 3 years from the date of contract execution / signing</w:t>
      </w:r>
    </w:p>
    <w:p w:rsidR="00B02C26" w:rsidRDefault="00B02C26" w:rsidP="00B02C26">
      <w:pPr>
        <w:pStyle w:val="ListParagraph"/>
        <w:ind w:left="720" w:firstLine="0"/>
        <w:rPr>
          <w:rFonts w:ascii="Times New Roman" w:hAnsi="Times New Roman" w:cs="Times New Roman"/>
          <w:color w:val="FF0000"/>
        </w:rPr>
      </w:pPr>
    </w:p>
    <w:p w:rsidR="00B02C26" w:rsidRDefault="00B02C26" w:rsidP="00B02C26">
      <w:pPr>
        <w:pStyle w:val="Standard"/>
        <w:jc w:val="both"/>
        <w:rPr>
          <w:rFonts w:ascii="Times New Roman" w:hAnsi="Times New Roman" w:cs="Times New Roman"/>
          <w:b/>
          <w:bCs/>
          <w:sz w:val="22"/>
          <w:szCs w:val="22"/>
        </w:rPr>
      </w:pPr>
    </w:p>
    <w:p w:rsidR="00456CBA" w:rsidRDefault="00456CBA" w:rsidP="00B02C26">
      <w:pPr>
        <w:pStyle w:val="Standard"/>
        <w:jc w:val="both"/>
        <w:rPr>
          <w:rFonts w:ascii="Times New Roman" w:hAnsi="Times New Roman" w:cs="Times New Roman"/>
          <w:b/>
          <w:bCs/>
          <w:sz w:val="22"/>
          <w:szCs w:val="22"/>
        </w:rPr>
      </w:pPr>
    </w:p>
    <w:p w:rsidR="00456CBA" w:rsidRDefault="00456CBA" w:rsidP="00B02C26">
      <w:pPr>
        <w:pStyle w:val="Standard"/>
        <w:jc w:val="both"/>
        <w:rPr>
          <w:rFonts w:ascii="Times New Roman" w:hAnsi="Times New Roman" w:cs="Times New Roman"/>
          <w:b/>
          <w:bCs/>
          <w:sz w:val="22"/>
          <w:szCs w:val="22"/>
        </w:rPr>
      </w:pPr>
    </w:p>
    <w:p w:rsidR="00456CBA" w:rsidRDefault="00456CBA" w:rsidP="00B02C26">
      <w:pPr>
        <w:pStyle w:val="Standard"/>
        <w:jc w:val="both"/>
        <w:rPr>
          <w:rFonts w:ascii="Times New Roman" w:hAnsi="Times New Roman" w:cs="Times New Roman"/>
          <w:b/>
          <w:bCs/>
          <w:sz w:val="22"/>
          <w:szCs w:val="22"/>
        </w:rPr>
      </w:pPr>
    </w:p>
    <w:p w:rsidR="00456CBA" w:rsidRDefault="00456CBA" w:rsidP="00B02C26">
      <w:pPr>
        <w:pStyle w:val="Standard"/>
        <w:jc w:val="both"/>
        <w:rPr>
          <w:rFonts w:ascii="Times New Roman" w:hAnsi="Times New Roman" w:cs="Times New Roman"/>
          <w:b/>
          <w:bCs/>
          <w:sz w:val="22"/>
          <w:szCs w:val="22"/>
        </w:rPr>
      </w:pPr>
    </w:p>
    <w:p w:rsidR="00456CBA" w:rsidRDefault="00456CBA" w:rsidP="00B02C26">
      <w:pPr>
        <w:pStyle w:val="Standard"/>
        <w:jc w:val="both"/>
        <w:rPr>
          <w:rFonts w:ascii="Times New Roman" w:hAnsi="Times New Roman" w:cs="Times New Roman"/>
          <w:b/>
          <w:bCs/>
          <w:sz w:val="22"/>
          <w:szCs w:val="22"/>
        </w:rPr>
      </w:pPr>
    </w:p>
    <w:p w:rsidR="00456CBA" w:rsidRDefault="00456CBA" w:rsidP="00B02C26">
      <w:pPr>
        <w:pStyle w:val="Standard"/>
        <w:jc w:val="both"/>
        <w:rPr>
          <w:rFonts w:ascii="Times New Roman" w:hAnsi="Times New Roman" w:cs="Times New Roman"/>
          <w:b/>
          <w:bCs/>
          <w:sz w:val="22"/>
          <w:szCs w:val="22"/>
        </w:rPr>
      </w:pPr>
    </w:p>
    <w:p w:rsidR="00456CBA" w:rsidRDefault="00456CBA" w:rsidP="00B02C26">
      <w:pPr>
        <w:pStyle w:val="Standard"/>
        <w:jc w:val="both"/>
        <w:rPr>
          <w:rFonts w:ascii="Times New Roman" w:hAnsi="Times New Roman" w:cs="Times New Roman"/>
          <w:b/>
          <w:bCs/>
          <w:sz w:val="22"/>
          <w:szCs w:val="22"/>
        </w:rPr>
      </w:pPr>
    </w:p>
    <w:p w:rsidR="00B02C26" w:rsidRDefault="00B02C26" w:rsidP="00B02C26">
      <w:pPr>
        <w:pStyle w:val="Standard"/>
        <w:jc w:val="both"/>
        <w:rPr>
          <w:rFonts w:ascii="Times New Roman" w:hAnsi="Times New Roman" w:cs="Times New Roman"/>
          <w:b/>
          <w:bCs/>
          <w:sz w:val="22"/>
          <w:szCs w:val="22"/>
        </w:rPr>
      </w:pPr>
    </w:p>
    <w:p w:rsidR="00B02C26" w:rsidRDefault="00B02C26" w:rsidP="00B02C26">
      <w:pPr>
        <w:pStyle w:val="Standard"/>
        <w:jc w:val="both"/>
        <w:rPr>
          <w:rFonts w:ascii="Times New Roman" w:hAnsi="Times New Roman" w:cs="Times New Roman"/>
          <w:b/>
          <w:bCs/>
          <w:sz w:val="22"/>
          <w:szCs w:val="22"/>
        </w:rPr>
      </w:pPr>
    </w:p>
    <w:p w:rsidR="00441806" w:rsidRPr="00E15B07" w:rsidRDefault="00963EFC">
      <w:pPr>
        <w:pStyle w:val="Heading1"/>
        <w:tabs>
          <w:tab w:val="left" w:pos="270"/>
        </w:tabs>
        <w:spacing w:before="80" w:after="240"/>
        <w:ind w:left="0"/>
        <w:jc w:val="both"/>
        <w:rPr>
          <w:rFonts w:ascii="Times New Roman" w:hAnsi="Times New Roman" w:cs="Times New Roman"/>
          <w:sz w:val="24"/>
          <w:szCs w:val="24"/>
        </w:rPr>
      </w:pPr>
      <w:bookmarkStart w:id="8" w:name="_Toc14092762"/>
      <w:r w:rsidRPr="00E15B07">
        <w:rPr>
          <w:rFonts w:ascii="Times New Roman" w:hAnsi="Times New Roman" w:cs="Times New Roman"/>
          <w:sz w:val="24"/>
          <w:szCs w:val="24"/>
        </w:rPr>
        <w:t>2</w:t>
      </w:r>
      <w:r w:rsidR="0010767A">
        <w:rPr>
          <w:rFonts w:ascii="Times New Roman" w:hAnsi="Times New Roman" w:cs="Times New Roman"/>
          <w:sz w:val="24"/>
          <w:szCs w:val="24"/>
        </w:rPr>
        <w:t>0</w:t>
      </w:r>
      <w:r w:rsidRPr="00E15B07">
        <w:rPr>
          <w:rFonts w:ascii="Times New Roman" w:hAnsi="Times New Roman" w:cs="Times New Roman"/>
          <w:sz w:val="24"/>
          <w:szCs w:val="24"/>
        </w:rPr>
        <w:t xml:space="preserve">.  </w:t>
      </w:r>
      <w:r w:rsidRPr="00E15B07">
        <w:rPr>
          <w:rFonts w:ascii="Times New Roman" w:hAnsi="Times New Roman" w:cs="Times New Roman"/>
          <w:sz w:val="24"/>
          <w:szCs w:val="24"/>
          <w:u w:val="single"/>
        </w:rPr>
        <w:t>Bid - Evaluation Process</w:t>
      </w:r>
      <w:bookmarkEnd w:id="8"/>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lang w:bidi="ar-SA"/>
        </w:rPr>
        <w:t>20.1 Bidder Selection/Evaluation Process:</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lang w:bidi="ar-SA"/>
        </w:rPr>
        <w:t>The evaluation of technical proposals, among other things, will be based on the following:</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lang w:bidi="ar-SA"/>
        </w:rPr>
        <w:t>1. Bidder’s financial stability</w:t>
      </w:r>
      <w:r w:rsidR="00060066" w:rsidRPr="00E15B07">
        <w:rPr>
          <w:rFonts w:ascii="Times New Roman" w:hAnsi="Times New Roman" w:cs="Times New Roman"/>
          <w:lang w:bidi="ar-SA"/>
        </w:rPr>
        <w:t xml:space="preserve"> and all eligibility </w:t>
      </w:r>
      <w:r w:rsidR="00C058BC" w:rsidRPr="00E15B07">
        <w:rPr>
          <w:rFonts w:ascii="Times New Roman" w:hAnsi="Times New Roman" w:cs="Times New Roman"/>
          <w:lang w:bidi="ar-SA"/>
        </w:rPr>
        <w:t>criteria points</w:t>
      </w:r>
      <w:r w:rsidR="00060066" w:rsidRPr="00E15B07">
        <w:rPr>
          <w:rFonts w:ascii="Times New Roman" w:hAnsi="Times New Roman" w:cs="Times New Roman"/>
          <w:lang w:bidi="ar-SA"/>
        </w:rPr>
        <w:t xml:space="preserve"> </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lang w:bidi="ar-SA"/>
        </w:rPr>
        <w:t>2. Methodology/Approach proposed for accomplishing the proposed project.</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lang w:bidi="ar-SA"/>
        </w:rPr>
        <w:t>3.</w:t>
      </w:r>
      <w:r w:rsidR="00060066" w:rsidRPr="00E15B07">
        <w:rPr>
          <w:rFonts w:ascii="Times New Roman" w:hAnsi="Times New Roman" w:cs="Times New Roman"/>
          <w:lang w:bidi="ar-SA"/>
        </w:rPr>
        <w:t xml:space="preserve"> </w:t>
      </w:r>
      <w:r w:rsidRPr="00E15B07">
        <w:rPr>
          <w:rFonts w:ascii="Times New Roman" w:hAnsi="Times New Roman" w:cs="Times New Roman"/>
          <w:lang w:bidi="ar-SA"/>
        </w:rPr>
        <w:t>Professional qualifications and experience of the key staff proposed/ identified for this assignment.</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lang w:bidi="ar-SA"/>
        </w:rPr>
        <w:t>4. Prior experience of the bidder in undertaking projects of similar nature.</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lang w:bidi="ar-SA"/>
        </w:rPr>
        <w:t>5. Activities / tasks, project planning, resource planning, effort estimate etc.</w:t>
      </w:r>
    </w:p>
    <w:p w:rsidR="00441806" w:rsidRPr="00E15B07" w:rsidRDefault="00441806">
      <w:pPr>
        <w:pStyle w:val="Standard"/>
        <w:jc w:val="both"/>
        <w:rPr>
          <w:rFonts w:ascii="Times New Roman" w:hAnsi="Times New Roman" w:cs="Times New Roman"/>
          <w:lang w:bidi="ar-SA"/>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lang w:bidi="ar-SA"/>
        </w:rPr>
        <w:t>Various stages of technical evaluation are presented below:</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lang w:bidi="ar-SA"/>
        </w:rPr>
        <w:t>1. Matching the clear eligibility criteria</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lang w:bidi="ar-SA"/>
        </w:rPr>
        <w:t>2. Short-listing of the bidders based on the fully matched criteria</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lang w:bidi="ar-SA"/>
        </w:rPr>
        <w:t>3. Evaluation based on response</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lang w:bidi="ar-SA"/>
        </w:rPr>
        <w:t>4. Arriving at the final score on technical proposal</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lang w:bidi="ar-SA"/>
        </w:rPr>
        <w:t xml:space="preserve">At the sole discretion and determination of the </w:t>
      </w:r>
      <w:r w:rsidR="00212530" w:rsidRPr="00E15B07">
        <w:rPr>
          <w:rFonts w:ascii="Times New Roman" w:hAnsi="Times New Roman" w:cs="Times New Roman"/>
          <w:lang w:bidi="ar-SA"/>
        </w:rPr>
        <w:t>Bank</w:t>
      </w:r>
      <w:r w:rsidRPr="00E15B07">
        <w:rPr>
          <w:rFonts w:ascii="Times New Roman" w:hAnsi="Times New Roman" w:cs="Times New Roman"/>
          <w:lang w:bidi="ar-SA"/>
        </w:rPr>
        <w:t xml:space="preserve">, the </w:t>
      </w:r>
      <w:r w:rsidR="00212530" w:rsidRPr="00E15B07">
        <w:rPr>
          <w:rFonts w:ascii="Times New Roman" w:hAnsi="Times New Roman" w:cs="Times New Roman"/>
          <w:lang w:bidi="ar-SA"/>
        </w:rPr>
        <w:t>Bank</w:t>
      </w:r>
      <w:r w:rsidRPr="00E15B07">
        <w:rPr>
          <w:rFonts w:ascii="Times New Roman" w:hAnsi="Times New Roman" w:cs="Times New Roman"/>
          <w:lang w:bidi="ar-SA"/>
        </w:rPr>
        <w:t xml:space="preserve"> may add any other relevant criteria for evaluating the proposals received in response to this RFP.</w:t>
      </w:r>
    </w:p>
    <w:p w:rsidR="004D62B7" w:rsidRPr="00E15B07" w:rsidRDefault="004D62B7">
      <w:pPr>
        <w:pStyle w:val="Standard"/>
        <w:jc w:val="both"/>
        <w:rPr>
          <w:rFonts w:ascii="Times New Roman" w:hAnsi="Times New Roman" w:cs="Times New Roman"/>
          <w:lang w:bidi="ar-SA"/>
        </w:rPr>
      </w:pPr>
    </w:p>
    <w:p w:rsidR="00441806" w:rsidRPr="00E15B07" w:rsidRDefault="00963EFC">
      <w:pPr>
        <w:pStyle w:val="Standard"/>
        <w:jc w:val="both"/>
        <w:rPr>
          <w:rFonts w:ascii="Times New Roman" w:hAnsi="Times New Roman" w:cs="Times New Roman"/>
          <w:b/>
          <w:color w:val="FF0000"/>
          <w:lang w:bidi="ar-SA"/>
        </w:rPr>
      </w:pPr>
      <w:r w:rsidRPr="00E15B07">
        <w:rPr>
          <w:rFonts w:ascii="Times New Roman" w:hAnsi="Times New Roman" w:cs="Times New Roman"/>
          <w:b/>
          <w:lang w:bidi="ar-SA"/>
        </w:rPr>
        <w:t xml:space="preserve">20.2 </w:t>
      </w:r>
      <w:r w:rsidRPr="00E15B07">
        <w:rPr>
          <w:rFonts w:ascii="Times New Roman" w:hAnsi="Times New Roman" w:cs="Times New Roman"/>
          <w:b/>
          <w:color w:val="auto"/>
          <w:lang w:bidi="ar-SA"/>
        </w:rPr>
        <w:t>Technical Evaluation Bid Criteria:-</w:t>
      </w:r>
    </w:p>
    <w:p w:rsidR="0071608E" w:rsidRPr="00E15B07" w:rsidRDefault="0071608E">
      <w:pPr>
        <w:pStyle w:val="Standard"/>
        <w:tabs>
          <w:tab w:val="left" w:pos="1980"/>
          <w:tab w:val="left" w:pos="3480"/>
        </w:tabs>
        <w:jc w:val="both"/>
        <w:rPr>
          <w:rFonts w:ascii="Times New Roman" w:hAnsi="Times New Roman" w:cs="Times New Roman"/>
        </w:rPr>
      </w:pPr>
    </w:p>
    <w:p w:rsidR="00441806" w:rsidRPr="00E15B07" w:rsidRDefault="00963EFC">
      <w:pPr>
        <w:pStyle w:val="Standard"/>
        <w:tabs>
          <w:tab w:val="left" w:pos="1980"/>
          <w:tab w:val="left" w:pos="3480"/>
        </w:tabs>
        <w:jc w:val="both"/>
        <w:rPr>
          <w:rFonts w:ascii="Times New Roman" w:hAnsi="Times New Roman" w:cs="Times New Roman"/>
        </w:rPr>
      </w:pPr>
      <w:r w:rsidRPr="00E15B07">
        <w:rPr>
          <w:rFonts w:ascii="Times New Roman" w:hAnsi="Times New Roman" w:cs="Times New Roman"/>
        </w:rPr>
        <w:t xml:space="preserve">Minimum Qualifying Score will be 70%.  However </w:t>
      </w:r>
      <w:r w:rsidR="00212530" w:rsidRPr="00E15B07">
        <w:rPr>
          <w:rFonts w:ascii="Times New Roman" w:hAnsi="Times New Roman" w:cs="Times New Roman"/>
        </w:rPr>
        <w:t>Bank</w:t>
      </w:r>
      <w:r w:rsidRPr="00E15B07">
        <w:rPr>
          <w:rFonts w:ascii="Times New Roman" w:hAnsi="Times New Roman" w:cs="Times New Roman"/>
        </w:rPr>
        <w:t xml:space="preserve"> may at its discretion, may reduce the qualifying score but not less than 50%.</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bCs/>
        </w:rPr>
        <w:t>Note:-</w:t>
      </w:r>
    </w:p>
    <w:p w:rsidR="00441806" w:rsidRPr="00E15B07" w:rsidRDefault="00441806">
      <w:pPr>
        <w:pStyle w:val="Standard"/>
        <w:jc w:val="both"/>
        <w:rPr>
          <w:rFonts w:ascii="Times New Roman" w:hAnsi="Times New Roman" w:cs="Times New Roman"/>
        </w:rPr>
      </w:pPr>
    </w:p>
    <w:p w:rsidR="00441806" w:rsidRPr="00E15B07" w:rsidRDefault="00963EFC" w:rsidP="003E3340">
      <w:pPr>
        <w:pStyle w:val="Standard"/>
        <w:numPr>
          <w:ilvl w:val="0"/>
          <w:numId w:val="60"/>
        </w:numPr>
        <w:ind w:left="360" w:firstLine="0"/>
        <w:jc w:val="both"/>
        <w:rPr>
          <w:rFonts w:ascii="Times New Roman" w:hAnsi="Times New Roman" w:cs="Times New Roman"/>
        </w:rPr>
      </w:pPr>
      <w:r w:rsidRPr="00E15B07">
        <w:rPr>
          <w:rFonts w:ascii="Times New Roman" w:hAnsi="Times New Roman" w:cs="Times New Roman"/>
        </w:rPr>
        <w:t>For Substantiating the credentials  bidder can submit either of the below mentioned documents :</w:t>
      </w:r>
    </w:p>
    <w:p w:rsidR="00441806" w:rsidRPr="00E15B07" w:rsidRDefault="00963EFC">
      <w:pPr>
        <w:pStyle w:val="Standard"/>
        <w:ind w:left="360"/>
        <w:jc w:val="both"/>
        <w:rPr>
          <w:rFonts w:ascii="Times New Roman" w:hAnsi="Times New Roman" w:cs="Times New Roman"/>
        </w:rPr>
      </w:pPr>
      <w:r w:rsidRPr="00E15B07">
        <w:rPr>
          <w:rFonts w:ascii="Times New Roman" w:hAnsi="Times New Roman" w:cs="Times New Roman"/>
        </w:rPr>
        <w:t>Successful completion Certificate or Relevant Credential letters</w:t>
      </w:r>
    </w:p>
    <w:p w:rsidR="00441806" w:rsidRPr="00E15B07" w:rsidRDefault="00963EFC">
      <w:pPr>
        <w:pStyle w:val="Standard"/>
        <w:ind w:left="360"/>
        <w:jc w:val="both"/>
        <w:rPr>
          <w:rFonts w:ascii="Times New Roman" w:hAnsi="Times New Roman" w:cs="Times New Roman"/>
        </w:rPr>
      </w:pPr>
      <w:r w:rsidRPr="00E15B07">
        <w:rPr>
          <w:rFonts w:ascii="Times New Roman" w:hAnsi="Times New Roman" w:cs="Times New Roman"/>
        </w:rPr>
        <w:t xml:space="preserve">(OR) </w:t>
      </w:r>
      <w:r w:rsidRPr="00E15B07">
        <w:rPr>
          <w:rFonts w:ascii="Times New Roman" w:hAnsi="Times New Roman" w:cs="Times New Roman"/>
        </w:rPr>
        <w:br/>
        <w:t xml:space="preserve">Purchase Order / Contract copy from the </w:t>
      </w:r>
      <w:r w:rsidR="00212530" w:rsidRPr="00E15B07">
        <w:rPr>
          <w:rFonts w:ascii="Times New Roman" w:hAnsi="Times New Roman" w:cs="Times New Roman"/>
        </w:rPr>
        <w:t>Bank</w:t>
      </w:r>
      <w:r w:rsidRPr="00E15B07">
        <w:rPr>
          <w:rFonts w:ascii="Times New Roman" w:hAnsi="Times New Roman" w:cs="Times New Roman"/>
        </w:rPr>
        <w:t>.</w:t>
      </w:r>
    </w:p>
    <w:p w:rsidR="00441806" w:rsidRPr="00E15B07" w:rsidRDefault="00441806">
      <w:pPr>
        <w:pStyle w:val="Standard"/>
        <w:ind w:left="360"/>
        <w:jc w:val="both"/>
        <w:rPr>
          <w:rFonts w:ascii="Times New Roman" w:hAnsi="Times New Roman" w:cs="Times New Roman"/>
        </w:rPr>
      </w:pPr>
    </w:p>
    <w:p w:rsidR="00441806" w:rsidRPr="00E15B07" w:rsidRDefault="00963EFC">
      <w:pPr>
        <w:pStyle w:val="Standard"/>
        <w:numPr>
          <w:ilvl w:val="0"/>
          <w:numId w:val="8"/>
        </w:numPr>
        <w:ind w:left="360" w:firstLine="0"/>
        <w:jc w:val="both"/>
        <w:rPr>
          <w:rFonts w:ascii="Times New Roman" w:hAnsi="Times New Roman" w:cs="Times New Roman"/>
        </w:rPr>
      </w:pPr>
      <w:r w:rsidRPr="00E15B07">
        <w:rPr>
          <w:rFonts w:ascii="Times New Roman" w:hAnsi="Times New Roman" w:cs="Times New Roman"/>
        </w:rPr>
        <w:t>For Substantiating the credentials of</w:t>
      </w:r>
      <w:r w:rsidR="00EB4C82" w:rsidRPr="00E15B07">
        <w:rPr>
          <w:rFonts w:ascii="Times New Roman" w:hAnsi="Times New Roman" w:cs="Times New Roman"/>
        </w:rPr>
        <w:t xml:space="preserve"> resource </w:t>
      </w:r>
      <w:r w:rsidRPr="00E15B07">
        <w:rPr>
          <w:rFonts w:ascii="Times New Roman" w:hAnsi="Times New Roman" w:cs="Times New Roman"/>
        </w:rPr>
        <w:t xml:space="preserve"> bidder has to  submit the below mentioned documents</w:t>
      </w:r>
    </w:p>
    <w:p w:rsidR="00441806" w:rsidRPr="00E15B07" w:rsidRDefault="00963EFC">
      <w:pPr>
        <w:pStyle w:val="Standard"/>
        <w:ind w:left="360"/>
        <w:jc w:val="both"/>
        <w:rPr>
          <w:rFonts w:ascii="Times New Roman" w:hAnsi="Times New Roman" w:cs="Times New Roman"/>
        </w:rPr>
      </w:pPr>
      <w:r w:rsidRPr="00E15B07">
        <w:rPr>
          <w:rFonts w:ascii="Times New Roman" w:hAnsi="Times New Roman" w:cs="Times New Roman"/>
        </w:rPr>
        <w:t>Bidder can submit either resources CV and Declaration by Authorized signatory stating the experience for each clause</w:t>
      </w:r>
    </w:p>
    <w:p w:rsidR="00441806" w:rsidRPr="00E15B07" w:rsidRDefault="00963EFC">
      <w:pPr>
        <w:pStyle w:val="Standard"/>
        <w:numPr>
          <w:ilvl w:val="0"/>
          <w:numId w:val="8"/>
        </w:numPr>
        <w:ind w:left="360" w:firstLine="0"/>
        <w:jc w:val="both"/>
        <w:rPr>
          <w:rFonts w:ascii="Times New Roman" w:hAnsi="Times New Roman" w:cs="Times New Roman"/>
        </w:rPr>
      </w:pPr>
      <w:r w:rsidRPr="00E15B07">
        <w:rPr>
          <w:rFonts w:ascii="Times New Roman" w:hAnsi="Times New Roman" w:cs="Times New Roman"/>
        </w:rPr>
        <w:t>For Substantiating the technical presentation , technical presentation shall cover following aspect</w:t>
      </w:r>
    </w:p>
    <w:p w:rsidR="00EB4C82" w:rsidRPr="00E15B07" w:rsidRDefault="00EB4C82" w:rsidP="003E3340">
      <w:pPr>
        <w:pStyle w:val="Standard"/>
        <w:numPr>
          <w:ilvl w:val="0"/>
          <w:numId w:val="78"/>
        </w:numPr>
        <w:jc w:val="both"/>
        <w:rPr>
          <w:rFonts w:ascii="Times New Roman" w:hAnsi="Times New Roman" w:cs="Times New Roman"/>
        </w:rPr>
      </w:pPr>
      <w:r w:rsidRPr="00E15B07">
        <w:rPr>
          <w:rFonts w:ascii="Times New Roman" w:hAnsi="Times New Roman" w:cs="Times New Roman"/>
        </w:rPr>
        <w:t>Strategy articulation</w:t>
      </w:r>
    </w:p>
    <w:p w:rsidR="00EB4C82" w:rsidRPr="00E15B07" w:rsidRDefault="00EB4C82" w:rsidP="003E3340">
      <w:pPr>
        <w:pStyle w:val="Standard"/>
        <w:numPr>
          <w:ilvl w:val="0"/>
          <w:numId w:val="78"/>
        </w:numPr>
        <w:jc w:val="both"/>
        <w:rPr>
          <w:rFonts w:ascii="Times New Roman" w:hAnsi="Times New Roman" w:cs="Times New Roman"/>
        </w:rPr>
      </w:pPr>
      <w:r w:rsidRPr="00E15B07">
        <w:rPr>
          <w:rFonts w:ascii="Times New Roman" w:hAnsi="Times New Roman" w:cs="Times New Roman"/>
        </w:rPr>
        <w:t>Understanding the project &amp; approach plan</w:t>
      </w:r>
    </w:p>
    <w:p w:rsidR="00EB4C82" w:rsidRPr="00E15B07" w:rsidRDefault="00EB4C82" w:rsidP="003E3340">
      <w:pPr>
        <w:pStyle w:val="Standard"/>
        <w:numPr>
          <w:ilvl w:val="0"/>
          <w:numId w:val="78"/>
        </w:numPr>
        <w:jc w:val="both"/>
        <w:rPr>
          <w:rFonts w:ascii="Times New Roman" w:hAnsi="Times New Roman" w:cs="Times New Roman"/>
        </w:rPr>
      </w:pPr>
      <w:r w:rsidRPr="00E15B07">
        <w:rPr>
          <w:rFonts w:ascii="Times New Roman" w:hAnsi="Times New Roman" w:cs="Times New Roman"/>
        </w:rPr>
        <w:t xml:space="preserve">Team experience &amp; strength </w:t>
      </w:r>
    </w:p>
    <w:p w:rsidR="00EB4C82" w:rsidRPr="00E15B07" w:rsidRDefault="00EB4C82" w:rsidP="003E3340">
      <w:pPr>
        <w:pStyle w:val="Standard"/>
        <w:numPr>
          <w:ilvl w:val="0"/>
          <w:numId w:val="78"/>
        </w:numPr>
        <w:jc w:val="both"/>
        <w:rPr>
          <w:rFonts w:ascii="Times New Roman" w:hAnsi="Times New Roman" w:cs="Times New Roman"/>
        </w:rPr>
      </w:pPr>
      <w:r w:rsidRPr="00E15B07">
        <w:rPr>
          <w:rFonts w:ascii="Times New Roman" w:hAnsi="Times New Roman" w:cs="Times New Roman"/>
        </w:rPr>
        <w:t xml:space="preserve">Resources to be deployed for this project </w:t>
      </w:r>
    </w:p>
    <w:p w:rsidR="00441806" w:rsidRDefault="00EB4C82" w:rsidP="003E3340">
      <w:pPr>
        <w:pStyle w:val="Standard"/>
        <w:numPr>
          <w:ilvl w:val="0"/>
          <w:numId w:val="78"/>
        </w:numPr>
        <w:jc w:val="both"/>
        <w:rPr>
          <w:rFonts w:ascii="Times New Roman" w:hAnsi="Times New Roman" w:cs="Times New Roman"/>
        </w:rPr>
      </w:pPr>
      <w:r w:rsidRPr="00E15B07">
        <w:rPr>
          <w:rFonts w:ascii="Times New Roman" w:hAnsi="Times New Roman" w:cs="Times New Roman"/>
        </w:rPr>
        <w:t>cyber security</w:t>
      </w:r>
    </w:p>
    <w:p w:rsidR="0010767A" w:rsidRDefault="0010767A" w:rsidP="0010767A">
      <w:pPr>
        <w:pStyle w:val="Standard"/>
        <w:jc w:val="both"/>
        <w:rPr>
          <w:rFonts w:ascii="Times New Roman" w:hAnsi="Times New Roman" w:cs="Times New Roman"/>
        </w:rPr>
      </w:pPr>
    </w:p>
    <w:p w:rsidR="0010767A" w:rsidRPr="00E15B07" w:rsidRDefault="0010767A" w:rsidP="0010767A">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bCs/>
          <w:sz w:val="22"/>
          <w:szCs w:val="22"/>
        </w:rPr>
        <w:lastRenderedPageBreak/>
        <w:t>20.3 Technical Bid Evaluation Methodology</w:t>
      </w:r>
    </w:p>
    <w:p w:rsidR="00441806" w:rsidRPr="00E15B07" w:rsidRDefault="00963EFC" w:rsidP="009D45DC">
      <w:pPr>
        <w:pStyle w:val="Standard"/>
        <w:jc w:val="both"/>
        <w:rPr>
          <w:rFonts w:ascii="Times New Roman" w:hAnsi="Times New Roman" w:cs="Times New Roman"/>
        </w:rPr>
      </w:pPr>
      <w:r w:rsidRPr="00E15B07">
        <w:rPr>
          <w:rFonts w:ascii="Times New Roman" w:hAnsi="Times New Roman" w:cs="Times New Roman"/>
        </w:rPr>
        <w:t xml:space="preserve">The Technical Score will be calculated based on the Technical Evaluation Metric mentioned </w:t>
      </w:r>
      <w:r w:rsidR="009D45DC" w:rsidRPr="00E15B07">
        <w:rPr>
          <w:rFonts w:ascii="Times New Roman" w:hAnsi="Times New Roman" w:cs="Times New Roman"/>
        </w:rPr>
        <w:t>in this document</w:t>
      </w:r>
      <w:r w:rsidRPr="00E15B07">
        <w:rPr>
          <w:rFonts w:ascii="Times New Roman" w:hAnsi="Times New Roman" w:cs="Times New Roman"/>
        </w:rPr>
        <w:t xml:space="preserve">. </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In the event of no bidders qualifying, the </w:t>
      </w:r>
      <w:r w:rsidR="00212530" w:rsidRPr="00E15B07">
        <w:rPr>
          <w:rFonts w:ascii="Times New Roman" w:hAnsi="Times New Roman" w:cs="Times New Roman"/>
        </w:rPr>
        <w:t>Bank</w:t>
      </w:r>
      <w:r w:rsidRPr="00E15B07">
        <w:rPr>
          <w:rFonts w:ascii="Times New Roman" w:hAnsi="Times New Roman" w:cs="Times New Roman"/>
        </w:rPr>
        <w:t xml:space="preserve"> at its discretion may choose to award the contract to the highest scoring bidder or waive criteria to select more than one bidder complied with most of the eligibility, functional, technical criteria as prescribed by the </w:t>
      </w:r>
      <w:r w:rsidR="00212530" w:rsidRPr="00E15B07">
        <w:rPr>
          <w:rFonts w:ascii="Times New Roman" w:hAnsi="Times New Roman" w:cs="Times New Roman"/>
        </w:rPr>
        <w:t>Bank</w:t>
      </w:r>
      <w:r w:rsidRPr="00E15B07">
        <w:rPr>
          <w:rFonts w:ascii="Times New Roman" w:hAnsi="Times New Roman" w:cs="Times New Roman"/>
        </w:rPr>
        <w:t>.</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Also the </w:t>
      </w:r>
      <w:r w:rsidR="00212530" w:rsidRPr="00E15B07">
        <w:rPr>
          <w:rFonts w:ascii="Times New Roman" w:hAnsi="Times New Roman" w:cs="Times New Roman"/>
        </w:rPr>
        <w:t>Bank</w:t>
      </w:r>
      <w:r w:rsidRPr="00E15B07">
        <w:rPr>
          <w:rFonts w:ascii="Times New Roman" w:hAnsi="Times New Roman" w:cs="Times New Roman"/>
        </w:rPr>
        <w:t xml:space="preserve"> may, at its sole discretion, decide to seek more information from the bidders in order to normalize the bids. However, bidders will be notified separately, if such normalization exercise is resorted to.</w:t>
      </w:r>
    </w:p>
    <w:p w:rsidR="00441806" w:rsidRPr="00E15B07" w:rsidRDefault="00441806">
      <w:pPr>
        <w:pStyle w:val="Standard"/>
        <w:tabs>
          <w:tab w:val="left" w:pos="1980"/>
          <w:tab w:val="left" w:pos="3480"/>
        </w:tabs>
        <w:jc w:val="both"/>
        <w:rPr>
          <w:rFonts w:ascii="Times New Roman" w:hAnsi="Times New Roman" w:cs="Times New Roman"/>
          <w:sz w:val="22"/>
          <w:szCs w:val="22"/>
        </w:rPr>
      </w:pPr>
    </w:p>
    <w:p w:rsidR="00441806" w:rsidRPr="00E15B07" w:rsidRDefault="00963EFC">
      <w:pPr>
        <w:pStyle w:val="Standard"/>
        <w:tabs>
          <w:tab w:val="left" w:pos="1980"/>
          <w:tab w:val="left" w:pos="3480"/>
        </w:tabs>
        <w:jc w:val="both"/>
        <w:rPr>
          <w:rFonts w:ascii="Times New Roman" w:hAnsi="Times New Roman" w:cs="Times New Roman"/>
          <w:sz w:val="22"/>
          <w:szCs w:val="22"/>
        </w:rPr>
      </w:pPr>
      <w:r w:rsidRPr="00E15B07">
        <w:rPr>
          <w:rFonts w:ascii="Times New Roman" w:hAnsi="Times New Roman" w:cs="Times New Roman"/>
          <w:b/>
          <w:sz w:val="22"/>
          <w:szCs w:val="22"/>
        </w:rPr>
        <w:t>20.</w:t>
      </w:r>
      <w:r w:rsidR="0010767A">
        <w:rPr>
          <w:rFonts w:ascii="Times New Roman" w:hAnsi="Times New Roman" w:cs="Times New Roman"/>
          <w:b/>
          <w:sz w:val="22"/>
          <w:szCs w:val="22"/>
        </w:rPr>
        <w:t>4</w:t>
      </w:r>
      <w:r w:rsidRPr="00E15B07">
        <w:rPr>
          <w:rFonts w:ascii="Times New Roman" w:hAnsi="Times New Roman" w:cs="Times New Roman"/>
          <w:b/>
          <w:sz w:val="22"/>
          <w:szCs w:val="22"/>
        </w:rPr>
        <w:t xml:space="preserve"> Techno-Commercial Evaluation:</w:t>
      </w:r>
    </w:p>
    <w:p w:rsidR="00441806" w:rsidRPr="00E15B07" w:rsidRDefault="00963EFC">
      <w:pPr>
        <w:pStyle w:val="Standard"/>
        <w:tabs>
          <w:tab w:val="left" w:pos="1980"/>
          <w:tab w:val="left" w:pos="3480"/>
        </w:tabs>
        <w:jc w:val="both"/>
        <w:rPr>
          <w:rFonts w:ascii="Times New Roman" w:hAnsi="Times New Roman" w:cs="Times New Roman"/>
        </w:rPr>
      </w:pPr>
      <w:r w:rsidRPr="00E15B07">
        <w:rPr>
          <w:rFonts w:ascii="Times New Roman" w:hAnsi="Times New Roman" w:cs="Times New Roman"/>
        </w:rPr>
        <w:t>The score(s) will be calculated for all technically qualified bidders using the formula:-</w:t>
      </w:r>
    </w:p>
    <w:p w:rsidR="00441806" w:rsidRPr="00E15B07" w:rsidRDefault="00441806">
      <w:pPr>
        <w:pStyle w:val="Standard"/>
        <w:tabs>
          <w:tab w:val="left" w:pos="1980"/>
          <w:tab w:val="left" w:pos="3480"/>
        </w:tabs>
        <w:jc w:val="both"/>
        <w:rPr>
          <w:rFonts w:ascii="Times New Roman" w:hAnsi="Times New Roman" w:cs="Times New Roman"/>
        </w:rPr>
      </w:pPr>
    </w:p>
    <w:p w:rsidR="00AF1C49" w:rsidRPr="00E15B07" w:rsidRDefault="00AF1C49" w:rsidP="00AF1C49">
      <w:pPr>
        <w:tabs>
          <w:tab w:val="num" w:pos="1980"/>
          <w:tab w:val="num" w:pos="3480"/>
        </w:tabs>
        <w:jc w:val="both"/>
        <w:rPr>
          <w:rFonts w:ascii="Times New Roman" w:hAnsi="Times New Roman" w:cs="Times New Roman"/>
          <w:sz w:val="24"/>
          <w:szCs w:val="24"/>
        </w:rPr>
      </w:pPr>
      <w:r w:rsidRPr="00E15B07">
        <w:rPr>
          <w:rFonts w:ascii="Times New Roman" w:hAnsi="Times New Roman" w:cs="Times New Roman"/>
          <w:sz w:val="24"/>
          <w:szCs w:val="24"/>
        </w:rPr>
        <w:t xml:space="preserve">S = (0.3 x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minimum</m:t>
                </m:r>
              </m:sub>
            </m:sSub>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quoted</m:t>
                </m:r>
              </m:sub>
            </m:sSub>
          </m:den>
        </m:f>
      </m:oMath>
      <w:r w:rsidRPr="00E15B07">
        <w:rPr>
          <w:rFonts w:ascii="Times New Roman" w:hAnsi="Times New Roman" w:cs="Times New Roman"/>
          <w:sz w:val="24"/>
          <w:szCs w:val="24"/>
        </w:rPr>
        <w:t xml:space="preserve"> ) </w:t>
      </w:r>
      <m:oMath>
        <m:r>
          <w:rPr>
            <w:rFonts w:ascii="Cambria Math" w:hAnsi="Cambria Math" w:cs="Times New Roman"/>
            <w:sz w:val="24"/>
            <w:szCs w:val="24"/>
          </w:rPr>
          <m:t>+</m:t>
        </m:r>
      </m:oMath>
      <w:r w:rsidRPr="00E15B07">
        <w:rPr>
          <w:rFonts w:ascii="Times New Roman" w:hAnsi="Times New Roman" w:cs="Times New Roman"/>
          <w:sz w:val="24"/>
          <w:szCs w:val="24"/>
        </w:rPr>
        <w:t xml:space="preserve"> (0.7 x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obtained</m:t>
                </m:r>
              </m:sub>
            </m:sSub>
          </m:num>
          <m:den>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highest</m:t>
                </m:r>
              </m:sub>
            </m:sSub>
          </m:den>
        </m:f>
      </m:oMath>
      <w:r w:rsidRPr="00E15B07">
        <w:rPr>
          <w:rFonts w:ascii="Times New Roman" w:hAnsi="Times New Roman" w:cs="Times New Roman"/>
          <w:sz w:val="24"/>
          <w:szCs w:val="24"/>
        </w:rPr>
        <w:t xml:space="preserve"> )</w:t>
      </w:r>
    </w:p>
    <w:p w:rsidR="00AF1C49" w:rsidRPr="00E15B07" w:rsidRDefault="00AF1C49" w:rsidP="00AF1C49">
      <w:pPr>
        <w:tabs>
          <w:tab w:val="num" w:pos="1980"/>
          <w:tab w:val="num" w:pos="3480"/>
        </w:tabs>
        <w:jc w:val="both"/>
        <w:rPr>
          <w:rFonts w:ascii="Times New Roman" w:hAnsi="Times New Roman" w:cs="Times New Roman"/>
          <w:sz w:val="24"/>
          <w:szCs w:val="24"/>
        </w:rPr>
      </w:pPr>
    </w:p>
    <w:p w:rsidR="00AF1C49" w:rsidRPr="00E15B07" w:rsidRDefault="00AF1C49" w:rsidP="00AF1C49">
      <w:pPr>
        <w:tabs>
          <w:tab w:val="num" w:pos="1980"/>
          <w:tab w:val="num" w:pos="3480"/>
        </w:tabs>
        <w:jc w:val="both"/>
        <w:rPr>
          <w:rFonts w:ascii="Times New Roman" w:hAnsi="Times New Roman" w:cs="Times New Roman"/>
        </w:rPr>
      </w:pPr>
      <w:r w:rsidRPr="00E15B07">
        <w:rPr>
          <w:rFonts w:ascii="Times New Roman" w:hAnsi="Times New Roman" w:cs="Times New Roman"/>
        </w:rPr>
        <w:t>(Minimum Commercial Quote/Quoted Price) x 30% + (Technical Score/Highest Technical Score) x 70%</w:t>
      </w:r>
    </w:p>
    <w:p w:rsidR="00AF1C49" w:rsidRPr="00E15B07" w:rsidRDefault="00AF1C49" w:rsidP="00AF1C49">
      <w:pPr>
        <w:tabs>
          <w:tab w:val="num" w:pos="1980"/>
          <w:tab w:val="num" w:pos="3480"/>
        </w:tabs>
        <w:jc w:val="both"/>
        <w:rPr>
          <w:rFonts w:ascii="Times New Roman" w:hAnsi="Times New Roman" w:cs="Times New Roman"/>
          <w:sz w:val="24"/>
          <w:szCs w:val="24"/>
        </w:rPr>
      </w:pPr>
      <w:r w:rsidRPr="00E15B07">
        <w:rPr>
          <w:rFonts w:ascii="Times New Roman" w:hAnsi="Times New Roman" w:cs="Times New Roman"/>
          <w:sz w:val="24"/>
          <w:szCs w:val="24"/>
        </w:rPr>
        <w:t>(Technical will carry 70% weightage and Commercial will carry weightage of 30%)</w:t>
      </w:r>
    </w:p>
    <w:p w:rsidR="00AF1C49" w:rsidRPr="00E15B07" w:rsidRDefault="00AF1C49" w:rsidP="00AF1C49">
      <w:pPr>
        <w:tabs>
          <w:tab w:val="num" w:pos="1980"/>
          <w:tab w:val="num" w:pos="3480"/>
        </w:tabs>
        <w:jc w:val="both"/>
        <w:rPr>
          <w:rFonts w:ascii="Times New Roman" w:hAnsi="Times New Roman" w:cs="Times New Roman"/>
          <w:sz w:val="24"/>
          <w:szCs w:val="24"/>
        </w:rPr>
      </w:pPr>
      <w:r w:rsidRPr="00E15B07">
        <w:rPr>
          <w:rFonts w:ascii="Times New Roman" w:hAnsi="Times New Roman" w:cs="Times New Roman"/>
          <w:sz w:val="24"/>
          <w:szCs w:val="24"/>
        </w:rPr>
        <w:t>Highest scores so obtained using the above method shall be declared L-1.</w:t>
      </w:r>
    </w:p>
    <w:p w:rsidR="00AF1C49" w:rsidRPr="00E15B07" w:rsidRDefault="00AF1C49" w:rsidP="00AF1C49">
      <w:pPr>
        <w:tabs>
          <w:tab w:val="num" w:pos="1980"/>
          <w:tab w:val="num" w:pos="3480"/>
        </w:tabs>
        <w:jc w:val="both"/>
        <w:rPr>
          <w:rFonts w:ascii="Times New Roman" w:hAnsi="Times New Roman" w:cs="Times New Roman"/>
          <w:sz w:val="24"/>
          <w:szCs w:val="24"/>
        </w:rPr>
      </w:pPr>
    </w:p>
    <w:p w:rsidR="006C2834" w:rsidRPr="00E15B07" w:rsidRDefault="00AF1C49" w:rsidP="00AF1C49">
      <w:pPr>
        <w:tabs>
          <w:tab w:val="num" w:pos="1980"/>
          <w:tab w:val="num" w:pos="3480"/>
        </w:tabs>
        <w:jc w:val="both"/>
        <w:rPr>
          <w:rFonts w:ascii="Times New Roman" w:hAnsi="Times New Roman" w:cs="Times New Roman"/>
          <w:sz w:val="24"/>
          <w:szCs w:val="24"/>
        </w:rPr>
      </w:pPr>
      <w:r w:rsidRPr="00E15B07">
        <w:rPr>
          <w:rFonts w:ascii="Times New Roman" w:hAnsi="Times New Roman" w:cs="Times New Roman"/>
          <w:sz w:val="24"/>
          <w:szCs w:val="24"/>
        </w:rPr>
        <w:t xml:space="preserve">In case of tie-up in Techno-Commercial evaluation score, the bidder scoring highest technical score will be declared L-1 bidder. </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Bidders to note that:</w:t>
      </w:r>
    </w:p>
    <w:p w:rsidR="00441806" w:rsidRPr="00E15B07" w:rsidRDefault="00963EFC" w:rsidP="003E3340">
      <w:pPr>
        <w:pStyle w:val="Standard"/>
        <w:numPr>
          <w:ilvl w:val="0"/>
          <w:numId w:val="61"/>
        </w:numPr>
        <w:spacing w:after="30"/>
        <w:jc w:val="both"/>
        <w:rPr>
          <w:rFonts w:ascii="Times New Roman" w:hAnsi="Times New Roman" w:cs="Times New Roman"/>
        </w:rPr>
      </w:pPr>
      <w:r w:rsidRPr="00E15B07">
        <w:rPr>
          <w:rFonts w:ascii="Times New Roman" w:hAnsi="Times New Roman" w:cs="Times New Roman"/>
        </w:rPr>
        <w:t>In case there is variation between numbers and words; the value mentioned in words would be considered.</w:t>
      </w:r>
    </w:p>
    <w:p w:rsidR="00441806" w:rsidRPr="00E15B07" w:rsidRDefault="00963EFC" w:rsidP="006C2834">
      <w:pPr>
        <w:pStyle w:val="Standard"/>
        <w:numPr>
          <w:ilvl w:val="0"/>
          <w:numId w:val="10"/>
        </w:numPr>
        <w:jc w:val="both"/>
        <w:rPr>
          <w:rFonts w:ascii="Times New Roman" w:hAnsi="Times New Roman" w:cs="Times New Roman"/>
        </w:rPr>
      </w:pPr>
      <w:r w:rsidRPr="00E15B07">
        <w:rPr>
          <w:rFonts w:ascii="Times New Roman" w:hAnsi="Times New Roman" w:cs="Times New Roman"/>
        </w:rPr>
        <w:t xml:space="preserve">In the event the Bidder has not quoted or has omitted any mandatory product or service required for the Solution it shall be deemed that the Bidder shall provide the product or service at no additional cost to the </w:t>
      </w:r>
      <w:r w:rsidR="00212530" w:rsidRPr="00E15B07">
        <w:rPr>
          <w:rFonts w:ascii="Times New Roman" w:hAnsi="Times New Roman" w:cs="Times New Roman"/>
        </w:rPr>
        <w:t>Bank</w:t>
      </w:r>
      <w:r w:rsidRPr="00E15B07">
        <w:rPr>
          <w:rFonts w:ascii="Times New Roman" w:hAnsi="Times New Roman" w:cs="Times New Roman"/>
        </w:rPr>
        <w:t>.</w:t>
      </w:r>
    </w:p>
    <w:p w:rsidR="00441806" w:rsidRPr="00E15B07" w:rsidRDefault="00963EFC" w:rsidP="003E3340">
      <w:pPr>
        <w:pStyle w:val="ListParagraph"/>
        <w:numPr>
          <w:ilvl w:val="0"/>
          <w:numId w:val="62"/>
        </w:numPr>
        <w:rPr>
          <w:rFonts w:ascii="Times New Roman" w:hAnsi="Times New Roman" w:cs="Times New Roman"/>
        </w:rPr>
      </w:pPr>
      <w:r w:rsidRPr="00E15B07">
        <w:rPr>
          <w:rFonts w:ascii="Times New Roman" w:hAnsi="Times New Roman" w:cs="Times New Roman"/>
          <w:lang w:bidi="ar-SA"/>
        </w:rPr>
        <w:t xml:space="preserve">Please note that in the event of the </w:t>
      </w:r>
      <w:r w:rsidR="00212530" w:rsidRPr="00E15B07">
        <w:rPr>
          <w:rFonts w:ascii="Times New Roman" w:hAnsi="Times New Roman" w:cs="Times New Roman"/>
          <w:lang w:bidi="ar-SA"/>
        </w:rPr>
        <w:t>Bank</w:t>
      </w:r>
      <w:r w:rsidRPr="00E15B07">
        <w:rPr>
          <w:rFonts w:ascii="Times New Roman" w:hAnsi="Times New Roman" w:cs="Times New Roman"/>
          <w:lang w:bidi="ar-SA"/>
        </w:rPr>
        <w:t xml:space="preserve"> conducting a normalization exercise, the bids submitted after normalization would be evaluated as per the evaluation methodology.</w:t>
      </w:r>
    </w:p>
    <w:p w:rsidR="00441806" w:rsidRPr="00E15B07" w:rsidRDefault="00441806">
      <w:pPr>
        <w:pStyle w:val="Standard"/>
        <w:jc w:val="both"/>
        <w:rPr>
          <w:rFonts w:ascii="Times New Roman" w:hAnsi="Times New Roman" w:cs="Times New Roman"/>
          <w:lang w:bidi="ar-SA"/>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bCs/>
        </w:rPr>
        <w:t>Note:</w:t>
      </w:r>
    </w:p>
    <w:p w:rsidR="00441806" w:rsidRPr="00E15B07" w:rsidRDefault="00963EFC" w:rsidP="003E3340">
      <w:pPr>
        <w:pStyle w:val="Standard"/>
        <w:numPr>
          <w:ilvl w:val="0"/>
          <w:numId w:val="63"/>
        </w:numPr>
        <w:spacing w:after="39"/>
        <w:jc w:val="both"/>
        <w:rPr>
          <w:rFonts w:ascii="Times New Roman" w:hAnsi="Times New Roman" w:cs="Times New Roman"/>
        </w:rPr>
      </w:pPr>
      <w:r w:rsidRPr="00E15B07">
        <w:rPr>
          <w:rFonts w:ascii="Times New Roman" w:hAnsi="Times New Roman" w:cs="Times New Roman"/>
        </w:rPr>
        <w:t>Bidder must take care in filling price information in the Commercial Offer, to ensure that there are no typographical or arithmetic errors.</w:t>
      </w:r>
    </w:p>
    <w:p w:rsidR="00441806" w:rsidRPr="00E15B07" w:rsidRDefault="00963EFC">
      <w:pPr>
        <w:pStyle w:val="Standard"/>
        <w:numPr>
          <w:ilvl w:val="0"/>
          <w:numId w:val="11"/>
        </w:numPr>
        <w:jc w:val="both"/>
        <w:rPr>
          <w:rFonts w:ascii="Times New Roman" w:hAnsi="Times New Roman" w:cs="Times New Roman"/>
        </w:rPr>
      </w:pPr>
      <w:r w:rsidRPr="00E15B07">
        <w:rPr>
          <w:rFonts w:ascii="Times New Roman" w:hAnsi="Times New Roman" w:cs="Times New Roman"/>
        </w:rPr>
        <w:t xml:space="preserve">The price would be inclusive of all applicable taxes under the Indian law like customs duty, freight, forwarding, insurance, delivery, etc. but exclusive of only applicable GST, which shall be paid / reimbursed on actual basis on production of bills with GSTIN. Any increase in GST will be paid in actuals by the </w:t>
      </w:r>
      <w:r w:rsidR="00212530" w:rsidRPr="00E15B07">
        <w:rPr>
          <w:rFonts w:ascii="Times New Roman" w:hAnsi="Times New Roman" w:cs="Times New Roman"/>
        </w:rPr>
        <w:t>Bank</w:t>
      </w:r>
      <w:r w:rsidRPr="00E15B07">
        <w:rPr>
          <w:rFonts w:ascii="Times New Roman" w:hAnsi="Times New Roman" w:cs="Times New Roman"/>
        </w:rPr>
        <w:t xml:space="preserve"> or any new tax introduced by the government will also be paid by the </w:t>
      </w:r>
      <w:r w:rsidR="00212530" w:rsidRPr="00E15B07">
        <w:rPr>
          <w:rFonts w:ascii="Times New Roman" w:hAnsi="Times New Roman" w:cs="Times New Roman"/>
        </w:rPr>
        <w:t>Bank</w:t>
      </w:r>
      <w:r w:rsidRPr="00E15B07">
        <w:rPr>
          <w:rFonts w:ascii="Times New Roman" w:hAnsi="Times New Roman" w:cs="Times New Roman"/>
        </w:rPr>
        <w:t xml:space="preserve">.  The entire benefits / advantages, arising out of fall in prices, taxes, duties or any other reason, must be passed on to </w:t>
      </w:r>
      <w:r w:rsidR="00212530" w:rsidRPr="00E15B07">
        <w:rPr>
          <w:rFonts w:ascii="Times New Roman" w:hAnsi="Times New Roman" w:cs="Times New Roman"/>
        </w:rPr>
        <w:t>Bank</w:t>
      </w:r>
      <w:r w:rsidRPr="00E15B07">
        <w:rPr>
          <w:rFonts w:ascii="Times New Roman" w:hAnsi="Times New Roman" w:cs="Times New Roman"/>
        </w:rPr>
        <w:t xml:space="preserve">. The price quoted by the bidder should not change due to exchange rate fluctuations, inflation, market conditions, and increase in custom duty. The </w:t>
      </w:r>
      <w:r w:rsidR="00212530" w:rsidRPr="00E15B07">
        <w:rPr>
          <w:rFonts w:ascii="Times New Roman" w:hAnsi="Times New Roman" w:cs="Times New Roman"/>
        </w:rPr>
        <w:t>Bank</w:t>
      </w:r>
      <w:r w:rsidRPr="00E15B07">
        <w:rPr>
          <w:rFonts w:ascii="Times New Roman" w:hAnsi="Times New Roman" w:cs="Times New Roman"/>
        </w:rPr>
        <w:t xml:space="preserve"> will not pay any out of pocket expense. No escalation in price quoted is permitted for any reason whatsoever. Prices quoted must be firm till the completion of the contract.</w:t>
      </w:r>
    </w:p>
    <w:p w:rsidR="00441806" w:rsidRPr="00E15B07" w:rsidRDefault="00963EFC">
      <w:pPr>
        <w:pStyle w:val="Standard"/>
        <w:numPr>
          <w:ilvl w:val="0"/>
          <w:numId w:val="11"/>
        </w:numPr>
        <w:spacing w:after="18"/>
        <w:jc w:val="both"/>
        <w:rPr>
          <w:rFonts w:ascii="Times New Roman" w:hAnsi="Times New Roman" w:cs="Times New Roman"/>
        </w:rPr>
      </w:pPr>
      <w:r w:rsidRPr="00E15B07">
        <w:rPr>
          <w:rFonts w:ascii="Times New Roman" w:hAnsi="Times New Roman" w:cs="Times New Roman"/>
        </w:rPr>
        <w:t>If there is a discrepancy between percentage and amount, the amount calculated as per the stipulated percentage basis shall prevail.</w:t>
      </w:r>
    </w:p>
    <w:p w:rsidR="00441806" w:rsidRPr="00E15B07" w:rsidRDefault="00963EFC">
      <w:pPr>
        <w:pStyle w:val="Standard"/>
        <w:numPr>
          <w:ilvl w:val="0"/>
          <w:numId w:val="11"/>
        </w:numPr>
        <w:spacing w:after="18"/>
        <w:jc w:val="both"/>
        <w:rPr>
          <w:rFonts w:ascii="Times New Roman" w:hAnsi="Times New Roman" w:cs="Times New Roman"/>
        </w:rPr>
      </w:pPr>
      <w:r w:rsidRPr="00E15B07">
        <w:rPr>
          <w:rFonts w:ascii="Times New Roman" w:hAnsi="Times New Roman" w:cs="Times New Roman"/>
        </w:rPr>
        <w:lastRenderedPageBreak/>
        <w:t>The amount stated in the correction form, adjusted in accordance with the above procedure, shall be considered as binding, unless it causes the overall price to rise, in which case the bid price shall prevail.</w:t>
      </w:r>
    </w:p>
    <w:p w:rsidR="00441806" w:rsidRPr="00E15B07" w:rsidRDefault="00963EFC">
      <w:pPr>
        <w:pStyle w:val="Standard"/>
        <w:numPr>
          <w:ilvl w:val="0"/>
          <w:numId w:val="11"/>
        </w:numPr>
        <w:spacing w:after="18"/>
        <w:jc w:val="both"/>
        <w:rPr>
          <w:rFonts w:ascii="Times New Roman" w:hAnsi="Times New Roman" w:cs="Times New Roman"/>
        </w:rPr>
      </w:pPr>
      <w:r w:rsidRPr="00E15B07">
        <w:rPr>
          <w:rFonts w:ascii="Times New Roman" w:hAnsi="Times New Roman" w:cs="Times New Roman"/>
        </w:rPr>
        <w:t xml:space="preserve">If there is a discrepancy in the total, the correct total shall be arrived at by </w:t>
      </w:r>
      <w:r w:rsidR="00212530" w:rsidRPr="00E15B07">
        <w:rPr>
          <w:rFonts w:ascii="Times New Roman" w:hAnsi="Times New Roman" w:cs="Times New Roman"/>
        </w:rPr>
        <w:t>Bank</w:t>
      </w:r>
      <w:r w:rsidRPr="00E15B07">
        <w:rPr>
          <w:rFonts w:ascii="Times New Roman" w:hAnsi="Times New Roman" w:cs="Times New Roman"/>
        </w:rPr>
        <w:t>.</w:t>
      </w:r>
    </w:p>
    <w:p w:rsidR="00441806" w:rsidRPr="00E15B07" w:rsidRDefault="00963EFC">
      <w:pPr>
        <w:pStyle w:val="Standard"/>
        <w:numPr>
          <w:ilvl w:val="0"/>
          <w:numId w:val="11"/>
        </w:numPr>
        <w:spacing w:after="18"/>
        <w:jc w:val="both"/>
        <w:rPr>
          <w:rFonts w:ascii="Times New Roman" w:hAnsi="Times New Roman" w:cs="Times New Roman"/>
        </w:rPr>
      </w:pPr>
      <w:r w:rsidRPr="00E15B07">
        <w:rPr>
          <w:rFonts w:ascii="Times New Roman" w:hAnsi="Times New Roman" w:cs="Times New Roman"/>
        </w:rPr>
        <w:t>In case the bidder does not accept the correction of the errors as stated above, the bid shall be rejected.</w:t>
      </w:r>
    </w:p>
    <w:p w:rsidR="00441806" w:rsidRPr="00E15B07" w:rsidRDefault="00212530">
      <w:pPr>
        <w:pStyle w:val="Standard"/>
        <w:numPr>
          <w:ilvl w:val="0"/>
          <w:numId w:val="11"/>
        </w:numPr>
        <w:spacing w:after="18"/>
        <w:jc w:val="both"/>
        <w:rPr>
          <w:rFonts w:ascii="Times New Roman" w:hAnsi="Times New Roman" w:cs="Times New Roman"/>
        </w:rPr>
      </w:pPr>
      <w:r w:rsidRPr="00E15B07">
        <w:rPr>
          <w:rFonts w:ascii="Times New Roman" w:hAnsi="Times New Roman" w:cs="Times New Roman"/>
        </w:rPr>
        <w:t>Bank</w:t>
      </w:r>
      <w:r w:rsidR="00963EFC" w:rsidRPr="00E15B07">
        <w:rPr>
          <w:rFonts w:ascii="Times New Roman" w:hAnsi="Times New Roman" w:cs="Times New Roman"/>
        </w:rPr>
        <w:t xml:space="preserve"> may, at its sole discretion, decide to seek more information from the respondents in order to normalize the bids. However, respondents will be notified separately, if such normalization exercise as part of the technical evaluation is resorted to.</w:t>
      </w:r>
    </w:p>
    <w:p w:rsidR="00441806" w:rsidRPr="00E15B07" w:rsidRDefault="00963EFC">
      <w:pPr>
        <w:pStyle w:val="Standard"/>
        <w:numPr>
          <w:ilvl w:val="0"/>
          <w:numId w:val="11"/>
        </w:numPr>
        <w:spacing w:after="18"/>
        <w:jc w:val="both"/>
        <w:rPr>
          <w:rFonts w:ascii="Times New Roman" w:hAnsi="Times New Roman" w:cs="Times New Roman"/>
        </w:rPr>
      </w:pPr>
      <w:r w:rsidRPr="00E15B07">
        <w:rPr>
          <w:rFonts w:ascii="Times New Roman" w:hAnsi="Times New Roman" w:cs="Times New Roman"/>
        </w:rPr>
        <w:t>All liability related to non-compliance of this minimum wages requirement and any other law will be responsibility of the bidder.</w:t>
      </w:r>
    </w:p>
    <w:p w:rsidR="00441806" w:rsidRPr="00E15B07" w:rsidRDefault="00963EFC">
      <w:pPr>
        <w:pStyle w:val="Standard"/>
        <w:numPr>
          <w:ilvl w:val="0"/>
          <w:numId w:val="11"/>
        </w:numPr>
        <w:spacing w:after="18"/>
        <w:jc w:val="both"/>
        <w:rPr>
          <w:rFonts w:ascii="Times New Roman" w:hAnsi="Times New Roman" w:cs="Times New Roman"/>
        </w:rPr>
      </w:pPr>
      <w:r w:rsidRPr="00E15B07">
        <w:rPr>
          <w:rFonts w:ascii="Times New Roman" w:hAnsi="Times New Roman" w:cs="Times New Roman"/>
        </w:rPr>
        <w:t xml:space="preserve">The highest </w:t>
      </w:r>
      <w:r w:rsidR="008B2B21" w:rsidRPr="00E15B07">
        <w:rPr>
          <w:rFonts w:ascii="Times New Roman" w:hAnsi="Times New Roman" w:cs="Times New Roman"/>
        </w:rPr>
        <w:t>technical score</w:t>
      </w:r>
      <w:r w:rsidR="00DF5C27" w:rsidRPr="00E15B07">
        <w:rPr>
          <w:rFonts w:ascii="Times New Roman" w:hAnsi="Times New Roman" w:cs="Times New Roman"/>
        </w:rPr>
        <w:t xml:space="preserve"> </w:t>
      </w:r>
      <w:r w:rsidRPr="00E15B07">
        <w:rPr>
          <w:rFonts w:ascii="Times New Roman" w:hAnsi="Times New Roman" w:cs="Times New Roman"/>
        </w:rPr>
        <w:t xml:space="preserve">bidder shall not automatically qualify for becoming selected bidder and for award of contract by the </w:t>
      </w:r>
      <w:r w:rsidR="00212530" w:rsidRPr="00E15B07">
        <w:rPr>
          <w:rFonts w:ascii="Times New Roman" w:hAnsi="Times New Roman" w:cs="Times New Roman"/>
        </w:rPr>
        <w:t>Bank</w:t>
      </w:r>
      <w:r w:rsidRPr="00E15B07">
        <w:rPr>
          <w:rFonts w:ascii="Times New Roman" w:hAnsi="Times New Roman" w:cs="Times New Roman"/>
        </w:rPr>
        <w:t>.</w:t>
      </w:r>
    </w:p>
    <w:p w:rsidR="00441806" w:rsidRPr="00E15B07" w:rsidRDefault="00963EFC">
      <w:pPr>
        <w:pStyle w:val="Standard"/>
        <w:numPr>
          <w:ilvl w:val="0"/>
          <w:numId w:val="11"/>
        </w:numPr>
        <w:spacing w:after="18"/>
        <w:jc w:val="both"/>
        <w:rPr>
          <w:rFonts w:ascii="Times New Roman" w:hAnsi="Times New Roman" w:cs="Times New Roman"/>
        </w:rPr>
      </w:pPr>
      <w:r w:rsidRPr="00E15B07">
        <w:rPr>
          <w:rFonts w:ascii="Times New Roman" w:hAnsi="Times New Roman" w:cs="Times New Roman"/>
        </w:rPr>
        <w:t xml:space="preserve">The </w:t>
      </w:r>
      <w:r w:rsidR="00212530" w:rsidRPr="00E15B07">
        <w:rPr>
          <w:rFonts w:ascii="Times New Roman" w:hAnsi="Times New Roman" w:cs="Times New Roman"/>
        </w:rPr>
        <w:t>Bank</w:t>
      </w:r>
      <w:r w:rsidRPr="00E15B07">
        <w:rPr>
          <w:rFonts w:ascii="Times New Roman" w:hAnsi="Times New Roman" w:cs="Times New Roman"/>
        </w:rPr>
        <w:t xml:space="preserve"> shall not incur any liability to the affected bidder on account of such rejection.</w:t>
      </w:r>
    </w:p>
    <w:p w:rsidR="00441806" w:rsidRPr="00E15B07" w:rsidRDefault="00963EFC">
      <w:pPr>
        <w:pStyle w:val="Standard"/>
        <w:numPr>
          <w:ilvl w:val="0"/>
          <w:numId w:val="11"/>
        </w:numPr>
        <w:spacing w:after="18"/>
        <w:jc w:val="both"/>
        <w:rPr>
          <w:rFonts w:ascii="Times New Roman" w:hAnsi="Times New Roman" w:cs="Times New Roman"/>
        </w:rPr>
      </w:pPr>
      <w:r w:rsidRPr="00E15B07">
        <w:rPr>
          <w:rFonts w:ascii="Times New Roman" w:hAnsi="Times New Roman" w:cs="Times New Roman"/>
        </w:rPr>
        <w:t xml:space="preserve">The bidder whose technical and commercial bid is </w:t>
      </w:r>
      <w:r w:rsidR="008B2B21" w:rsidRPr="00E15B07">
        <w:rPr>
          <w:rFonts w:ascii="Times New Roman" w:hAnsi="Times New Roman" w:cs="Times New Roman"/>
        </w:rPr>
        <w:t>accepted will</w:t>
      </w:r>
      <w:r w:rsidRPr="00E15B07">
        <w:rPr>
          <w:rFonts w:ascii="Times New Roman" w:hAnsi="Times New Roman" w:cs="Times New Roman"/>
        </w:rPr>
        <w:t xml:space="preserve"> be referred to as “Selected Bidder” and the </w:t>
      </w:r>
      <w:r w:rsidR="00212530" w:rsidRPr="00E15B07">
        <w:rPr>
          <w:rFonts w:ascii="Times New Roman" w:hAnsi="Times New Roman" w:cs="Times New Roman"/>
        </w:rPr>
        <w:t>Bank</w:t>
      </w:r>
      <w:r w:rsidRPr="00E15B07">
        <w:rPr>
          <w:rFonts w:ascii="Times New Roman" w:hAnsi="Times New Roman" w:cs="Times New Roman"/>
        </w:rPr>
        <w:t xml:space="preserve"> will notify the same to the selected bidder.</w:t>
      </w:r>
    </w:p>
    <w:p w:rsidR="00441806" w:rsidRPr="00456CBA" w:rsidRDefault="00963EFC" w:rsidP="00456CBA">
      <w:pPr>
        <w:pStyle w:val="Standard"/>
        <w:numPr>
          <w:ilvl w:val="0"/>
          <w:numId w:val="11"/>
        </w:numPr>
        <w:jc w:val="both"/>
        <w:rPr>
          <w:rFonts w:ascii="Times New Roman" w:hAnsi="Times New Roman" w:cs="Times New Roman"/>
        </w:rPr>
      </w:pPr>
      <w:r w:rsidRPr="00456CBA">
        <w:rPr>
          <w:rFonts w:ascii="Times New Roman" w:hAnsi="Times New Roman" w:cs="Times New Roman"/>
        </w:rPr>
        <w:t xml:space="preserve">The final decision on the successful bidder will be taken by the </w:t>
      </w:r>
      <w:r w:rsidR="00212530" w:rsidRPr="00456CBA">
        <w:rPr>
          <w:rFonts w:ascii="Times New Roman" w:hAnsi="Times New Roman" w:cs="Times New Roman"/>
        </w:rPr>
        <w:t>Bank</w:t>
      </w:r>
      <w:r w:rsidRPr="00456CBA">
        <w:rPr>
          <w:rFonts w:ascii="Times New Roman" w:hAnsi="Times New Roman" w:cs="Times New Roman"/>
        </w:rPr>
        <w:t xml:space="preserve">. The implementation of the project will commence upon acceptance of PO between the </w:t>
      </w:r>
      <w:r w:rsidR="00212530" w:rsidRPr="00456CBA">
        <w:rPr>
          <w:rFonts w:ascii="Times New Roman" w:hAnsi="Times New Roman" w:cs="Times New Roman"/>
        </w:rPr>
        <w:t>Bank</w:t>
      </w:r>
      <w:r w:rsidRPr="00456CBA">
        <w:rPr>
          <w:rFonts w:ascii="Times New Roman" w:hAnsi="Times New Roman" w:cs="Times New Roman"/>
        </w:rPr>
        <w:t xml:space="preserve"> and the selected bidder based on the evaluation</w:t>
      </w:r>
    </w:p>
    <w:p w:rsidR="00441806" w:rsidRPr="00E15B07" w:rsidRDefault="00963EFC">
      <w:pPr>
        <w:pStyle w:val="Heading2"/>
        <w:jc w:val="both"/>
        <w:rPr>
          <w:rFonts w:ascii="Times New Roman" w:hAnsi="Times New Roman" w:cs="Times New Roman"/>
        </w:rPr>
      </w:pPr>
      <w:bookmarkStart w:id="9" w:name="_Toc14092766"/>
      <w:r w:rsidRPr="00E15B07">
        <w:rPr>
          <w:rFonts w:ascii="Times New Roman" w:hAnsi="Times New Roman" w:cs="Times New Roman"/>
          <w:b/>
          <w:color w:val="00000A"/>
        </w:rPr>
        <w:t>21. Key Guidelines</w:t>
      </w:r>
      <w:bookmarkEnd w:id="9"/>
    </w:p>
    <w:p w:rsidR="00441806" w:rsidRPr="00E15B07" w:rsidRDefault="00963EFC">
      <w:pPr>
        <w:pStyle w:val="Standard"/>
        <w:numPr>
          <w:ilvl w:val="0"/>
          <w:numId w:val="12"/>
        </w:numPr>
        <w:spacing w:after="17"/>
        <w:jc w:val="both"/>
        <w:rPr>
          <w:rFonts w:ascii="Times New Roman" w:hAnsi="Times New Roman" w:cs="Times New Roman"/>
        </w:rPr>
      </w:pPr>
      <w:r w:rsidRPr="00E15B07">
        <w:rPr>
          <w:rFonts w:ascii="Times New Roman" w:hAnsi="Times New Roman" w:cs="Times New Roman"/>
        </w:rPr>
        <w:t>Bidder’s proposal should strictly conform to the specifications of this RFP.</w:t>
      </w:r>
    </w:p>
    <w:p w:rsidR="00441806" w:rsidRPr="00E15B07" w:rsidRDefault="00963EFC">
      <w:pPr>
        <w:pStyle w:val="Standard"/>
        <w:numPr>
          <w:ilvl w:val="0"/>
          <w:numId w:val="12"/>
        </w:numPr>
        <w:spacing w:after="17"/>
        <w:jc w:val="both"/>
        <w:rPr>
          <w:rFonts w:ascii="Times New Roman" w:hAnsi="Times New Roman" w:cs="Times New Roman"/>
        </w:rPr>
      </w:pPr>
      <w:r w:rsidRPr="00E15B07">
        <w:rPr>
          <w:rFonts w:ascii="Times New Roman" w:hAnsi="Times New Roman" w:cs="Times New Roman"/>
        </w:rPr>
        <w:t xml:space="preserve">Proposals not conforming to the specifications will be rejected subject to the </w:t>
      </w:r>
      <w:r w:rsidR="00212530" w:rsidRPr="00E15B07">
        <w:rPr>
          <w:rFonts w:ascii="Times New Roman" w:hAnsi="Times New Roman" w:cs="Times New Roman"/>
        </w:rPr>
        <w:t>Bank</w:t>
      </w:r>
      <w:r w:rsidRPr="00E15B07">
        <w:rPr>
          <w:rFonts w:ascii="Times New Roman" w:hAnsi="Times New Roman" w:cs="Times New Roman"/>
        </w:rPr>
        <w:t xml:space="preserve">’s discretion. Any incomplete or ambiguous terms/ conditions/ quotes may result in disqualification of the offer at </w:t>
      </w:r>
      <w:r w:rsidR="00212530" w:rsidRPr="00E15B07">
        <w:rPr>
          <w:rFonts w:ascii="Times New Roman" w:hAnsi="Times New Roman" w:cs="Times New Roman"/>
        </w:rPr>
        <w:t>Bank</w:t>
      </w:r>
      <w:r w:rsidRPr="00E15B07">
        <w:rPr>
          <w:rFonts w:ascii="Times New Roman" w:hAnsi="Times New Roman" w:cs="Times New Roman"/>
        </w:rPr>
        <w:t>’s discretion. The bidder has to offer specific remarks for technical requirements and clearly confirm compliance.  Any remarks/observations on technical requirements should be clearly informed in remarks column.</w:t>
      </w:r>
    </w:p>
    <w:p w:rsidR="00441806" w:rsidRPr="00E15B07" w:rsidRDefault="00963EFC">
      <w:pPr>
        <w:pStyle w:val="Standard"/>
        <w:numPr>
          <w:ilvl w:val="0"/>
          <w:numId w:val="12"/>
        </w:numPr>
        <w:spacing w:after="17"/>
        <w:jc w:val="both"/>
        <w:rPr>
          <w:rFonts w:ascii="Times New Roman" w:hAnsi="Times New Roman" w:cs="Times New Roman"/>
        </w:rPr>
      </w:pPr>
      <w:r w:rsidRPr="00E15B07">
        <w:rPr>
          <w:rFonts w:ascii="Times New Roman" w:hAnsi="Times New Roman" w:cs="Times New Roman"/>
        </w:rPr>
        <w:t>All pages should be numbered (like 1/ xxx, 2/ xxx etc…here xxx is last page number of bid document) and signed by the authorized signatory under the company seal.</w:t>
      </w:r>
    </w:p>
    <w:p w:rsidR="00441806" w:rsidRPr="00E15B07" w:rsidRDefault="00963EFC">
      <w:pPr>
        <w:pStyle w:val="Standard"/>
        <w:numPr>
          <w:ilvl w:val="0"/>
          <w:numId w:val="12"/>
        </w:numPr>
        <w:spacing w:after="17"/>
        <w:jc w:val="both"/>
        <w:rPr>
          <w:rFonts w:ascii="Times New Roman" w:hAnsi="Times New Roman" w:cs="Times New Roman"/>
        </w:rPr>
      </w:pPr>
      <w:r w:rsidRPr="00E15B07">
        <w:rPr>
          <w:rFonts w:ascii="Times New Roman" w:hAnsi="Times New Roman" w:cs="Times New Roman"/>
        </w:rPr>
        <w:t>Technical bid document</w:t>
      </w:r>
      <w:r w:rsidR="00E90B5B" w:rsidRPr="00E15B07">
        <w:rPr>
          <w:rFonts w:ascii="Times New Roman" w:hAnsi="Times New Roman" w:cs="Times New Roman"/>
        </w:rPr>
        <w:t xml:space="preserve">s are to be </w:t>
      </w:r>
      <w:r w:rsidR="008B2B21" w:rsidRPr="00E15B07">
        <w:rPr>
          <w:rFonts w:ascii="Times New Roman" w:hAnsi="Times New Roman" w:cs="Times New Roman"/>
        </w:rPr>
        <w:t>properly structured</w:t>
      </w:r>
      <w:r w:rsidR="00E90B5B" w:rsidRPr="00E15B07">
        <w:rPr>
          <w:rFonts w:ascii="Times New Roman" w:hAnsi="Times New Roman" w:cs="Times New Roman"/>
        </w:rPr>
        <w:t xml:space="preserve">. </w:t>
      </w:r>
    </w:p>
    <w:p w:rsidR="00441806" w:rsidRPr="00E15B07" w:rsidRDefault="00212530">
      <w:pPr>
        <w:pStyle w:val="Standard"/>
        <w:numPr>
          <w:ilvl w:val="0"/>
          <w:numId w:val="12"/>
        </w:numPr>
        <w:jc w:val="both"/>
        <w:rPr>
          <w:rFonts w:ascii="Times New Roman" w:hAnsi="Times New Roman" w:cs="Times New Roman"/>
        </w:rPr>
      </w:pPr>
      <w:r w:rsidRPr="00E15B07">
        <w:rPr>
          <w:rFonts w:ascii="Times New Roman" w:hAnsi="Times New Roman" w:cs="Times New Roman"/>
        </w:rPr>
        <w:t>Bank</w:t>
      </w:r>
      <w:r w:rsidR="00963EFC" w:rsidRPr="00E15B07">
        <w:rPr>
          <w:rFonts w:ascii="Times New Roman" w:hAnsi="Times New Roman" w:cs="Times New Roman"/>
        </w:rPr>
        <w:t xml:space="preserve"> reserves the right to reject any or all proposals submitted by various bidders as part of response to this RFP. Similarly, it reserves the right not to include any bidder in the final short-list.</w:t>
      </w:r>
    </w:p>
    <w:p w:rsidR="005A0707" w:rsidRPr="00E15B07" w:rsidRDefault="00086F5C" w:rsidP="005A0707">
      <w:pPr>
        <w:pStyle w:val="Standard"/>
        <w:numPr>
          <w:ilvl w:val="0"/>
          <w:numId w:val="12"/>
        </w:numPr>
        <w:jc w:val="both"/>
        <w:rPr>
          <w:rFonts w:ascii="Times New Roman" w:hAnsi="Times New Roman" w:cs="Times New Roman"/>
        </w:rPr>
      </w:pPr>
      <w:r w:rsidRPr="00E15B07">
        <w:rPr>
          <w:rFonts w:ascii="Times New Roman" w:hAnsi="Times New Roman" w:cs="Times New Roman"/>
        </w:rPr>
        <w:t>Tendering process need not be cancelled merely on the grounds that a sing</w:t>
      </w:r>
      <w:r w:rsidR="00C422F5" w:rsidRPr="00E15B07">
        <w:rPr>
          <w:rFonts w:ascii="Times New Roman" w:hAnsi="Times New Roman" w:cs="Times New Roman"/>
        </w:rPr>
        <w:t>le tender was received provided t</w:t>
      </w:r>
      <w:r w:rsidRPr="00E15B07">
        <w:rPr>
          <w:rFonts w:ascii="Times New Roman" w:hAnsi="Times New Roman" w:cs="Times New Roman"/>
        </w:rPr>
        <w:t>hat the single bid received is evaluated to be substantially responsive and deemed fit for award.</w:t>
      </w:r>
      <w:r w:rsidR="00C422F5" w:rsidRPr="00E15B07">
        <w:rPr>
          <w:rFonts w:ascii="Times New Roman" w:hAnsi="Times New Roman" w:cs="Times New Roman"/>
        </w:rPr>
        <w:t xml:space="preserve"> </w:t>
      </w:r>
      <w:r w:rsidR="005A0707" w:rsidRPr="00E15B07">
        <w:rPr>
          <w:rFonts w:ascii="Times New Roman" w:hAnsi="Times New Roman" w:cs="Times New Roman"/>
        </w:rPr>
        <w:t xml:space="preserve">  Bank reserves right to proceed and award the tender to single bidder in case only one bidder participates in the tender / qualifies in the technical bid evaluation</w:t>
      </w:r>
      <w:r w:rsidR="005A0707" w:rsidRPr="00E15B07">
        <w:rPr>
          <w:rFonts w:ascii="Times New Roman" w:hAnsi="Times New Roman" w:cs="Times New Roman"/>
          <w:b/>
        </w:rPr>
        <w:t xml:space="preserve">. </w:t>
      </w:r>
      <w:r w:rsidR="00E90B5B" w:rsidRPr="00E15B07">
        <w:rPr>
          <w:rFonts w:ascii="Times New Roman" w:hAnsi="Times New Roman" w:cs="Times New Roman"/>
        </w:rPr>
        <w:t>Bank can</w:t>
      </w:r>
      <w:r w:rsidR="00DF5C27" w:rsidRPr="00E15B07">
        <w:rPr>
          <w:rFonts w:ascii="Times New Roman" w:hAnsi="Times New Roman" w:cs="Times New Roman"/>
        </w:rPr>
        <w:t xml:space="preserve"> negotiate with such single </w:t>
      </w:r>
      <w:r w:rsidR="00C422F5" w:rsidRPr="00E15B07">
        <w:rPr>
          <w:rFonts w:ascii="Times New Roman" w:hAnsi="Times New Roman" w:cs="Times New Roman"/>
        </w:rPr>
        <w:t xml:space="preserve">  bidder</w:t>
      </w:r>
      <w:r w:rsidR="005A0707" w:rsidRPr="00E15B07">
        <w:rPr>
          <w:rFonts w:ascii="Times New Roman" w:hAnsi="Times New Roman" w:cs="Times New Roman"/>
        </w:rPr>
        <w:t xml:space="preserve">, if required. </w:t>
      </w:r>
    </w:p>
    <w:p w:rsidR="00441806" w:rsidRPr="00E15B07" w:rsidRDefault="00441806">
      <w:pPr>
        <w:pStyle w:val="Textbody"/>
        <w:tabs>
          <w:tab w:val="left" w:pos="2087"/>
        </w:tabs>
        <w:spacing w:line="299" w:lineRule="exact"/>
        <w:jc w:val="both"/>
        <w:rPr>
          <w:rFonts w:ascii="Times New Roman" w:hAnsi="Times New Roman" w:cs="Times New Roman"/>
        </w:rPr>
      </w:pPr>
    </w:p>
    <w:p w:rsidR="00441806" w:rsidRPr="00E15B07" w:rsidRDefault="00963EFC">
      <w:pPr>
        <w:pStyle w:val="Standard"/>
        <w:spacing w:line="278" w:lineRule="auto"/>
        <w:ind w:right="455"/>
        <w:jc w:val="both"/>
        <w:rPr>
          <w:rFonts w:ascii="Times New Roman" w:hAnsi="Times New Roman" w:cs="Times New Roman"/>
          <w:sz w:val="22"/>
          <w:szCs w:val="22"/>
        </w:rPr>
      </w:pPr>
      <w:bookmarkStart w:id="10" w:name="_Toc14092768"/>
      <w:r w:rsidRPr="00E15B07">
        <w:rPr>
          <w:rFonts w:ascii="Times New Roman" w:hAnsi="Times New Roman" w:cs="Times New Roman"/>
          <w:w w:val="120"/>
          <w:sz w:val="22"/>
          <w:szCs w:val="22"/>
          <w:u w:val="single"/>
        </w:rPr>
        <w:t>22.</w:t>
      </w:r>
      <w:bookmarkEnd w:id="10"/>
      <w:r w:rsidRPr="00E15B07">
        <w:rPr>
          <w:rFonts w:ascii="Times New Roman" w:hAnsi="Times New Roman" w:cs="Times New Roman"/>
          <w:b/>
          <w:bCs/>
          <w:sz w:val="22"/>
          <w:szCs w:val="22"/>
        </w:rPr>
        <w:t xml:space="preserve"> Submission of Bids</w:t>
      </w:r>
    </w:p>
    <w:p w:rsidR="00441806" w:rsidRPr="00E15B07" w:rsidRDefault="00963EFC" w:rsidP="003E3340">
      <w:pPr>
        <w:pStyle w:val="ListParagraph"/>
        <w:numPr>
          <w:ilvl w:val="0"/>
          <w:numId w:val="64"/>
        </w:numPr>
        <w:ind w:left="426" w:hanging="284"/>
        <w:rPr>
          <w:rFonts w:ascii="Times New Roman" w:hAnsi="Times New Roman" w:cs="Times New Roman"/>
        </w:rPr>
      </w:pPr>
      <w:bookmarkStart w:id="11" w:name="_Toc14092774"/>
      <w:r w:rsidRPr="00E15B07">
        <w:rPr>
          <w:rFonts w:ascii="Times New Roman" w:hAnsi="Times New Roman" w:cs="Times New Roman"/>
        </w:rPr>
        <w:t xml:space="preserve">All responses received after the due date/time be considered late and would be liable to be rejected. E-procurement portal will not allow </w:t>
      </w:r>
      <w:r w:rsidR="00904692" w:rsidRPr="00E15B07">
        <w:rPr>
          <w:rFonts w:ascii="Times New Roman" w:hAnsi="Times New Roman" w:cs="Times New Roman"/>
        </w:rPr>
        <w:t>lodgment</w:t>
      </w:r>
      <w:r w:rsidRPr="00E15B07">
        <w:rPr>
          <w:rFonts w:ascii="Times New Roman" w:hAnsi="Times New Roman" w:cs="Times New Roman"/>
        </w:rPr>
        <w:t xml:space="preserve"> of RFP response after the deadline. It should be clearly noted that the </w:t>
      </w:r>
      <w:r w:rsidR="00212530" w:rsidRPr="00E15B07">
        <w:rPr>
          <w:rFonts w:ascii="Times New Roman" w:hAnsi="Times New Roman" w:cs="Times New Roman"/>
        </w:rPr>
        <w:t>Bank</w:t>
      </w:r>
      <w:r w:rsidRPr="00E15B07">
        <w:rPr>
          <w:rFonts w:ascii="Times New Roman" w:hAnsi="Times New Roman" w:cs="Times New Roman"/>
        </w:rPr>
        <w:t xml:space="preserve"> has no obligation to accept or act upon any reason for late submission of response to RFP. The </w:t>
      </w:r>
      <w:r w:rsidR="00212530" w:rsidRPr="00E15B07">
        <w:rPr>
          <w:rFonts w:ascii="Times New Roman" w:hAnsi="Times New Roman" w:cs="Times New Roman"/>
        </w:rPr>
        <w:t>Bank</w:t>
      </w:r>
      <w:r w:rsidRPr="00E15B07">
        <w:rPr>
          <w:rFonts w:ascii="Times New Roman" w:hAnsi="Times New Roman" w:cs="Times New Roman"/>
        </w:rPr>
        <w:t xml:space="preserve"> has no liability to any Respondent who lodges a late RFP response for any reason whatsoever.</w:t>
      </w:r>
    </w:p>
    <w:p w:rsidR="00441806" w:rsidRDefault="00963EFC">
      <w:pPr>
        <w:pStyle w:val="ListParagraph"/>
        <w:ind w:left="426"/>
        <w:rPr>
          <w:rFonts w:ascii="Times New Roman" w:hAnsi="Times New Roman" w:cs="Times New Roman"/>
        </w:rPr>
      </w:pPr>
      <w:r w:rsidRPr="00E15B07">
        <w:rPr>
          <w:rFonts w:ascii="Times New Roman" w:hAnsi="Times New Roman" w:cs="Times New Roman"/>
        </w:rPr>
        <w:t xml:space="preserve"> </w:t>
      </w:r>
    </w:p>
    <w:p w:rsidR="0010767A" w:rsidRPr="00E15B07" w:rsidRDefault="0010767A">
      <w:pPr>
        <w:pStyle w:val="ListParagraph"/>
        <w:ind w:left="426"/>
        <w:rPr>
          <w:rFonts w:ascii="Times New Roman" w:hAnsi="Times New Roman" w:cs="Times New Roman"/>
        </w:rPr>
      </w:pPr>
    </w:p>
    <w:p w:rsidR="00441806" w:rsidRPr="00E15B07" w:rsidRDefault="00963EFC">
      <w:pPr>
        <w:pStyle w:val="ListParagraph"/>
        <w:numPr>
          <w:ilvl w:val="0"/>
          <w:numId w:val="45"/>
        </w:numPr>
        <w:ind w:left="426" w:hanging="284"/>
        <w:rPr>
          <w:rFonts w:ascii="Times New Roman" w:hAnsi="Times New Roman" w:cs="Times New Roman"/>
        </w:rPr>
      </w:pPr>
      <w:r w:rsidRPr="00E15B07">
        <w:rPr>
          <w:rFonts w:ascii="Times New Roman" w:hAnsi="Times New Roman" w:cs="Times New Roman"/>
        </w:rPr>
        <w:lastRenderedPageBreak/>
        <w:t>“</w:t>
      </w:r>
      <w:r w:rsidRPr="00E15B07">
        <w:rPr>
          <w:rFonts w:ascii="Times New Roman" w:hAnsi="Times New Roman" w:cs="Times New Roman"/>
          <w:b/>
        </w:rPr>
        <w:t>Cost of Tender Document</w:t>
      </w:r>
      <w:r w:rsidRPr="00E15B07">
        <w:rPr>
          <w:rFonts w:ascii="Times New Roman" w:hAnsi="Times New Roman" w:cs="Times New Roman"/>
        </w:rPr>
        <w:t xml:space="preserve">” may be paid </w:t>
      </w:r>
      <w:r w:rsidR="008B2B21" w:rsidRPr="00E15B07">
        <w:rPr>
          <w:rFonts w:ascii="Times New Roman" w:hAnsi="Times New Roman" w:cs="Times New Roman"/>
        </w:rPr>
        <w:t>through NEFT</w:t>
      </w:r>
      <w:r w:rsidRPr="00E15B07">
        <w:rPr>
          <w:rFonts w:ascii="Times New Roman" w:hAnsi="Times New Roman" w:cs="Times New Roman"/>
        </w:rPr>
        <w:t xml:space="preserve"> </w:t>
      </w:r>
      <w:proofErr w:type="spellStart"/>
      <w:r w:rsidRPr="00E15B07">
        <w:rPr>
          <w:rFonts w:ascii="Times New Roman" w:hAnsi="Times New Roman" w:cs="Times New Roman"/>
        </w:rPr>
        <w:t>favouring</w:t>
      </w:r>
      <w:proofErr w:type="spellEnd"/>
      <w:r w:rsidRPr="00E15B07">
        <w:rPr>
          <w:rFonts w:ascii="Times New Roman" w:hAnsi="Times New Roman" w:cs="Times New Roman"/>
        </w:rPr>
        <w:t xml:space="preserve"> CENTRAL </w:t>
      </w:r>
      <w:r w:rsidR="00212530" w:rsidRPr="00E15B07">
        <w:rPr>
          <w:rFonts w:ascii="Times New Roman" w:hAnsi="Times New Roman" w:cs="Times New Roman"/>
        </w:rPr>
        <w:t>BANK</w:t>
      </w:r>
      <w:r w:rsidRPr="00E15B07">
        <w:rPr>
          <w:rFonts w:ascii="Times New Roman" w:hAnsi="Times New Roman" w:cs="Times New Roman"/>
        </w:rPr>
        <w:t xml:space="preserve"> OF INDIA, </w:t>
      </w:r>
      <w:r w:rsidR="00212530" w:rsidRPr="00E15B07">
        <w:rPr>
          <w:rFonts w:ascii="Times New Roman" w:hAnsi="Times New Roman" w:cs="Times New Roman"/>
        </w:rPr>
        <w:t>BANK</w:t>
      </w:r>
      <w:r w:rsidRPr="00E15B07">
        <w:rPr>
          <w:rFonts w:ascii="Times New Roman" w:hAnsi="Times New Roman" w:cs="Times New Roman"/>
        </w:rPr>
        <w:t xml:space="preserve"> ACCOUNT NO. </w:t>
      </w:r>
      <w:r w:rsidRPr="00E15B07">
        <w:rPr>
          <w:rFonts w:ascii="Times New Roman" w:hAnsi="Times New Roman" w:cs="Times New Roman"/>
          <w:lang w:eastAsia="ar-SA"/>
        </w:rPr>
        <w:t>3287810289</w:t>
      </w:r>
      <w:r w:rsidRPr="00E15B07">
        <w:rPr>
          <w:rFonts w:ascii="Times New Roman" w:hAnsi="Times New Roman" w:cs="Times New Roman"/>
        </w:rPr>
        <w:t xml:space="preserve"> IFSC CODE - CBIN0283154 or by way of </w:t>
      </w:r>
      <w:r w:rsidR="00212530" w:rsidRPr="00E15B07">
        <w:rPr>
          <w:rFonts w:ascii="Times New Roman" w:hAnsi="Times New Roman" w:cs="Times New Roman"/>
        </w:rPr>
        <w:t>Bank</w:t>
      </w:r>
      <w:r w:rsidRPr="00E15B07">
        <w:rPr>
          <w:rFonts w:ascii="Times New Roman" w:hAnsi="Times New Roman" w:cs="Times New Roman"/>
        </w:rPr>
        <w:t xml:space="preserve">ers </w:t>
      </w:r>
      <w:proofErr w:type="spellStart"/>
      <w:r w:rsidRPr="00E15B07">
        <w:rPr>
          <w:rFonts w:ascii="Times New Roman" w:hAnsi="Times New Roman" w:cs="Times New Roman"/>
        </w:rPr>
        <w:t>Cheque</w:t>
      </w:r>
      <w:proofErr w:type="spellEnd"/>
      <w:r w:rsidRPr="00E15B07">
        <w:rPr>
          <w:rFonts w:ascii="Times New Roman" w:hAnsi="Times New Roman" w:cs="Times New Roman"/>
        </w:rPr>
        <w:t xml:space="preserve">/Demand Draft/Pay Order </w:t>
      </w:r>
      <w:proofErr w:type="spellStart"/>
      <w:r w:rsidRPr="00E15B07">
        <w:rPr>
          <w:rFonts w:ascii="Times New Roman" w:hAnsi="Times New Roman" w:cs="Times New Roman"/>
        </w:rPr>
        <w:t>favouring</w:t>
      </w:r>
      <w:proofErr w:type="spellEnd"/>
      <w:r w:rsidRPr="00E15B07">
        <w:rPr>
          <w:rFonts w:ascii="Times New Roman" w:hAnsi="Times New Roman" w:cs="Times New Roman"/>
        </w:rPr>
        <w:t xml:space="preserve"> Central </w:t>
      </w:r>
      <w:r w:rsidR="00212530" w:rsidRPr="00E15B07">
        <w:rPr>
          <w:rFonts w:ascii="Times New Roman" w:hAnsi="Times New Roman" w:cs="Times New Roman"/>
        </w:rPr>
        <w:t>Bank</w:t>
      </w:r>
      <w:r w:rsidRPr="00E15B07">
        <w:rPr>
          <w:rFonts w:ascii="Times New Roman" w:hAnsi="Times New Roman" w:cs="Times New Roman"/>
        </w:rPr>
        <w:t xml:space="preserve"> of India, payable at Mumbai, which is non-refundable, must be submitted separately along with RFP response. The </w:t>
      </w:r>
      <w:r w:rsidR="00212530" w:rsidRPr="00E15B07">
        <w:rPr>
          <w:rFonts w:ascii="Times New Roman" w:hAnsi="Times New Roman" w:cs="Times New Roman"/>
        </w:rPr>
        <w:t>Bank</w:t>
      </w:r>
      <w:r w:rsidRPr="00E15B07">
        <w:rPr>
          <w:rFonts w:ascii="Times New Roman" w:hAnsi="Times New Roman" w:cs="Times New Roman"/>
        </w:rPr>
        <w:t xml:space="preserve"> may, at its discretion, reject any vendor where application money has not been furnished with RFP response.</w:t>
      </w:r>
    </w:p>
    <w:p w:rsidR="00441806" w:rsidRPr="00E15B07" w:rsidRDefault="00441806">
      <w:pPr>
        <w:pStyle w:val="Standard"/>
        <w:ind w:left="426" w:hanging="284"/>
        <w:jc w:val="both"/>
        <w:rPr>
          <w:rFonts w:ascii="Times New Roman" w:hAnsi="Times New Roman" w:cs="Times New Roman"/>
        </w:rPr>
      </w:pPr>
    </w:p>
    <w:p w:rsidR="00441806" w:rsidRPr="00E15B07" w:rsidRDefault="00963EFC">
      <w:pPr>
        <w:pStyle w:val="ListParagraph"/>
        <w:numPr>
          <w:ilvl w:val="0"/>
          <w:numId w:val="45"/>
        </w:numPr>
        <w:ind w:left="426" w:hanging="284"/>
        <w:rPr>
          <w:rFonts w:ascii="Times New Roman" w:hAnsi="Times New Roman" w:cs="Times New Roman"/>
        </w:rPr>
      </w:pPr>
      <w:r w:rsidRPr="00E15B07">
        <w:rPr>
          <w:rFonts w:ascii="Times New Roman" w:hAnsi="Times New Roman" w:cs="Times New Roman"/>
        </w:rPr>
        <w:t>The details of the transaction viz. scanned copy of the receipt is required to be uploaded on e-procurement website at the time of final online bid submission The RFP response without the proof of amount towards Application Money / Bid Security are liable to be rejected</w:t>
      </w:r>
    </w:p>
    <w:p w:rsidR="00441806" w:rsidRPr="00E15B07" w:rsidRDefault="00441806">
      <w:pPr>
        <w:pStyle w:val="Standard"/>
        <w:ind w:left="426" w:hanging="284"/>
        <w:jc w:val="both"/>
        <w:rPr>
          <w:rFonts w:ascii="Times New Roman" w:hAnsi="Times New Roman" w:cs="Times New Roman"/>
        </w:rPr>
      </w:pPr>
    </w:p>
    <w:p w:rsidR="00441806" w:rsidRPr="00E15B07" w:rsidRDefault="00963EFC">
      <w:pPr>
        <w:pStyle w:val="ListParagraph"/>
        <w:numPr>
          <w:ilvl w:val="0"/>
          <w:numId w:val="45"/>
        </w:numPr>
        <w:ind w:left="426" w:hanging="284"/>
        <w:rPr>
          <w:rFonts w:ascii="Times New Roman" w:hAnsi="Times New Roman" w:cs="Times New Roman"/>
        </w:rPr>
      </w:pPr>
      <w:r w:rsidRPr="00E15B07">
        <w:rPr>
          <w:rFonts w:ascii="Times New Roman" w:hAnsi="Times New Roman" w:cs="Times New Roman"/>
          <w:b/>
          <w:bCs/>
        </w:rPr>
        <w:t xml:space="preserve">Bid </w:t>
      </w:r>
      <w:r w:rsidR="00456CBA" w:rsidRPr="00E15B07">
        <w:rPr>
          <w:rFonts w:ascii="Times New Roman" w:hAnsi="Times New Roman" w:cs="Times New Roman"/>
          <w:b/>
          <w:bCs/>
        </w:rPr>
        <w:t>Security Undertaking</w:t>
      </w:r>
      <w:r w:rsidR="00577DAE" w:rsidRPr="00E15B07">
        <w:rPr>
          <w:rFonts w:ascii="Times New Roman" w:hAnsi="Times New Roman" w:cs="Times New Roman"/>
          <w:b/>
          <w:bCs/>
        </w:rPr>
        <w:t xml:space="preserve"> </w:t>
      </w:r>
      <w:r w:rsidRPr="00E15B07">
        <w:rPr>
          <w:rFonts w:ascii="Times New Roman" w:hAnsi="Times New Roman" w:cs="Times New Roman"/>
          <w:b/>
          <w:bCs/>
        </w:rPr>
        <w:t>/ Earnest Money Deposit:</w:t>
      </w:r>
      <w:r w:rsidRPr="00E15B07">
        <w:rPr>
          <w:rFonts w:ascii="Times New Roman" w:hAnsi="Times New Roman" w:cs="Times New Roman"/>
        </w:rPr>
        <w:t xml:space="preserve"> “</w:t>
      </w:r>
      <w:r w:rsidRPr="00E15B07">
        <w:rPr>
          <w:rFonts w:ascii="Times New Roman" w:hAnsi="Times New Roman" w:cs="Times New Roman"/>
          <w:b/>
        </w:rPr>
        <w:t>Earnest Money Deposit</w:t>
      </w:r>
      <w:r w:rsidRPr="00E15B07">
        <w:rPr>
          <w:rFonts w:ascii="Times New Roman" w:hAnsi="Times New Roman" w:cs="Times New Roman"/>
        </w:rPr>
        <w:t xml:space="preserve">” shall be paid </w:t>
      </w:r>
      <w:r w:rsidR="00456CBA" w:rsidRPr="00E15B07">
        <w:rPr>
          <w:rFonts w:ascii="Times New Roman" w:hAnsi="Times New Roman" w:cs="Times New Roman"/>
        </w:rPr>
        <w:t>through NEFT</w:t>
      </w:r>
      <w:r w:rsidRPr="00E15B07">
        <w:rPr>
          <w:rFonts w:ascii="Times New Roman" w:hAnsi="Times New Roman" w:cs="Times New Roman"/>
        </w:rPr>
        <w:t xml:space="preserve"> (National Electronic Fund Transfer) </w:t>
      </w:r>
      <w:r w:rsidR="00456CBA" w:rsidRPr="00E15B07">
        <w:rPr>
          <w:rFonts w:ascii="Times New Roman" w:hAnsi="Times New Roman" w:cs="Times New Roman"/>
        </w:rPr>
        <w:t>favoring</w:t>
      </w:r>
      <w:r w:rsidRPr="00E15B07">
        <w:rPr>
          <w:rFonts w:ascii="Times New Roman" w:hAnsi="Times New Roman" w:cs="Times New Roman"/>
        </w:rPr>
        <w:t xml:space="preserve"> </w:t>
      </w:r>
      <w:r w:rsidRPr="00456CBA">
        <w:rPr>
          <w:rFonts w:ascii="Times New Roman" w:hAnsi="Times New Roman" w:cs="Times New Roman"/>
          <w:color w:val="auto"/>
        </w:rPr>
        <w:t xml:space="preserve">CENTRAL </w:t>
      </w:r>
      <w:r w:rsidR="00212530" w:rsidRPr="00456CBA">
        <w:rPr>
          <w:rFonts w:ascii="Times New Roman" w:hAnsi="Times New Roman" w:cs="Times New Roman"/>
          <w:color w:val="auto"/>
        </w:rPr>
        <w:t>BANK</w:t>
      </w:r>
      <w:r w:rsidRPr="00456CBA">
        <w:rPr>
          <w:rFonts w:ascii="Times New Roman" w:hAnsi="Times New Roman" w:cs="Times New Roman"/>
          <w:color w:val="auto"/>
        </w:rPr>
        <w:t xml:space="preserve"> OF INDIA, </w:t>
      </w:r>
      <w:r w:rsidR="00212530" w:rsidRPr="00456CBA">
        <w:rPr>
          <w:rFonts w:ascii="Times New Roman" w:hAnsi="Times New Roman" w:cs="Times New Roman"/>
          <w:color w:val="auto"/>
        </w:rPr>
        <w:t>BANK</w:t>
      </w:r>
      <w:r w:rsidRPr="00456CBA">
        <w:rPr>
          <w:rFonts w:ascii="Times New Roman" w:hAnsi="Times New Roman" w:cs="Times New Roman"/>
          <w:color w:val="auto"/>
        </w:rPr>
        <w:t xml:space="preserve"> ACCOUNT NO.</w:t>
      </w:r>
      <w:r w:rsidRPr="00456CBA">
        <w:rPr>
          <w:rFonts w:ascii="Times New Roman" w:hAnsi="Times New Roman" w:cs="Times New Roman"/>
          <w:color w:val="auto"/>
          <w:lang w:eastAsia="ar-SA"/>
        </w:rPr>
        <w:t xml:space="preserve"> 3287810289</w:t>
      </w:r>
      <w:r w:rsidRPr="00456CBA">
        <w:rPr>
          <w:rFonts w:ascii="Times New Roman" w:hAnsi="Times New Roman" w:cs="Times New Roman"/>
          <w:color w:val="auto"/>
        </w:rPr>
        <w:t xml:space="preserve">, IFSC CODE - CBIN0283154 or </w:t>
      </w:r>
      <w:r w:rsidRPr="00E15B07">
        <w:rPr>
          <w:rFonts w:ascii="Times New Roman" w:hAnsi="Times New Roman" w:cs="Times New Roman"/>
        </w:rPr>
        <w:t xml:space="preserve">by way of </w:t>
      </w:r>
      <w:r w:rsidR="00212530" w:rsidRPr="00E15B07">
        <w:rPr>
          <w:rFonts w:ascii="Times New Roman" w:hAnsi="Times New Roman" w:cs="Times New Roman"/>
        </w:rPr>
        <w:t>Bank</w:t>
      </w:r>
      <w:r w:rsidRPr="00E15B07">
        <w:rPr>
          <w:rFonts w:ascii="Times New Roman" w:hAnsi="Times New Roman" w:cs="Times New Roman"/>
        </w:rPr>
        <w:t xml:space="preserve">ers </w:t>
      </w:r>
      <w:proofErr w:type="spellStart"/>
      <w:r w:rsidRPr="00E15B07">
        <w:rPr>
          <w:rFonts w:ascii="Times New Roman" w:hAnsi="Times New Roman" w:cs="Times New Roman"/>
        </w:rPr>
        <w:t>Cheque</w:t>
      </w:r>
      <w:proofErr w:type="spellEnd"/>
      <w:r w:rsidRPr="00E15B07">
        <w:rPr>
          <w:rFonts w:ascii="Times New Roman" w:hAnsi="Times New Roman" w:cs="Times New Roman"/>
        </w:rPr>
        <w:t xml:space="preserve">/Demand Draft/Pay Order </w:t>
      </w:r>
      <w:r w:rsidR="00456CBA" w:rsidRPr="00E15B07">
        <w:rPr>
          <w:rFonts w:ascii="Times New Roman" w:hAnsi="Times New Roman" w:cs="Times New Roman"/>
        </w:rPr>
        <w:t>favoring</w:t>
      </w:r>
      <w:r w:rsidRPr="00E15B07">
        <w:rPr>
          <w:rFonts w:ascii="Times New Roman" w:hAnsi="Times New Roman" w:cs="Times New Roman"/>
        </w:rPr>
        <w:t xml:space="preserve"> Central </w:t>
      </w:r>
      <w:r w:rsidR="00212530" w:rsidRPr="00E15B07">
        <w:rPr>
          <w:rFonts w:ascii="Times New Roman" w:hAnsi="Times New Roman" w:cs="Times New Roman"/>
        </w:rPr>
        <w:t>Bank</w:t>
      </w:r>
      <w:r w:rsidRPr="00E15B07">
        <w:rPr>
          <w:rFonts w:ascii="Times New Roman" w:hAnsi="Times New Roman" w:cs="Times New Roman"/>
        </w:rPr>
        <w:t xml:space="preserve"> of India, payable at Mumbai, or a </w:t>
      </w:r>
      <w:r w:rsidR="00212530" w:rsidRPr="00E15B07">
        <w:rPr>
          <w:rFonts w:ascii="Times New Roman" w:hAnsi="Times New Roman" w:cs="Times New Roman"/>
        </w:rPr>
        <w:t>Bank</w:t>
      </w:r>
      <w:r w:rsidRPr="00E15B07">
        <w:rPr>
          <w:rFonts w:ascii="Times New Roman" w:hAnsi="Times New Roman" w:cs="Times New Roman"/>
        </w:rPr>
        <w:t xml:space="preserve"> Guarantee of an equal amount issued by a Commercial </w:t>
      </w:r>
      <w:r w:rsidR="00212530" w:rsidRPr="00E15B07">
        <w:rPr>
          <w:rFonts w:ascii="Times New Roman" w:hAnsi="Times New Roman" w:cs="Times New Roman"/>
        </w:rPr>
        <w:t>Bank</w:t>
      </w:r>
      <w:r w:rsidRPr="00E15B07">
        <w:rPr>
          <w:rFonts w:ascii="Times New Roman" w:hAnsi="Times New Roman" w:cs="Times New Roman"/>
        </w:rPr>
        <w:t xml:space="preserve"> (other than Central </w:t>
      </w:r>
      <w:r w:rsidR="00212530" w:rsidRPr="00E15B07">
        <w:rPr>
          <w:rFonts w:ascii="Times New Roman" w:hAnsi="Times New Roman" w:cs="Times New Roman"/>
        </w:rPr>
        <w:t>Bank</w:t>
      </w:r>
      <w:r w:rsidRPr="00E15B07">
        <w:rPr>
          <w:rFonts w:ascii="Times New Roman" w:hAnsi="Times New Roman" w:cs="Times New Roman"/>
        </w:rPr>
        <w:t xml:space="preserve"> of India) located in India, in t</w:t>
      </w:r>
      <w:r w:rsidR="00904692" w:rsidRPr="00E15B07">
        <w:rPr>
          <w:rFonts w:ascii="Times New Roman" w:hAnsi="Times New Roman" w:cs="Times New Roman"/>
        </w:rPr>
        <w:t xml:space="preserve">he format provided in the RFP </w:t>
      </w:r>
      <w:r w:rsidR="00456CBA" w:rsidRPr="00E15B07">
        <w:rPr>
          <w:rFonts w:ascii="Times New Roman" w:hAnsi="Times New Roman" w:cs="Times New Roman"/>
        </w:rPr>
        <w:t>or Bidder</w:t>
      </w:r>
      <w:r w:rsidRPr="00E15B07">
        <w:rPr>
          <w:rFonts w:ascii="Times New Roman" w:hAnsi="Times New Roman" w:cs="Times New Roman"/>
        </w:rPr>
        <w:t xml:space="preserve"> may submit "Bid Security </w:t>
      </w:r>
      <w:r w:rsidR="00577DAE" w:rsidRPr="00E15B07">
        <w:rPr>
          <w:rFonts w:ascii="Times New Roman" w:hAnsi="Times New Roman" w:cs="Times New Roman"/>
        </w:rPr>
        <w:t xml:space="preserve">Undertaking </w:t>
      </w:r>
      <w:r w:rsidRPr="00E15B07">
        <w:rPr>
          <w:rFonts w:ascii="Times New Roman" w:hAnsi="Times New Roman" w:cs="Times New Roman"/>
        </w:rPr>
        <w:t>" in place of Ea</w:t>
      </w:r>
      <w:r w:rsidR="00904692" w:rsidRPr="00E15B07">
        <w:rPr>
          <w:rFonts w:ascii="Times New Roman" w:hAnsi="Times New Roman" w:cs="Times New Roman"/>
        </w:rPr>
        <w:t>rnest Money Deposit (EMD</w:t>
      </w:r>
      <w:r w:rsidR="00456CBA" w:rsidRPr="00E15B07">
        <w:rPr>
          <w:rFonts w:ascii="Times New Roman" w:hAnsi="Times New Roman" w:cs="Times New Roman"/>
        </w:rPr>
        <w:t>) as</w:t>
      </w:r>
      <w:r w:rsidRPr="00E15B07">
        <w:rPr>
          <w:rFonts w:ascii="Times New Roman" w:hAnsi="Times New Roman" w:cs="Times New Roman"/>
        </w:rPr>
        <w:t xml:space="preserve"> per format given in </w:t>
      </w:r>
      <w:r w:rsidR="00456CBA" w:rsidRPr="00E15B07">
        <w:rPr>
          <w:rFonts w:ascii="Times New Roman" w:hAnsi="Times New Roman" w:cs="Times New Roman"/>
        </w:rPr>
        <w:t>Annexure.</w:t>
      </w:r>
    </w:p>
    <w:p w:rsidR="006C2834" w:rsidRPr="00E15B07" w:rsidRDefault="006C2834" w:rsidP="006C2834">
      <w:pPr>
        <w:pStyle w:val="ListParagraph"/>
        <w:ind w:left="426" w:firstLine="0"/>
        <w:rPr>
          <w:rFonts w:ascii="Times New Roman" w:hAnsi="Times New Roman" w:cs="Times New Roman"/>
        </w:rPr>
      </w:pPr>
    </w:p>
    <w:p w:rsidR="00441806" w:rsidRPr="00E15B07" w:rsidRDefault="00963EFC">
      <w:pPr>
        <w:pStyle w:val="Heading1"/>
        <w:tabs>
          <w:tab w:val="left" w:pos="370"/>
          <w:tab w:val="left" w:pos="371"/>
        </w:tabs>
        <w:spacing w:before="101" w:after="240"/>
        <w:ind w:left="-587"/>
        <w:jc w:val="both"/>
        <w:rPr>
          <w:rFonts w:ascii="Times New Roman" w:hAnsi="Times New Roman" w:cs="Times New Roman"/>
        </w:rPr>
      </w:pPr>
      <w:bookmarkStart w:id="12" w:name="_Toc14092775"/>
      <w:bookmarkEnd w:id="11"/>
      <w:r w:rsidRPr="00E15B07">
        <w:rPr>
          <w:rFonts w:ascii="Times New Roman" w:hAnsi="Times New Roman" w:cs="Times New Roman"/>
          <w:sz w:val="24"/>
          <w:szCs w:val="24"/>
        </w:rPr>
        <w:t xml:space="preserve">      23.  Opening of Bids</w:t>
      </w:r>
      <w:bookmarkEnd w:id="12"/>
    </w:p>
    <w:p w:rsidR="00441806" w:rsidRPr="00E15B07" w:rsidRDefault="00963EFC">
      <w:pPr>
        <w:pStyle w:val="Heading1"/>
        <w:tabs>
          <w:tab w:val="left" w:pos="370"/>
          <w:tab w:val="left" w:pos="371"/>
        </w:tabs>
        <w:spacing w:before="101" w:after="240"/>
        <w:ind w:left="-587"/>
        <w:jc w:val="both"/>
        <w:rPr>
          <w:rFonts w:ascii="Times New Roman" w:hAnsi="Times New Roman" w:cs="Times New Roman"/>
          <w:sz w:val="24"/>
          <w:szCs w:val="24"/>
        </w:rPr>
      </w:pPr>
      <w:r w:rsidRPr="00E15B07">
        <w:rPr>
          <w:rFonts w:ascii="Times New Roman" w:hAnsi="Times New Roman" w:cs="Times New Roman"/>
          <w:b w:val="0"/>
          <w:sz w:val="22"/>
          <w:szCs w:val="22"/>
        </w:rPr>
        <w:t xml:space="preserve">   </w:t>
      </w:r>
      <w:r w:rsidR="008B2B21" w:rsidRPr="00E15B07">
        <w:rPr>
          <w:rFonts w:ascii="Times New Roman" w:hAnsi="Times New Roman" w:cs="Times New Roman"/>
          <w:b w:val="0"/>
          <w:sz w:val="22"/>
          <w:szCs w:val="22"/>
        </w:rPr>
        <w:t xml:space="preserve">      </w:t>
      </w:r>
      <w:r w:rsidRPr="00E15B07">
        <w:rPr>
          <w:rFonts w:ascii="Times New Roman" w:hAnsi="Times New Roman" w:cs="Times New Roman"/>
          <w:b w:val="0"/>
          <w:sz w:val="22"/>
          <w:szCs w:val="22"/>
        </w:rPr>
        <w:t xml:space="preserve"> </w:t>
      </w:r>
      <w:r w:rsidRPr="00E15B07">
        <w:rPr>
          <w:rFonts w:ascii="Times New Roman" w:hAnsi="Times New Roman" w:cs="Times New Roman"/>
          <w:b w:val="0"/>
          <w:sz w:val="24"/>
          <w:szCs w:val="24"/>
        </w:rPr>
        <w:t xml:space="preserve">Bids received within the prescribed closing date and time will be opened through </w:t>
      </w:r>
      <w:proofErr w:type="gramStart"/>
      <w:r w:rsidRPr="00E15B07">
        <w:rPr>
          <w:rFonts w:ascii="Times New Roman" w:hAnsi="Times New Roman" w:cs="Times New Roman"/>
          <w:b w:val="0"/>
          <w:sz w:val="24"/>
          <w:szCs w:val="24"/>
        </w:rPr>
        <w:t>On</w:t>
      </w:r>
      <w:proofErr w:type="gramEnd"/>
      <w:r w:rsidRPr="00E15B07">
        <w:rPr>
          <w:rFonts w:ascii="Times New Roman" w:hAnsi="Times New Roman" w:cs="Times New Roman"/>
          <w:b w:val="0"/>
          <w:sz w:val="24"/>
          <w:szCs w:val="24"/>
        </w:rPr>
        <w:t xml:space="preserve"> line mode.</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bCs/>
        </w:rPr>
        <w:t>The bids shall be opened in 2 phases:</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In Phase 1, technical bid including the Confirmation of Eligibility Criteria shall be opened per the schedule given in the RFP.</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In Phase 2, Commercial Bids of only bidders who meet the Technical Evaluation cut-off shall be opened. The Bidders may join online for tender Opening at the time of opening of Financial Bids. However, the results of the Financial Bids of all Bidders shall be available on the e-Tendering Portal after the completion of opening process</w:t>
      </w:r>
      <w:bookmarkStart w:id="13" w:name="_Toc14092776"/>
    </w:p>
    <w:p w:rsidR="005B703A" w:rsidRPr="00E15B07" w:rsidRDefault="005B703A">
      <w:pPr>
        <w:pStyle w:val="Standard"/>
        <w:jc w:val="both"/>
        <w:rPr>
          <w:rFonts w:ascii="Times New Roman" w:hAnsi="Times New Roman" w:cs="Times New Roman"/>
        </w:rPr>
      </w:pPr>
    </w:p>
    <w:p w:rsidR="00441806" w:rsidRPr="00E15B07" w:rsidRDefault="00441806">
      <w:pPr>
        <w:pStyle w:val="Standard"/>
        <w:jc w:val="both"/>
        <w:rPr>
          <w:rFonts w:ascii="Times New Roman" w:hAnsi="Times New Roman" w:cs="Times New Roman"/>
          <w:sz w:val="22"/>
          <w:szCs w:val="22"/>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sz w:val="22"/>
          <w:szCs w:val="22"/>
        </w:rPr>
        <w:t xml:space="preserve">24. </w:t>
      </w:r>
      <w:r w:rsidRPr="00E15B07">
        <w:rPr>
          <w:rFonts w:ascii="Times New Roman" w:hAnsi="Times New Roman" w:cs="Times New Roman"/>
          <w:b/>
          <w:color w:val="00000A"/>
        </w:rPr>
        <w:t>Proposal Modification</w:t>
      </w:r>
      <w:bookmarkEnd w:id="13"/>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No additions or changes to any bidder's proposal will be allowed after the deadline for bidders to submit their proposals, unless such modification is specifically requested by </w:t>
      </w:r>
      <w:r w:rsidR="00212530" w:rsidRPr="00E15B07">
        <w:rPr>
          <w:rFonts w:ascii="Times New Roman" w:hAnsi="Times New Roman" w:cs="Times New Roman"/>
        </w:rPr>
        <w:t>Bank</w:t>
      </w:r>
      <w:r w:rsidRPr="00E15B07">
        <w:rPr>
          <w:rFonts w:ascii="Times New Roman" w:hAnsi="Times New Roman" w:cs="Times New Roman"/>
        </w:rPr>
        <w:t>.</w:t>
      </w:r>
    </w:p>
    <w:p w:rsidR="00441806" w:rsidRPr="00E15B07" w:rsidRDefault="00441806">
      <w:pPr>
        <w:pStyle w:val="Standard"/>
        <w:jc w:val="both"/>
        <w:rPr>
          <w:rFonts w:ascii="Times New Roman" w:hAnsi="Times New Roman" w:cs="Times New Roman"/>
        </w:rPr>
      </w:pPr>
    </w:p>
    <w:p w:rsidR="00441806" w:rsidRPr="00E15B07" w:rsidRDefault="00963EFC">
      <w:pPr>
        <w:pStyle w:val="Heading2"/>
        <w:jc w:val="both"/>
        <w:rPr>
          <w:rFonts w:ascii="Times New Roman" w:hAnsi="Times New Roman" w:cs="Times New Roman"/>
        </w:rPr>
      </w:pPr>
      <w:bookmarkStart w:id="14" w:name="_Toc14092777"/>
      <w:r w:rsidRPr="00E15B07">
        <w:rPr>
          <w:rFonts w:ascii="Times New Roman" w:hAnsi="Times New Roman" w:cs="Times New Roman"/>
          <w:b/>
          <w:color w:val="00000A"/>
          <w:sz w:val="24"/>
          <w:szCs w:val="24"/>
        </w:rPr>
        <w:t>25. Clarification of Bids</w:t>
      </w:r>
      <w:bookmarkEnd w:id="14"/>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During the bid evaluation, the </w:t>
      </w:r>
      <w:r w:rsidR="00212530" w:rsidRPr="00E15B07">
        <w:rPr>
          <w:rFonts w:ascii="Times New Roman" w:hAnsi="Times New Roman" w:cs="Times New Roman"/>
        </w:rPr>
        <w:t>Bank</w:t>
      </w:r>
      <w:r w:rsidRPr="00E15B07">
        <w:rPr>
          <w:rFonts w:ascii="Times New Roman" w:hAnsi="Times New Roman" w:cs="Times New Roman"/>
        </w:rPr>
        <w:t xml:space="preserve"> may, at its discretion, ask the bidders for clarifications with respect to their bids. The request for clarification and the response shall be in writing, and no change in the price or substance of the bid shall be sought, offered or permitted. </w:t>
      </w:r>
      <w:r w:rsidR="00212530" w:rsidRPr="00E15B07">
        <w:rPr>
          <w:rFonts w:ascii="Times New Roman" w:hAnsi="Times New Roman" w:cs="Times New Roman"/>
        </w:rPr>
        <w:t>Bank</w:t>
      </w:r>
      <w:r w:rsidRPr="00E15B07">
        <w:rPr>
          <w:rFonts w:ascii="Times New Roman" w:hAnsi="Times New Roman" w:cs="Times New Roman"/>
        </w:rPr>
        <w:t xml:space="preserve"> has the right to disqualify the bidder(s) whose clarifications are found not suitable for the requirement according to the scope of the work.</w:t>
      </w:r>
    </w:p>
    <w:p w:rsidR="00441806" w:rsidRPr="00E15B07" w:rsidRDefault="00441806">
      <w:pPr>
        <w:pStyle w:val="Standard"/>
        <w:jc w:val="both"/>
        <w:rPr>
          <w:rFonts w:ascii="Times New Roman" w:hAnsi="Times New Roman" w:cs="Times New Roman"/>
          <w:b/>
        </w:rPr>
      </w:pPr>
    </w:p>
    <w:p w:rsidR="00441806" w:rsidRPr="00E15B07" w:rsidRDefault="002C58D3" w:rsidP="002C58D3">
      <w:pPr>
        <w:pStyle w:val="Heading2"/>
        <w:jc w:val="both"/>
        <w:rPr>
          <w:rFonts w:ascii="Times New Roman" w:hAnsi="Times New Roman" w:cs="Times New Roman"/>
        </w:rPr>
      </w:pPr>
      <w:bookmarkStart w:id="15" w:name="_Toc14092778"/>
      <w:r w:rsidRPr="00E15B07">
        <w:rPr>
          <w:rFonts w:ascii="Times New Roman" w:hAnsi="Times New Roman" w:cs="Times New Roman"/>
          <w:b/>
          <w:color w:val="00000A"/>
          <w:sz w:val="24"/>
          <w:szCs w:val="24"/>
        </w:rPr>
        <w:lastRenderedPageBreak/>
        <w:t>26.</w:t>
      </w:r>
      <w:r w:rsidR="00A90134" w:rsidRPr="00E15B07">
        <w:rPr>
          <w:rFonts w:ascii="Times New Roman" w:hAnsi="Times New Roman" w:cs="Times New Roman"/>
          <w:b/>
          <w:color w:val="00000A"/>
          <w:sz w:val="24"/>
          <w:szCs w:val="24"/>
        </w:rPr>
        <w:t xml:space="preserve"> </w:t>
      </w:r>
      <w:r w:rsidR="00963EFC" w:rsidRPr="00E15B07">
        <w:rPr>
          <w:rFonts w:ascii="Times New Roman" w:hAnsi="Times New Roman" w:cs="Times New Roman"/>
          <w:b/>
          <w:color w:val="00000A"/>
          <w:sz w:val="24"/>
          <w:szCs w:val="24"/>
        </w:rPr>
        <w:t>Result Notification</w:t>
      </w:r>
      <w:bookmarkEnd w:id="15"/>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All bidders will be communicated of any decision made with respect to their RFP response as soon as practical. </w:t>
      </w:r>
      <w:r w:rsidR="00212530" w:rsidRPr="00E15B07">
        <w:rPr>
          <w:rFonts w:ascii="Times New Roman" w:hAnsi="Times New Roman" w:cs="Times New Roman"/>
        </w:rPr>
        <w:t>Bank</w:t>
      </w:r>
      <w:r w:rsidRPr="00E15B07">
        <w:rPr>
          <w:rFonts w:ascii="Times New Roman" w:hAnsi="Times New Roman" w:cs="Times New Roman"/>
        </w:rPr>
        <w:t xml:space="preserve"> will not be obliged to provide reasons for acceptance/ rejection of any response.</w:t>
      </w:r>
    </w:p>
    <w:p w:rsidR="00441806" w:rsidRPr="00E15B07" w:rsidRDefault="00441806">
      <w:pPr>
        <w:pStyle w:val="Standard"/>
        <w:jc w:val="both"/>
        <w:rPr>
          <w:rFonts w:ascii="Times New Roman" w:hAnsi="Times New Roman" w:cs="Times New Roman"/>
        </w:rPr>
      </w:pPr>
    </w:p>
    <w:p w:rsidR="00441806" w:rsidRPr="00E15B07" w:rsidRDefault="002C58D3" w:rsidP="002C58D3">
      <w:pPr>
        <w:pStyle w:val="Heading2"/>
        <w:jc w:val="both"/>
        <w:rPr>
          <w:rFonts w:ascii="Times New Roman" w:hAnsi="Times New Roman" w:cs="Times New Roman"/>
        </w:rPr>
      </w:pPr>
      <w:bookmarkStart w:id="16" w:name="_Toc14092779"/>
      <w:r w:rsidRPr="00E15B07">
        <w:rPr>
          <w:rFonts w:ascii="Times New Roman" w:hAnsi="Times New Roman" w:cs="Times New Roman"/>
          <w:b/>
          <w:color w:val="00000A"/>
          <w:sz w:val="24"/>
          <w:szCs w:val="24"/>
        </w:rPr>
        <w:t>27.</w:t>
      </w:r>
      <w:r w:rsidR="0084387F" w:rsidRPr="00E15B07">
        <w:rPr>
          <w:rFonts w:ascii="Times New Roman" w:hAnsi="Times New Roman" w:cs="Times New Roman"/>
          <w:b/>
          <w:color w:val="00000A"/>
          <w:sz w:val="24"/>
          <w:szCs w:val="24"/>
        </w:rPr>
        <w:t xml:space="preserve"> </w:t>
      </w:r>
      <w:r w:rsidR="00963EFC" w:rsidRPr="00E15B07">
        <w:rPr>
          <w:rFonts w:ascii="Times New Roman" w:hAnsi="Times New Roman" w:cs="Times New Roman"/>
          <w:b/>
          <w:color w:val="00000A"/>
          <w:sz w:val="24"/>
          <w:szCs w:val="24"/>
        </w:rPr>
        <w:t>Cost of Responses</w:t>
      </w:r>
      <w:bookmarkEnd w:id="16"/>
    </w:p>
    <w:p w:rsidR="00441806" w:rsidRPr="00E15B07" w:rsidRDefault="00212530">
      <w:pPr>
        <w:pStyle w:val="Standard"/>
        <w:jc w:val="both"/>
        <w:rPr>
          <w:rFonts w:ascii="Times New Roman" w:hAnsi="Times New Roman" w:cs="Times New Roman"/>
        </w:rPr>
      </w:pPr>
      <w:r w:rsidRPr="00E15B07">
        <w:rPr>
          <w:rFonts w:ascii="Times New Roman" w:hAnsi="Times New Roman" w:cs="Times New Roman"/>
        </w:rPr>
        <w:t>Bank</w:t>
      </w:r>
      <w:r w:rsidR="00963EFC" w:rsidRPr="00E15B07">
        <w:rPr>
          <w:rFonts w:ascii="Times New Roman" w:hAnsi="Times New Roman" w:cs="Times New Roman"/>
        </w:rPr>
        <w:t xml:space="preserve"> will not be liable for any costs or expenses incurred by the bidders arising in any way from the preparation and submission of the RFP response and any matter concerning the RFP is to be at the bidder’s sole risk, cost and expense</w:t>
      </w:r>
    </w:p>
    <w:p w:rsidR="00441806" w:rsidRPr="00E15B07" w:rsidRDefault="00963EFC">
      <w:pPr>
        <w:pStyle w:val="Heading2"/>
        <w:jc w:val="both"/>
        <w:rPr>
          <w:rFonts w:ascii="Times New Roman" w:hAnsi="Times New Roman" w:cs="Times New Roman"/>
        </w:rPr>
      </w:pPr>
      <w:bookmarkStart w:id="17" w:name="_Toc14092788"/>
      <w:r w:rsidRPr="00E15B07">
        <w:rPr>
          <w:rFonts w:ascii="Times New Roman" w:hAnsi="Times New Roman" w:cs="Times New Roman"/>
          <w:b/>
          <w:bCs/>
          <w:color w:val="00000A"/>
        </w:rPr>
        <w:t>28</w:t>
      </w:r>
      <w:r w:rsidR="00077980" w:rsidRPr="00E15B07">
        <w:rPr>
          <w:rFonts w:ascii="Times New Roman" w:hAnsi="Times New Roman" w:cs="Times New Roman"/>
          <w:b/>
          <w:bCs/>
          <w:color w:val="00000A"/>
        </w:rPr>
        <w:t>.</w:t>
      </w:r>
      <w:r w:rsidRPr="00E15B07">
        <w:rPr>
          <w:rFonts w:ascii="Times New Roman" w:hAnsi="Times New Roman" w:cs="Times New Roman"/>
          <w:b/>
          <w:bCs/>
          <w:color w:val="00000A"/>
        </w:rPr>
        <w:t xml:space="preserve"> No commitment to accept lowest or any bid</w:t>
      </w:r>
      <w:bookmarkEnd w:id="17"/>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The </w:t>
      </w:r>
      <w:r w:rsidR="00212530" w:rsidRPr="00E15B07">
        <w:rPr>
          <w:rFonts w:ascii="Times New Roman" w:hAnsi="Times New Roman" w:cs="Times New Roman"/>
        </w:rPr>
        <w:t>Bank</w:t>
      </w:r>
      <w:r w:rsidRPr="00E15B07">
        <w:rPr>
          <w:rFonts w:ascii="Times New Roman" w:hAnsi="Times New Roman" w:cs="Times New Roman"/>
        </w:rPr>
        <w:t xml:space="preserve"> shall be under no obligation to accept the lowest or any other offer received in response to this tender notice and shall be entitled to reject any or all offers including those received late or incomplete. </w:t>
      </w:r>
      <w:r w:rsidR="00212530" w:rsidRPr="00E15B07">
        <w:rPr>
          <w:rFonts w:ascii="Times New Roman" w:hAnsi="Times New Roman" w:cs="Times New Roman"/>
        </w:rPr>
        <w:t>Bank</w:t>
      </w:r>
      <w:r w:rsidRPr="00E15B07">
        <w:rPr>
          <w:rFonts w:ascii="Times New Roman" w:hAnsi="Times New Roman" w:cs="Times New Roman"/>
        </w:rPr>
        <w:t xml:space="preserve"> reserves the right to make changes in the terms and conditions of purchase. </w:t>
      </w:r>
      <w:r w:rsidR="00212530" w:rsidRPr="00E15B07">
        <w:rPr>
          <w:rFonts w:ascii="Times New Roman" w:hAnsi="Times New Roman" w:cs="Times New Roman"/>
        </w:rPr>
        <w:t>Bank</w:t>
      </w:r>
      <w:r w:rsidRPr="00E15B07">
        <w:rPr>
          <w:rFonts w:ascii="Times New Roman" w:hAnsi="Times New Roman" w:cs="Times New Roman"/>
        </w:rPr>
        <w:t xml:space="preserve"> will be under no obligation to have discussions with any bidder, and/or entertain any representation.</w:t>
      </w:r>
    </w:p>
    <w:p w:rsidR="00441806" w:rsidRPr="00E15B07" w:rsidRDefault="00441806">
      <w:pPr>
        <w:pStyle w:val="Standard"/>
        <w:jc w:val="both"/>
        <w:rPr>
          <w:rFonts w:ascii="Times New Roman" w:hAnsi="Times New Roman" w:cs="Times New Roman"/>
        </w:rPr>
      </w:pPr>
    </w:p>
    <w:p w:rsidR="00441806" w:rsidRPr="00E15B07" w:rsidRDefault="00963EFC">
      <w:pPr>
        <w:pStyle w:val="Heading2"/>
        <w:jc w:val="both"/>
        <w:rPr>
          <w:rFonts w:ascii="Times New Roman" w:hAnsi="Times New Roman" w:cs="Times New Roman"/>
        </w:rPr>
      </w:pPr>
      <w:bookmarkStart w:id="18" w:name="_Toc14092789"/>
      <w:r w:rsidRPr="00E15B07">
        <w:rPr>
          <w:rFonts w:ascii="Times New Roman" w:hAnsi="Times New Roman" w:cs="Times New Roman"/>
          <w:b/>
          <w:bCs/>
          <w:color w:val="00000A"/>
        </w:rPr>
        <w:t>29. Correction of Errors</w:t>
      </w:r>
      <w:bookmarkEnd w:id="18"/>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Bidders are advised to exercise greatest care in entering the pricing figures. No corrigenda or requests for prices to be corrected will be entertained after the bids are opened. If there are any corrections in the bid document, the authorized signatory should initial them all, failing which the figures for such item shall not be considered. Discrepancies in bids will be corrected as follows:</w:t>
      </w:r>
    </w:p>
    <w:p w:rsidR="00441806" w:rsidRPr="00E15B07" w:rsidRDefault="00963EFC" w:rsidP="003E3340">
      <w:pPr>
        <w:pStyle w:val="Standard"/>
        <w:numPr>
          <w:ilvl w:val="0"/>
          <w:numId w:val="65"/>
        </w:numPr>
        <w:jc w:val="both"/>
        <w:rPr>
          <w:rFonts w:ascii="Times New Roman" w:hAnsi="Times New Roman" w:cs="Times New Roman"/>
        </w:rPr>
      </w:pPr>
      <w:r w:rsidRPr="00E15B07">
        <w:rPr>
          <w:rFonts w:ascii="Times New Roman" w:hAnsi="Times New Roman" w:cs="Times New Roman"/>
        </w:rPr>
        <w:t>Where there is a discrepancy between the amounts in figures and in words, the amount in words shall prevail</w:t>
      </w:r>
    </w:p>
    <w:p w:rsidR="00441806" w:rsidRPr="00E15B07" w:rsidRDefault="00963EFC">
      <w:pPr>
        <w:pStyle w:val="Standard"/>
        <w:numPr>
          <w:ilvl w:val="0"/>
          <w:numId w:val="5"/>
        </w:numPr>
        <w:jc w:val="both"/>
        <w:rPr>
          <w:rFonts w:ascii="Times New Roman" w:hAnsi="Times New Roman" w:cs="Times New Roman"/>
        </w:rPr>
      </w:pPr>
      <w:r w:rsidRPr="00E15B07">
        <w:rPr>
          <w:rFonts w:ascii="Times New Roman" w:hAnsi="Times New Roman" w:cs="Times New Roman"/>
        </w:rPr>
        <w:t xml:space="preserve">Where there is a discrepancy between the unit rate and the line item total resulting from multiplying the unit rate by the quantity, the unit rate will govern unless, in the opinion of </w:t>
      </w:r>
      <w:r w:rsidR="00212530" w:rsidRPr="00E15B07">
        <w:rPr>
          <w:rFonts w:ascii="Times New Roman" w:hAnsi="Times New Roman" w:cs="Times New Roman"/>
        </w:rPr>
        <w:t>Bank</w:t>
      </w:r>
      <w:r w:rsidRPr="00E15B07">
        <w:rPr>
          <w:rFonts w:ascii="Times New Roman" w:hAnsi="Times New Roman" w:cs="Times New Roman"/>
        </w:rPr>
        <w:t>, there is an obvious error such as a misplacement of a decimal point, in which case the line item total will prevail</w:t>
      </w:r>
    </w:p>
    <w:p w:rsidR="00441806" w:rsidRPr="00E15B07" w:rsidRDefault="00963EFC">
      <w:pPr>
        <w:pStyle w:val="Standard"/>
        <w:numPr>
          <w:ilvl w:val="0"/>
          <w:numId w:val="5"/>
        </w:numPr>
        <w:spacing w:after="138"/>
        <w:jc w:val="both"/>
        <w:rPr>
          <w:rFonts w:ascii="Times New Roman" w:hAnsi="Times New Roman" w:cs="Times New Roman"/>
        </w:rPr>
      </w:pPr>
      <w:r w:rsidRPr="00E15B07">
        <w:rPr>
          <w:rFonts w:ascii="Times New Roman" w:hAnsi="Times New Roman" w:cs="Times New Roman"/>
        </w:rPr>
        <w:t>Where there is a discrepancy between the amount mentioned in the bid and the line item total present in the schedule of prices, the amount obtained on totaling the line items in the Bill of Materials will prevail</w:t>
      </w:r>
    </w:p>
    <w:p w:rsidR="00441806" w:rsidRPr="00E15B07" w:rsidRDefault="00963EFC">
      <w:pPr>
        <w:pStyle w:val="Standard"/>
        <w:numPr>
          <w:ilvl w:val="0"/>
          <w:numId w:val="5"/>
        </w:numPr>
        <w:spacing w:after="138"/>
        <w:jc w:val="both"/>
        <w:rPr>
          <w:rFonts w:ascii="Times New Roman" w:hAnsi="Times New Roman" w:cs="Times New Roman"/>
        </w:rPr>
      </w:pPr>
      <w:r w:rsidRPr="00E15B07">
        <w:rPr>
          <w:rFonts w:ascii="Times New Roman" w:hAnsi="Times New Roman" w:cs="Times New Roman"/>
        </w:rPr>
        <w:t>The amount stated in the correction form, adjusted in accordance with the above procedure, shall be considered as binding, unless it causes the overall price to rise, in which case the bid price shall prevail</w:t>
      </w:r>
    </w:p>
    <w:p w:rsidR="00441806" w:rsidRPr="00E15B07" w:rsidRDefault="00963EFC">
      <w:pPr>
        <w:pStyle w:val="Standard"/>
        <w:numPr>
          <w:ilvl w:val="0"/>
          <w:numId w:val="5"/>
        </w:numPr>
        <w:jc w:val="both"/>
        <w:rPr>
          <w:rFonts w:ascii="Times New Roman" w:hAnsi="Times New Roman" w:cs="Times New Roman"/>
        </w:rPr>
      </w:pPr>
      <w:r w:rsidRPr="00E15B07">
        <w:rPr>
          <w:rFonts w:ascii="Times New Roman" w:hAnsi="Times New Roman" w:cs="Times New Roman"/>
        </w:rPr>
        <w:t xml:space="preserve">Based on the </w:t>
      </w:r>
      <w:r w:rsidR="00212530" w:rsidRPr="00E15B07">
        <w:rPr>
          <w:rFonts w:ascii="Times New Roman" w:hAnsi="Times New Roman" w:cs="Times New Roman"/>
        </w:rPr>
        <w:t>Bank</w:t>
      </w:r>
      <w:r w:rsidRPr="00E15B07">
        <w:rPr>
          <w:rFonts w:ascii="Times New Roman" w:hAnsi="Times New Roman" w:cs="Times New Roman"/>
        </w:rPr>
        <w:t xml:space="preserve">’s requirements as listed in this document, the bidder should identify and offer the best-suited solution / bill of material for the product that would meet the </w:t>
      </w:r>
      <w:r w:rsidR="00212530" w:rsidRPr="00E15B07">
        <w:rPr>
          <w:rFonts w:ascii="Times New Roman" w:hAnsi="Times New Roman" w:cs="Times New Roman"/>
        </w:rPr>
        <w:t>Bank</w:t>
      </w:r>
      <w:r w:rsidRPr="00E15B07">
        <w:rPr>
          <w:rFonts w:ascii="Times New Roman" w:hAnsi="Times New Roman" w:cs="Times New Roman"/>
        </w:rPr>
        <w:t>’s requirements and quote for the same.</w:t>
      </w:r>
    </w:p>
    <w:p w:rsidR="00441806" w:rsidRPr="00E15B07" w:rsidRDefault="00441806">
      <w:pPr>
        <w:pStyle w:val="Standard"/>
        <w:ind w:left="360"/>
        <w:jc w:val="both"/>
        <w:rPr>
          <w:rFonts w:ascii="Times New Roman" w:hAnsi="Times New Roman" w:cs="Times New Roman"/>
          <w:sz w:val="22"/>
          <w:szCs w:val="22"/>
        </w:rPr>
      </w:pPr>
    </w:p>
    <w:p w:rsidR="00441806" w:rsidRPr="00E15B07" w:rsidRDefault="00963EFC">
      <w:pPr>
        <w:pStyle w:val="Heading2"/>
        <w:jc w:val="both"/>
        <w:rPr>
          <w:rFonts w:ascii="Times New Roman" w:hAnsi="Times New Roman" w:cs="Times New Roman"/>
        </w:rPr>
      </w:pPr>
      <w:bookmarkStart w:id="19" w:name="_Toc14092792"/>
      <w:r w:rsidRPr="00E15B07">
        <w:rPr>
          <w:rFonts w:ascii="Times New Roman" w:hAnsi="Times New Roman" w:cs="Times New Roman"/>
          <w:b/>
          <w:color w:val="00000A"/>
        </w:rPr>
        <w:t>30</w:t>
      </w:r>
      <w:r w:rsidR="00344C0F" w:rsidRPr="00E15B07">
        <w:rPr>
          <w:rFonts w:ascii="Times New Roman" w:hAnsi="Times New Roman" w:cs="Times New Roman"/>
          <w:b/>
          <w:color w:val="00000A"/>
        </w:rPr>
        <w:t>.</w:t>
      </w:r>
      <w:r w:rsidRPr="00E15B07">
        <w:rPr>
          <w:rFonts w:ascii="Times New Roman" w:hAnsi="Times New Roman" w:cs="Times New Roman"/>
          <w:b/>
          <w:color w:val="00000A"/>
        </w:rPr>
        <w:t xml:space="preserve"> Bid Validity Period</w:t>
      </w:r>
      <w:bookmarkEnd w:id="19"/>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The offer should hold good for a period of 120 days from the last date of bid submission.</w:t>
      </w:r>
    </w:p>
    <w:p w:rsidR="00441806" w:rsidRPr="00E15B07" w:rsidRDefault="00441806">
      <w:pPr>
        <w:pStyle w:val="Standard"/>
        <w:jc w:val="both"/>
        <w:rPr>
          <w:rFonts w:ascii="Times New Roman" w:hAnsi="Times New Roman" w:cs="Times New Roman"/>
        </w:rPr>
      </w:pPr>
    </w:p>
    <w:p w:rsidR="00441806" w:rsidRPr="00E15B07" w:rsidRDefault="00963EFC">
      <w:pPr>
        <w:pStyle w:val="Heading2"/>
        <w:jc w:val="both"/>
        <w:rPr>
          <w:rFonts w:ascii="Times New Roman" w:hAnsi="Times New Roman" w:cs="Times New Roman"/>
        </w:rPr>
      </w:pPr>
      <w:bookmarkStart w:id="20" w:name="_Toc14092793"/>
      <w:r w:rsidRPr="00E15B07">
        <w:rPr>
          <w:rFonts w:ascii="Times New Roman" w:hAnsi="Times New Roman" w:cs="Times New Roman"/>
          <w:b/>
          <w:color w:val="00000A"/>
        </w:rPr>
        <w:t>31. Addendum/ Corrigendum</w:t>
      </w:r>
      <w:bookmarkEnd w:id="20"/>
    </w:p>
    <w:p w:rsidR="00441806" w:rsidRPr="00E15B07" w:rsidRDefault="00212530" w:rsidP="003E3340">
      <w:pPr>
        <w:pStyle w:val="Standard"/>
        <w:numPr>
          <w:ilvl w:val="0"/>
          <w:numId w:val="66"/>
        </w:numPr>
        <w:jc w:val="both"/>
        <w:rPr>
          <w:rFonts w:ascii="Times New Roman" w:hAnsi="Times New Roman" w:cs="Times New Roman"/>
        </w:rPr>
      </w:pPr>
      <w:r w:rsidRPr="00E15B07">
        <w:rPr>
          <w:rFonts w:ascii="Times New Roman" w:hAnsi="Times New Roman" w:cs="Times New Roman"/>
        </w:rPr>
        <w:t>Bank</w:t>
      </w:r>
      <w:r w:rsidR="00963EFC" w:rsidRPr="00E15B07">
        <w:rPr>
          <w:rFonts w:ascii="Times New Roman" w:hAnsi="Times New Roman" w:cs="Times New Roman"/>
        </w:rPr>
        <w:t xml:space="preserve"> may issue an Addendum/Corrigendum from time to time and at any time prior to the Closing Date.</w:t>
      </w:r>
    </w:p>
    <w:p w:rsidR="00441806" w:rsidRPr="00E15B07" w:rsidRDefault="00963EFC">
      <w:pPr>
        <w:pStyle w:val="Standard"/>
        <w:numPr>
          <w:ilvl w:val="0"/>
          <w:numId w:val="6"/>
        </w:numPr>
        <w:jc w:val="both"/>
        <w:rPr>
          <w:rFonts w:ascii="Times New Roman" w:hAnsi="Times New Roman" w:cs="Times New Roman"/>
        </w:rPr>
      </w:pPr>
      <w:r w:rsidRPr="00E15B07">
        <w:rPr>
          <w:rFonts w:ascii="Times New Roman" w:hAnsi="Times New Roman" w:cs="Times New Roman"/>
        </w:rPr>
        <w:t xml:space="preserve">Any Addendum/Corrigendum that may be issued to clarify the RFP or to effect modifications to the RFP, including the Scope of Work and SLAs shall be published in </w:t>
      </w:r>
      <w:r w:rsidR="00212530" w:rsidRPr="00E15B07">
        <w:rPr>
          <w:rFonts w:ascii="Times New Roman" w:hAnsi="Times New Roman" w:cs="Times New Roman"/>
        </w:rPr>
        <w:t>Bank</w:t>
      </w:r>
      <w:r w:rsidRPr="00E15B07">
        <w:rPr>
          <w:rFonts w:ascii="Times New Roman" w:hAnsi="Times New Roman" w:cs="Times New Roman"/>
        </w:rPr>
        <w:t>’s website.</w:t>
      </w:r>
    </w:p>
    <w:p w:rsidR="00441806" w:rsidRPr="00E15B07" w:rsidRDefault="00963EFC">
      <w:pPr>
        <w:pStyle w:val="Standard"/>
        <w:numPr>
          <w:ilvl w:val="0"/>
          <w:numId w:val="6"/>
        </w:numPr>
        <w:jc w:val="both"/>
        <w:rPr>
          <w:rFonts w:ascii="Times New Roman" w:hAnsi="Times New Roman" w:cs="Times New Roman"/>
        </w:rPr>
      </w:pPr>
      <w:r w:rsidRPr="00E15B07">
        <w:rPr>
          <w:rFonts w:ascii="Times New Roman" w:hAnsi="Times New Roman" w:cs="Times New Roman"/>
        </w:rPr>
        <w:lastRenderedPageBreak/>
        <w:t>To the extent there is any inconsistency between an Addendum/Corrigendum and this RFP, the Addendum/Corrigendum will prevail and if between two or more Addenda/Corrigendum, the last issued Addendum/Corrigendum will prevail</w:t>
      </w:r>
    </w:p>
    <w:p w:rsidR="00441806" w:rsidRPr="00E15B07" w:rsidRDefault="00441806">
      <w:pPr>
        <w:pStyle w:val="Standard"/>
        <w:jc w:val="both"/>
        <w:rPr>
          <w:rFonts w:ascii="Times New Roman" w:hAnsi="Times New Roman" w:cs="Times New Roman"/>
          <w:sz w:val="22"/>
          <w:szCs w:val="22"/>
        </w:rPr>
      </w:pPr>
    </w:p>
    <w:p w:rsidR="00441806" w:rsidRPr="00E15B07" w:rsidRDefault="00963EFC">
      <w:pPr>
        <w:pStyle w:val="Heading2"/>
        <w:jc w:val="both"/>
        <w:rPr>
          <w:rFonts w:ascii="Times New Roman" w:hAnsi="Times New Roman" w:cs="Times New Roman"/>
        </w:rPr>
      </w:pPr>
      <w:bookmarkStart w:id="21" w:name="_Toc14092794"/>
      <w:r w:rsidRPr="00E15B07">
        <w:rPr>
          <w:rFonts w:ascii="Times New Roman" w:hAnsi="Times New Roman" w:cs="Times New Roman"/>
          <w:b/>
          <w:color w:val="00000A"/>
        </w:rPr>
        <w:t>32</w:t>
      </w:r>
      <w:proofErr w:type="gramStart"/>
      <w:r w:rsidRPr="00E15B07">
        <w:rPr>
          <w:rFonts w:ascii="Times New Roman" w:hAnsi="Times New Roman" w:cs="Times New Roman"/>
          <w:b/>
          <w:color w:val="00000A"/>
        </w:rPr>
        <w:t>.Pre</w:t>
      </w:r>
      <w:proofErr w:type="gramEnd"/>
      <w:r w:rsidRPr="00E15B07">
        <w:rPr>
          <w:rFonts w:ascii="Times New Roman" w:hAnsi="Times New Roman" w:cs="Times New Roman"/>
          <w:b/>
          <w:color w:val="00000A"/>
        </w:rPr>
        <w:t xml:space="preserve"> Bid Meeting</w:t>
      </w:r>
      <w:bookmarkEnd w:id="21"/>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For clarification of doubts of the bidders on issues related to this RFP, the </w:t>
      </w:r>
      <w:r w:rsidR="00212530" w:rsidRPr="00E15B07">
        <w:rPr>
          <w:rFonts w:ascii="Times New Roman" w:hAnsi="Times New Roman" w:cs="Times New Roman"/>
        </w:rPr>
        <w:t>Bank</w:t>
      </w:r>
      <w:r w:rsidRPr="00E15B07">
        <w:rPr>
          <w:rFonts w:ascii="Times New Roman" w:hAnsi="Times New Roman" w:cs="Times New Roman"/>
        </w:rPr>
        <w:t xml:space="preserve"> intends to hold a Pre-Bid Meeting on the date and time as indicated in the RFP</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For any clarification with respect to this RFP, the bidder may send an email to </w:t>
      </w:r>
      <w:proofErr w:type="spellStart"/>
      <w:r w:rsidR="00607E68" w:rsidRPr="00E15B07">
        <w:rPr>
          <w:rFonts w:ascii="Times New Roman" w:hAnsi="Times New Roman" w:cs="Times New Roman"/>
        </w:rPr>
        <w:t>agmelectrical</w:t>
      </w:r>
      <w:proofErr w:type="spellEnd"/>
      <w:r w:rsidR="00607E68" w:rsidRPr="00E15B07">
        <w:rPr>
          <w:rFonts w:ascii="Times New Roman" w:hAnsi="Times New Roman" w:cs="Times New Roman"/>
        </w:rPr>
        <w:t xml:space="preserve"> a</w:t>
      </w:r>
      <w:r w:rsidRPr="00E15B07">
        <w:rPr>
          <w:rFonts w:ascii="Times New Roman" w:hAnsi="Times New Roman" w:cs="Times New Roman"/>
        </w:rPr>
        <w:t xml:space="preserve">nd </w:t>
      </w:r>
      <w:r w:rsidR="00607E68" w:rsidRPr="00E15B07">
        <w:rPr>
          <w:rFonts w:ascii="Times New Roman" w:hAnsi="Times New Roman" w:cs="Times New Roman"/>
        </w:rPr>
        <w:t>agmitd@centralbank.co.in</w:t>
      </w:r>
      <w:r w:rsidRPr="00E15B07">
        <w:rPr>
          <w:rFonts w:ascii="Times New Roman" w:hAnsi="Times New Roman" w:cs="Times New Roman"/>
        </w:rPr>
        <w:t>. The format to be used for seeking clarification is mentioned in Pre-bid Query Format as per annexures. It may be noted that all queries, clarifications, questions etc., relating to this RFP, technical or otherwise, must be in writing only and should be to the designated e-mail ID as stated earlier</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Written requests for clarification may be submitted to the </w:t>
      </w:r>
      <w:r w:rsidR="00212530" w:rsidRPr="00E15B07">
        <w:rPr>
          <w:rFonts w:ascii="Times New Roman" w:hAnsi="Times New Roman" w:cs="Times New Roman"/>
        </w:rPr>
        <w:t>Bank</w:t>
      </w:r>
      <w:r w:rsidRPr="00E15B07">
        <w:rPr>
          <w:rFonts w:ascii="Times New Roman" w:hAnsi="Times New Roman" w:cs="Times New Roman"/>
        </w:rPr>
        <w:t xml:space="preserve"> as per the schedule mentioned in the RFP prior to pre-bid meeting and clarifications for such queries shall be provided by </w:t>
      </w:r>
      <w:r w:rsidR="00212530" w:rsidRPr="00E15B07">
        <w:rPr>
          <w:rFonts w:ascii="Times New Roman" w:hAnsi="Times New Roman" w:cs="Times New Roman"/>
        </w:rPr>
        <w:t>Bank</w:t>
      </w:r>
      <w:r w:rsidRPr="00E15B07">
        <w:rPr>
          <w:rFonts w:ascii="Times New Roman" w:hAnsi="Times New Roman" w:cs="Times New Roman"/>
        </w:rPr>
        <w:t xml:space="preserve"> or its representative in the meeting. It may be noted that no queries of any bidder shall be entertained after the last date for submission of queries via e-mail. Only two authorized representatives of the bidders who have purchased the RFP document will be allowed to attend the meeting. </w:t>
      </w:r>
      <w:r w:rsidR="00212530" w:rsidRPr="00E15B07">
        <w:rPr>
          <w:rFonts w:ascii="Times New Roman" w:hAnsi="Times New Roman" w:cs="Times New Roman"/>
        </w:rPr>
        <w:t>Bank</w:t>
      </w:r>
      <w:r w:rsidRPr="00E15B07">
        <w:rPr>
          <w:rFonts w:ascii="Times New Roman" w:hAnsi="Times New Roman" w:cs="Times New Roman"/>
        </w:rPr>
        <w:t xml:space="preserve"> may or may not respond to all the queries of the bidder.</w:t>
      </w:r>
    </w:p>
    <w:p w:rsidR="00792F74" w:rsidRPr="00E15B07" w:rsidRDefault="00792F74">
      <w:pPr>
        <w:pStyle w:val="Standard"/>
        <w:jc w:val="both"/>
        <w:rPr>
          <w:rFonts w:ascii="Times New Roman" w:hAnsi="Times New Roman" w:cs="Times New Roman"/>
          <w:b/>
          <w:color w:val="auto"/>
          <w:sz w:val="28"/>
          <w:szCs w:val="28"/>
          <w:u w:val="single"/>
        </w:rPr>
      </w:pPr>
      <w:bookmarkStart w:id="22" w:name="_Toc266092424"/>
      <w:bookmarkStart w:id="23" w:name="_Toc260399392"/>
    </w:p>
    <w:p w:rsidR="00441806" w:rsidRPr="00E15B07" w:rsidRDefault="00963EFC">
      <w:pPr>
        <w:pStyle w:val="Standard"/>
        <w:jc w:val="both"/>
        <w:rPr>
          <w:rFonts w:ascii="Times New Roman" w:hAnsi="Times New Roman" w:cs="Times New Roman"/>
          <w:color w:val="auto"/>
        </w:rPr>
      </w:pPr>
      <w:r w:rsidRPr="00E15B07">
        <w:rPr>
          <w:rFonts w:ascii="Times New Roman" w:hAnsi="Times New Roman" w:cs="Times New Roman"/>
          <w:b/>
          <w:color w:val="auto"/>
        </w:rPr>
        <w:t xml:space="preserve">33. Procedure for </w:t>
      </w:r>
      <w:bookmarkEnd w:id="22"/>
      <w:bookmarkEnd w:id="23"/>
      <w:r w:rsidR="00137839" w:rsidRPr="00E15B07">
        <w:rPr>
          <w:rFonts w:ascii="Times New Roman" w:hAnsi="Times New Roman" w:cs="Times New Roman"/>
          <w:b/>
          <w:color w:val="auto"/>
        </w:rPr>
        <w:t>submission of online bids</w:t>
      </w:r>
    </w:p>
    <w:p w:rsidR="00441806" w:rsidRPr="00E15B07" w:rsidRDefault="00963EFC">
      <w:pPr>
        <w:pStyle w:val="Standard"/>
        <w:spacing w:before="240"/>
        <w:ind w:left="284"/>
        <w:jc w:val="both"/>
        <w:rPr>
          <w:rFonts w:ascii="Times New Roman" w:hAnsi="Times New Roman" w:cs="Times New Roman"/>
        </w:rPr>
      </w:pPr>
      <w:r w:rsidRPr="00E15B07">
        <w:rPr>
          <w:rFonts w:ascii="Times New Roman" w:hAnsi="Times New Roman" w:cs="Times New Roman"/>
        </w:rPr>
        <w:t xml:space="preserve">The Bidders participating through e-Tendering for the first time, for Central </w:t>
      </w:r>
      <w:r w:rsidR="00212530" w:rsidRPr="00E15B07">
        <w:rPr>
          <w:rFonts w:ascii="Times New Roman" w:hAnsi="Times New Roman" w:cs="Times New Roman"/>
        </w:rPr>
        <w:t>Bank</w:t>
      </w:r>
      <w:r w:rsidRPr="00E15B07">
        <w:rPr>
          <w:rFonts w:ascii="Times New Roman" w:hAnsi="Times New Roman" w:cs="Times New Roman"/>
        </w:rPr>
        <w:t xml:space="preserve"> of India will have to complete the Online Registration Process on the portal. All the bidders interested in participating in the online e-Tendering process are required to procure Class II or Class III Digital e-Token having -2- certificates inside it, one for Signing/Verification purpose and another for Encryption/Decryption purpose. The tender should be prepared &amp; submitted online using the bidder’s authorized individual’s (Individual certificate is allowed for proprietorship firms) Digital e- Token. If any assistance is required regarding e-Tendering (registration / upload / download/ Bid Preparation / Bid Submission), please contact on the support numbers given in the support details below.</w:t>
      </w:r>
    </w:p>
    <w:p w:rsidR="00792F74" w:rsidRPr="00E15B07" w:rsidRDefault="00963EFC">
      <w:pPr>
        <w:pStyle w:val="Heading2"/>
        <w:jc w:val="both"/>
        <w:rPr>
          <w:rFonts w:ascii="Times New Roman" w:hAnsi="Times New Roman" w:cs="Times New Roman"/>
        </w:rPr>
      </w:pPr>
      <w:bookmarkStart w:id="24" w:name="_Toc74065075"/>
      <w:r w:rsidRPr="00E15B07">
        <w:rPr>
          <w:rFonts w:ascii="Times New Roman" w:hAnsi="Times New Roman" w:cs="Times New Roman"/>
        </w:rPr>
        <w:t xml:space="preserve">     </w:t>
      </w:r>
    </w:p>
    <w:p w:rsidR="00441806" w:rsidRPr="00E15B07" w:rsidRDefault="00792F74">
      <w:pPr>
        <w:pStyle w:val="Heading2"/>
        <w:jc w:val="both"/>
        <w:rPr>
          <w:rFonts w:ascii="Times New Roman" w:hAnsi="Times New Roman" w:cs="Times New Roman"/>
        </w:rPr>
      </w:pPr>
      <w:r w:rsidRPr="00E15B07">
        <w:rPr>
          <w:rFonts w:ascii="Times New Roman" w:hAnsi="Times New Roman" w:cs="Times New Roman"/>
        </w:rPr>
        <w:t xml:space="preserve">      </w:t>
      </w:r>
      <w:r w:rsidR="00963EFC" w:rsidRPr="00E15B07">
        <w:rPr>
          <w:rFonts w:ascii="Times New Roman" w:hAnsi="Times New Roman" w:cs="Times New Roman"/>
        </w:rPr>
        <w:t xml:space="preserve">  </w:t>
      </w:r>
      <w:bookmarkStart w:id="25" w:name="_Toc38656258"/>
      <w:r w:rsidR="00963EFC" w:rsidRPr="00E15B07">
        <w:rPr>
          <w:rFonts w:ascii="Times New Roman" w:hAnsi="Times New Roman" w:cs="Times New Roman"/>
          <w:color w:val="auto"/>
        </w:rPr>
        <w:t>Registration Process for Bidders</w:t>
      </w:r>
      <w:bookmarkEnd w:id="24"/>
      <w:bookmarkEnd w:id="25"/>
    </w:p>
    <w:p w:rsidR="00441806" w:rsidRPr="00E15B07" w:rsidRDefault="00963EFC">
      <w:pPr>
        <w:pStyle w:val="Standard"/>
        <w:spacing w:before="240"/>
        <w:ind w:left="709" w:hanging="283"/>
        <w:jc w:val="both"/>
        <w:rPr>
          <w:rFonts w:ascii="Times New Roman" w:hAnsi="Times New Roman" w:cs="Times New Roman"/>
        </w:rPr>
      </w:pPr>
      <w:r w:rsidRPr="00E15B07">
        <w:rPr>
          <w:rFonts w:ascii="Times New Roman" w:hAnsi="Times New Roman" w:cs="Times New Roman"/>
        </w:rPr>
        <w:t>a)</w:t>
      </w:r>
      <w:r w:rsidRPr="00E15B07">
        <w:rPr>
          <w:rFonts w:ascii="Times New Roman" w:hAnsi="Times New Roman" w:cs="Times New Roman"/>
        </w:rPr>
        <w:tab/>
        <w:t>Open the URL: https://central</w:t>
      </w:r>
      <w:r w:rsidR="00212530" w:rsidRPr="00E15B07">
        <w:rPr>
          <w:rFonts w:ascii="Times New Roman" w:hAnsi="Times New Roman" w:cs="Times New Roman"/>
        </w:rPr>
        <w:t>Bank</w:t>
      </w:r>
      <w:r w:rsidRPr="00E15B07">
        <w:rPr>
          <w:rFonts w:ascii="Times New Roman" w:hAnsi="Times New Roman" w:cs="Times New Roman"/>
        </w:rPr>
        <w:t>.abcprocure.com/EPROC/</w:t>
      </w:r>
    </w:p>
    <w:p w:rsidR="00441806" w:rsidRPr="00E15B07" w:rsidRDefault="00963EFC">
      <w:pPr>
        <w:pStyle w:val="Standard"/>
        <w:ind w:left="709" w:hanging="283"/>
        <w:jc w:val="both"/>
        <w:rPr>
          <w:rFonts w:ascii="Times New Roman" w:hAnsi="Times New Roman" w:cs="Times New Roman"/>
        </w:rPr>
      </w:pPr>
      <w:r w:rsidRPr="00E15B07">
        <w:rPr>
          <w:rFonts w:ascii="Times New Roman" w:hAnsi="Times New Roman" w:cs="Times New Roman"/>
        </w:rPr>
        <w:t>b)</w:t>
      </w:r>
      <w:r w:rsidRPr="00E15B07">
        <w:rPr>
          <w:rFonts w:ascii="Times New Roman" w:hAnsi="Times New Roman" w:cs="Times New Roman"/>
        </w:rPr>
        <w:tab/>
        <w:t>On Right hand side, Click and save the Manual "</w:t>
      </w:r>
      <w:r w:rsidRPr="00E15B07">
        <w:rPr>
          <w:rFonts w:ascii="Times New Roman" w:hAnsi="Times New Roman" w:cs="Times New Roman"/>
          <w:b/>
          <w:bCs/>
        </w:rPr>
        <w:t>Bidder Manual for Bidders to participate on e-tender</w:t>
      </w:r>
      <w:r w:rsidRPr="00E15B07">
        <w:rPr>
          <w:rFonts w:ascii="Times New Roman" w:hAnsi="Times New Roman" w:cs="Times New Roman"/>
        </w:rPr>
        <w:t>"</w:t>
      </w:r>
    </w:p>
    <w:p w:rsidR="00441806" w:rsidRPr="00E15B07" w:rsidRDefault="00963EFC">
      <w:pPr>
        <w:pStyle w:val="Standard"/>
        <w:ind w:left="709" w:hanging="283"/>
        <w:jc w:val="both"/>
        <w:rPr>
          <w:rFonts w:ascii="Times New Roman" w:hAnsi="Times New Roman" w:cs="Times New Roman"/>
        </w:rPr>
      </w:pPr>
      <w:r w:rsidRPr="00E15B07">
        <w:rPr>
          <w:rFonts w:ascii="Times New Roman" w:hAnsi="Times New Roman" w:cs="Times New Roman"/>
        </w:rPr>
        <w:t>c)</w:t>
      </w:r>
      <w:r w:rsidRPr="00E15B07">
        <w:rPr>
          <w:rFonts w:ascii="Times New Roman" w:hAnsi="Times New Roman" w:cs="Times New Roman"/>
        </w:rPr>
        <w:tab/>
        <w:t>Register yourself with all the required details properly.</w:t>
      </w:r>
    </w:p>
    <w:p w:rsidR="00441806" w:rsidRPr="00E15B07" w:rsidRDefault="00963EFC">
      <w:pPr>
        <w:pStyle w:val="Standard"/>
        <w:ind w:left="709" w:hanging="283"/>
        <w:jc w:val="both"/>
        <w:rPr>
          <w:rFonts w:ascii="Times New Roman" w:hAnsi="Times New Roman" w:cs="Times New Roman"/>
        </w:rPr>
      </w:pPr>
      <w:r w:rsidRPr="00E15B07">
        <w:rPr>
          <w:rFonts w:ascii="Times New Roman" w:hAnsi="Times New Roman" w:cs="Times New Roman"/>
        </w:rPr>
        <w:t xml:space="preserve">d)  TRAINING:  Agency appointed by the </w:t>
      </w:r>
      <w:r w:rsidR="00212530" w:rsidRPr="00E15B07">
        <w:rPr>
          <w:rFonts w:ascii="Times New Roman" w:hAnsi="Times New Roman" w:cs="Times New Roman"/>
        </w:rPr>
        <w:t>Bank</w:t>
      </w:r>
      <w:r w:rsidRPr="00E15B07">
        <w:rPr>
          <w:rFonts w:ascii="Times New Roman" w:hAnsi="Times New Roman" w:cs="Times New Roman"/>
        </w:rPr>
        <w:t xml:space="preserve"> will provide user manual and demo / training for the prospective bidders</w:t>
      </w:r>
    </w:p>
    <w:p w:rsidR="00441806" w:rsidRPr="00E15B07" w:rsidRDefault="00963EFC" w:rsidP="003E3340">
      <w:pPr>
        <w:pStyle w:val="Standard"/>
        <w:numPr>
          <w:ilvl w:val="0"/>
          <w:numId w:val="67"/>
        </w:numPr>
        <w:ind w:left="709" w:hanging="283"/>
        <w:jc w:val="both"/>
        <w:rPr>
          <w:rFonts w:ascii="Times New Roman" w:hAnsi="Times New Roman" w:cs="Times New Roman"/>
        </w:rPr>
      </w:pPr>
      <w:r w:rsidRPr="00E15B07">
        <w:rPr>
          <w:rFonts w:ascii="Times New Roman" w:hAnsi="Times New Roman" w:cs="Times New Roman"/>
          <w:color w:val="00000A"/>
        </w:rPr>
        <w:t xml:space="preserve">LOG IN NAME &amp; PASSWORD: Each Vendor / Bidder will be assigned a Unique User Name &amp; Password by the agency appointed by the </w:t>
      </w:r>
      <w:r w:rsidR="00212530" w:rsidRPr="00E15B07">
        <w:rPr>
          <w:rFonts w:ascii="Times New Roman" w:hAnsi="Times New Roman" w:cs="Times New Roman"/>
          <w:color w:val="00000A"/>
        </w:rPr>
        <w:t>Bank</w:t>
      </w:r>
      <w:r w:rsidRPr="00E15B07">
        <w:rPr>
          <w:rFonts w:ascii="Times New Roman" w:hAnsi="Times New Roman" w:cs="Times New Roman"/>
          <w:color w:val="00000A"/>
        </w:rPr>
        <w:t xml:space="preserve">. The Bidders are requested to change the Password and edit the information in the Registration Page after the receipt of initial Password from the agency appointed by the </w:t>
      </w:r>
      <w:r w:rsidR="00212530" w:rsidRPr="00E15B07">
        <w:rPr>
          <w:rFonts w:ascii="Times New Roman" w:hAnsi="Times New Roman" w:cs="Times New Roman"/>
          <w:color w:val="00000A"/>
        </w:rPr>
        <w:t>Bank</w:t>
      </w:r>
      <w:r w:rsidRPr="00E15B07">
        <w:rPr>
          <w:rFonts w:ascii="Times New Roman" w:hAnsi="Times New Roman" w:cs="Times New Roman"/>
          <w:color w:val="00000A"/>
        </w:rPr>
        <w:t>.</w:t>
      </w:r>
    </w:p>
    <w:p w:rsidR="00441806" w:rsidRPr="00E15B07" w:rsidRDefault="00441806">
      <w:pPr>
        <w:pStyle w:val="Standard"/>
        <w:jc w:val="both"/>
        <w:rPr>
          <w:rFonts w:ascii="Times New Roman" w:hAnsi="Times New Roman" w:cs="Times New Roman"/>
          <w:color w:val="00000A"/>
        </w:rPr>
      </w:pPr>
    </w:p>
    <w:p w:rsidR="00441806" w:rsidRPr="00E15B07" w:rsidRDefault="00963EFC">
      <w:pPr>
        <w:pStyle w:val="Standard"/>
        <w:ind w:left="284"/>
        <w:jc w:val="both"/>
        <w:rPr>
          <w:rFonts w:ascii="Times New Roman" w:hAnsi="Times New Roman" w:cs="Times New Roman"/>
        </w:rPr>
      </w:pPr>
      <w:r w:rsidRPr="00E15B07">
        <w:rPr>
          <w:rFonts w:ascii="Times New Roman" w:hAnsi="Times New Roman" w:cs="Times New Roman"/>
          <w:color w:val="00000A"/>
        </w:rPr>
        <w:lastRenderedPageBreak/>
        <w:t>GENERAL TERMS &amp; CONDITIONS: Bidders are required to read the “Terms and Conditions” section of the portal (of the agency concerned, using the Login IDs and passwords given to them.</w:t>
      </w:r>
    </w:p>
    <w:tbl>
      <w:tblPr>
        <w:tblW w:w="9100" w:type="dxa"/>
        <w:tblInd w:w="-28" w:type="dxa"/>
        <w:tblLayout w:type="fixed"/>
        <w:tblCellMar>
          <w:left w:w="10" w:type="dxa"/>
          <w:right w:w="10" w:type="dxa"/>
        </w:tblCellMar>
        <w:tblLook w:val="04A0" w:firstRow="1" w:lastRow="0" w:firstColumn="1" w:lastColumn="0" w:noHBand="0" w:noVBand="1"/>
      </w:tblPr>
      <w:tblGrid>
        <w:gridCol w:w="2324"/>
        <w:gridCol w:w="6776"/>
      </w:tblGrid>
      <w:tr w:rsidR="00441806" w:rsidRPr="00E15B07" w:rsidTr="00A90134">
        <w:trPr>
          <w:trHeight w:val="941"/>
        </w:trPr>
        <w:tc>
          <w:tcPr>
            <w:tcW w:w="2324" w:type="dxa"/>
            <w:tcBorders>
              <w:top w:val="single" w:sz="6" w:space="0" w:color="000001"/>
              <w:left w:val="single" w:sz="6" w:space="0" w:color="000001"/>
              <w:bottom w:val="single" w:sz="6" w:space="0" w:color="000001"/>
              <w:right w:val="single" w:sz="6" w:space="0" w:color="00000A"/>
            </w:tcBorders>
            <w:tcMar>
              <w:top w:w="28" w:type="dxa"/>
              <w:left w:w="28" w:type="dxa"/>
              <w:bottom w:w="0" w:type="dxa"/>
              <w:right w:w="28" w:type="dxa"/>
            </w:tcMar>
          </w:tcPr>
          <w:p w:rsidR="00441806" w:rsidRPr="00456CBA" w:rsidRDefault="00963EFC">
            <w:pPr>
              <w:pStyle w:val="Standard"/>
              <w:keepNext/>
              <w:keepLines/>
              <w:ind w:left="8"/>
              <w:jc w:val="both"/>
              <w:rPr>
                <w:rFonts w:ascii="Times New Roman" w:hAnsi="Times New Roman" w:cs="Times New Roman"/>
                <w:color w:val="auto"/>
              </w:rPr>
            </w:pPr>
            <w:r w:rsidRPr="00456CBA">
              <w:rPr>
                <w:rFonts w:ascii="Times New Roman" w:hAnsi="Times New Roman" w:cs="Times New Roman"/>
                <w:color w:val="auto"/>
              </w:rPr>
              <w:t>Bid Submission Mode.</w:t>
            </w:r>
          </w:p>
        </w:tc>
        <w:tc>
          <w:tcPr>
            <w:tcW w:w="6776" w:type="dxa"/>
            <w:tcBorders>
              <w:top w:val="single" w:sz="6" w:space="0" w:color="000001"/>
              <w:left w:val="single" w:sz="6" w:space="0" w:color="00000A"/>
              <w:bottom w:val="single" w:sz="6" w:space="0" w:color="000001"/>
              <w:right w:val="single" w:sz="6" w:space="0" w:color="000001"/>
            </w:tcBorders>
            <w:tcMar>
              <w:top w:w="28" w:type="dxa"/>
              <w:left w:w="28" w:type="dxa"/>
              <w:bottom w:w="0" w:type="dxa"/>
              <w:right w:w="28" w:type="dxa"/>
            </w:tcMar>
          </w:tcPr>
          <w:p w:rsidR="00441806" w:rsidRPr="00456CBA" w:rsidRDefault="00963EFC">
            <w:pPr>
              <w:pStyle w:val="Standard"/>
              <w:keepNext/>
              <w:keepLines/>
              <w:ind w:left="-7"/>
              <w:jc w:val="both"/>
              <w:rPr>
                <w:rFonts w:ascii="Times New Roman" w:hAnsi="Times New Roman" w:cs="Times New Roman"/>
                <w:color w:val="auto"/>
              </w:rPr>
            </w:pPr>
            <w:r w:rsidRPr="00456CBA">
              <w:rPr>
                <w:rFonts w:ascii="Times New Roman" w:hAnsi="Times New Roman" w:cs="Times New Roman"/>
                <w:color w:val="auto"/>
              </w:rPr>
              <w:t>https://central</w:t>
            </w:r>
            <w:r w:rsidR="00212530" w:rsidRPr="00456CBA">
              <w:rPr>
                <w:rFonts w:ascii="Times New Roman" w:hAnsi="Times New Roman" w:cs="Times New Roman"/>
                <w:color w:val="auto"/>
              </w:rPr>
              <w:t>Bank</w:t>
            </w:r>
            <w:r w:rsidRPr="00456CBA">
              <w:rPr>
                <w:rFonts w:ascii="Times New Roman" w:hAnsi="Times New Roman" w:cs="Times New Roman"/>
                <w:color w:val="auto"/>
              </w:rPr>
              <w:t>.abcprocure.com/EPROC Through e-tendering portal (Class II or Class III Digital Certificate with both Signing &amp; Encryption is required for tender participation)</w:t>
            </w:r>
          </w:p>
        </w:tc>
      </w:tr>
      <w:tr w:rsidR="00441806" w:rsidRPr="00E15B07" w:rsidTr="00A90134">
        <w:trPr>
          <w:trHeight w:val="3776"/>
        </w:trPr>
        <w:tc>
          <w:tcPr>
            <w:tcW w:w="2324" w:type="dxa"/>
            <w:tcBorders>
              <w:top w:val="single" w:sz="6" w:space="0" w:color="000001"/>
              <w:left w:val="single" w:sz="6" w:space="0" w:color="000001"/>
              <w:bottom w:val="single" w:sz="6" w:space="0" w:color="000001"/>
              <w:right w:val="single" w:sz="6" w:space="0" w:color="00000A"/>
            </w:tcBorders>
            <w:tcMar>
              <w:top w:w="28" w:type="dxa"/>
              <w:left w:w="28" w:type="dxa"/>
              <w:bottom w:w="0" w:type="dxa"/>
              <w:right w:w="28" w:type="dxa"/>
            </w:tcMar>
          </w:tcPr>
          <w:p w:rsidR="00441806" w:rsidRPr="00456CBA" w:rsidRDefault="00963EFC">
            <w:pPr>
              <w:pStyle w:val="Standard"/>
              <w:keepNext/>
              <w:keepLines/>
              <w:ind w:left="8"/>
              <w:jc w:val="both"/>
              <w:rPr>
                <w:rFonts w:ascii="Times New Roman" w:hAnsi="Times New Roman" w:cs="Times New Roman"/>
                <w:color w:val="auto"/>
              </w:rPr>
            </w:pPr>
            <w:r w:rsidRPr="00456CBA">
              <w:rPr>
                <w:rFonts w:ascii="Times New Roman" w:hAnsi="Times New Roman" w:cs="Times New Roman"/>
                <w:color w:val="auto"/>
              </w:rPr>
              <w:t>Support person and phone number for e-tender service provider for any help in accessing the website and uploading the tender documents or any other related queries.</w:t>
            </w:r>
          </w:p>
        </w:tc>
        <w:tc>
          <w:tcPr>
            <w:tcW w:w="6776" w:type="dxa"/>
            <w:tcBorders>
              <w:top w:val="single" w:sz="6" w:space="0" w:color="000001"/>
              <w:left w:val="single" w:sz="6" w:space="0" w:color="00000A"/>
              <w:bottom w:val="single" w:sz="6" w:space="0" w:color="000001"/>
              <w:right w:val="single" w:sz="6" w:space="0" w:color="000001"/>
            </w:tcBorders>
            <w:tcMar>
              <w:top w:w="28" w:type="dxa"/>
              <w:left w:w="28" w:type="dxa"/>
              <w:bottom w:w="0" w:type="dxa"/>
              <w:right w:w="28" w:type="dxa"/>
            </w:tcMar>
          </w:tcPr>
          <w:p w:rsidR="00441806" w:rsidRPr="00456CBA" w:rsidRDefault="00963EFC">
            <w:pPr>
              <w:pStyle w:val="Standard"/>
              <w:keepNext/>
              <w:keepLines/>
              <w:ind w:left="-7"/>
              <w:jc w:val="both"/>
              <w:rPr>
                <w:rFonts w:ascii="Times New Roman" w:hAnsi="Times New Roman" w:cs="Times New Roman"/>
                <w:color w:val="auto"/>
              </w:rPr>
            </w:pPr>
            <w:r w:rsidRPr="00456CBA">
              <w:rPr>
                <w:rFonts w:ascii="Times New Roman" w:hAnsi="Times New Roman" w:cs="Times New Roman"/>
                <w:color w:val="auto"/>
              </w:rPr>
              <w:t>e-Procurement Technologies Limited</w:t>
            </w:r>
            <w:r w:rsidRPr="00456CBA">
              <w:rPr>
                <w:rFonts w:ascii="Times New Roman" w:hAnsi="Times New Roman" w:cs="Times New Roman"/>
                <w:b/>
                <w:bCs/>
                <w:color w:val="auto"/>
              </w:rPr>
              <w:br/>
              <w:t>Technical Support Team</w:t>
            </w:r>
          </w:p>
          <w:p w:rsidR="00441806" w:rsidRPr="00456CBA" w:rsidRDefault="00963EFC">
            <w:pPr>
              <w:pStyle w:val="Contents2"/>
              <w:rPr>
                <w:rFonts w:ascii="Times New Roman" w:hAnsi="Times New Roman" w:cs="Times New Roman"/>
                <w:color w:val="auto"/>
              </w:rPr>
            </w:pPr>
            <w:r w:rsidRPr="00456CBA">
              <w:rPr>
                <w:rFonts w:ascii="Times New Roman" w:hAnsi="Times New Roman" w:cs="Times New Roman"/>
                <w:color w:val="auto"/>
              </w:rPr>
              <w:t xml:space="preserve"> Mr. </w:t>
            </w:r>
            <w:proofErr w:type="spellStart"/>
            <w:r w:rsidRPr="00456CBA">
              <w:rPr>
                <w:rFonts w:ascii="Times New Roman" w:hAnsi="Times New Roman" w:cs="Times New Roman"/>
                <w:color w:val="auto"/>
              </w:rPr>
              <w:t>Sujith</w:t>
            </w:r>
            <w:proofErr w:type="spellEnd"/>
            <w:r w:rsidRPr="00456CBA">
              <w:rPr>
                <w:rFonts w:ascii="Times New Roman" w:hAnsi="Times New Roman" w:cs="Times New Roman"/>
                <w:color w:val="auto"/>
              </w:rPr>
              <w:t xml:space="preserve"> Nair: 079 68136857  sujith@eptl.in</w:t>
            </w:r>
            <w:r w:rsidRPr="00456CBA">
              <w:rPr>
                <w:rFonts w:ascii="Times New Roman" w:hAnsi="Times New Roman" w:cs="Times New Roman"/>
                <w:color w:val="auto"/>
              </w:rPr>
              <w:br/>
              <w:t xml:space="preserve">Mr. </w:t>
            </w:r>
            <w:proofErr w:type="spellStart"/>
            <w:r w:rsidRPr="00456CBA">
              <w:rPr>
                <w:rFonts w:ascii="Times New Roman" w:hAnsi="Times New Roman" w:cs="Times New Roman"/>
                <w:color w:val="auto"/>
              </w:rPr>
              <w:t>Imtiyaz</w:t>
            </w:r>
            <w:proofErr w:type="spellEnd"/>
            <w:r w:rsidRPr="00456CBA">
              <w:rPr>
                <w:rFonts w:ascii="Times New Roman" w:hAnsi="Times New Roman" w:cs="Times New Roman"/>
                <w:color w:val="auto"/>
              </w:rPr>
              <w:t xml:space="preserve"> : 079 68136857 imtiyaz@eptl.in </w:t>
            </w:r>
            <w:r w:rsidRPr="00456CBA">
              <w:rPr>
                <w:rFonts w:ascii="Times New Roman" w:hAnsi="Times New Roman" w:cs="Times New Roman"/>
                <w:color w:val="auto"/>
              </w:rPr>
              <w:br/>
              <w:t>Ms. Salina:  079 6813 6843 salina.motani@eptl.in</w:t>
            </w:r>
            <w:r w:rsidRPr="00456CBA">
              <w:rPr>
                <w:rFonts w:ascii="Times New Roman" w:hAnsi="Times New Roman" w:cs="Times New Roman"/>
                <w:color w:val="auto"/>
              </w:rPr>
              <w:br/>
              <w:t xml:space="preserve">Mr. </w:t>
            </w:r>
            <w:proofErr w:type="spellStart"/>
            <w:r w:rsidRPr="00456CBA">
              <w:rPr>
                <w:rFonts w:ascii="Times New Roman" w:hAnsi="Times New Roman" w:cs="Times New Roman"/>
                <w:color w:val="auto"/>
              </w:rPr>
              <w:t>Jainam</w:t>
            </w:r>
            <w:proofErr w:type="spellEnd"/>
            <w:r w:rsidRPr="00456CBA">
              <w:rPr>
                <w:rFonts w:ascii="Times New Roman" w:hAnsi="Times New Roman" w:cs="Times New Roman"/>
                <w:color w:val="auto"/>
              </w:rPr>
              <w:t>: 079 68136852 jainam@eptl.in</w:t>
            </w:r>
            <w:r w:rsidRPr="00456CBA">
              <w:rPr>
                <w:rFonts w:ascii="Times New Roman" w:hAnsi="Times New Roman" w:cs="Times New Roman"/>
                <w:color w:val="auto"/>
              </w:rPr>
              <w:br/>
              <w:t xml:space="preserve">Ms. </w:t>
            </w:r>
            <w:proofErr w:type="spellStart"/>
            <w:r w:rsidRPr="00456CBA">
              <w:rPr>
                <w:rFonts w:ascii="Times New Roman" w:hAnsi="Times New Roman" w:cs="Times New Roman"/>
                <w:color w:val="auto"/>
              </w:rPr>
              <w:t>Ekta</w:t>
            </w:r>
            <w:proofErr w:type="spellEnd"/>
            <w:r w:rsidRPr="00456CBA">
              <w:rPr>
                <w:rFonts w:ascii="Times New Roman" w:hAnsi="Times New Roman" w:cs="Times New Roman"/>
                <w:color w:val="auto"/>
              </w:rPr>
              <w:t>: 079 6813 6853 ekta.m@eptl.in</w:t>
            </w:r>
            <w:r w:rsidRPr="00456CBA">
              <w:rPr>
                <w:rFonts w:ascii="Times New Roman" w:hAnsi="Times New Roman" w:cs="Times New Roman"/>
                <w:color w:val="auto"/>
              </w:rPr>
              <w:br/>
              <w:t xml:space="preserve">Mr. </w:t>
            </w:r>
            <w:proofErr w:type="spellStart"/>
            <w:r w:rsidRPr="00456CBA">
              <w:rPr>
                <w:rFonts w:ascii="Times New Roman" w:hAnsi="Times New Roman" w:cs="Times New Roman"/>
                <w:color w:val="auto"/>
              </w:rPr>
              <w:t>Devang</w:t>
            </w:r>
            <w:proofErr w:type="spellEnd"/>
            <w:r w:rsidRPr="00456CBA">
              <w:rPr>
                <w:rFonts w:ascii="Times New Roman" w:hAnsi="Times New Roman" w:cs="Times New Roman"/>
                <w:color w:val="auto"/>
              </w:rPr>
              <w:t xml:space="preserve"> : 079681368  </w:t>
            </w:r>
            <w:hyperlink r:id="rId15" w:history="1">
              <w:r w:rsidR="00607E68" w:rsidRPr="00456CBA">
                <w:rPr>
                  <w:rStyle w:val="Hyperlink"/>
                  <w:rFonts w:ascii="Times New Roman" w:hAnsi="Times New Roman" w:cs="Times New Roman"/>
                  <w:color w:val="auto"/>
                </w:rPr>
                <w:t>devang@eptl.in</w:t>
              </w:r>
            </w:hyperlink>
            <w:r w:rsidRPr="00456CBA">
              <w:rPr>
                <w:rFonts w:ascii="Times New Roman" w:hAnsi="Times New Roman" w:cs="Times New Roman"/>
                <w:color w:val="auto"/>
              </w:rPr>
              <w:br/>
              <w:t xml:space="preserve">Mobile Numbers: </w:t>
            </w:r>
            <w:r w:rsidRPr="00456CBA">
              <w:rPr>
                <w:rFonts w:ascii="Times New Roman" w:hAnsi="Times New Roman" w:cs="Times New Roman"/>
                <w:b/>
                <w:bCs/>
                <w:color w:val="auto"/>
              </w:rPr>
              <w:t>+</w:t>
            </w:r>
            <w:r w:rsidRPr="00456CBA">
              <w:rPr>
                <w:rFonts w:ascii="Times New Roman" w:hAnsi="Times New Roman" w:cs="Times New Roman"/>
                <w:bCs/>
                <w:color w:val="auto"/>
              </w:rPr>
              <w:t>91-9904407997| 9081000427</w:t>
            </w:r>
          </w:p>
          <w:p w:rsidR="00441806" w:rsidRPr="00456CBA" w:rsidRDefault="00963EFC" w:rsidP="00792F74">
            <w:pPr>
              <w:pStyle w:val="Contents3"/>
              <w:ind w:left="0"/>
              <w:rPr>
                <w:rFonts w:ascii="Times New Roman" w:hAnsi="Times New Roman" w:cs="Times New Roman"/>
                <w:color w:val="auto"/>
              </w:rPr>
            </w:pPr>
            <w:r w:rsidRPr="00456CBA">
              <w:rPr>
                <w:rFonts w:ascii="Times New Roman" w:hAnsi="Times New Roman" w:cs="Times New Roman"/>
                <w:color w:val="auto"/>
              </w:rPr>
              <w:t xml:space="preserve">Alternative contact:      </w:t>
            </w:r>
            <w:r w:rsidRPr="00456CBA">
              <w:rPr>
                <w:rFonts w:ascii="Times New Roman" w:hAnsi="Times New Roman" w:cs="Times New Roman"/>
                <w:color w:val="auto"/>
                <w:lang w:val="en-IN" w:eastAsia="en-IN"/>
              </w:rPr>
              <w:t xml:space="preserve">Name: </w:t>
            </w:r>
            <w:proofErr w:type="spellStart"/>
            <w:r w:rsidRPr="00456CBA">
              <w:rPr>
                <w:rFonts w:ascii="Times New Roman" w:hAnsi="Times New Roman" w:cs="Times New Roman"/>
                <w:color w:val="auto"/>
                <w:lang w:val="en-IN" w:eastAsia="en-IN"/>
              </w:rPr>
              <w:t>Mr.</w:t>
            </w:r>
            <w:proofErr w:type="spellEnd"/>
            <w:r w:rsidRPr="00456CBA">
              <w:rPr>
                <w:rFonts w:ascii="Times New Roman" w:hAnsi="Times New Roman" w:cs="Times New Roman"/>
                <w:color w:val="auto"/>
                <w:lang w:val="en-IN" w:eastAsia="en-IN"/>
              </w:rPr>
              <w:t xml:space="preserve"> </w:t>
            </w:r>
            <w:proofErr w:type="spellStart"/>
            <w:r w:rsidRPr="00456CBA">
              <w:rPr>
                <w:rFonts w:ascii="Times New Roman" w:hAnsi="Times New Roman" w:cs="Times New Roman"/>
                <w:color w:val="auto"/>
                <w:lang w:val="en-IN" w:eastAsia="en-IN"/>
              </w:rPr>
              <w:t>Nisarg</w:t>
            </w:r>
            <w:proofErr w:type="spellEnd"/>
            <w:r w:rsidRPr="00456CBA">
              <w:rPr>
                <w:rFonts w:ascii="Times New Roman" w:hAnsi="Times New Roman" w:cs="Times New Roman"/>
                <w:color w:val="auto"/>
                <w:lang w:val="en-IN" w:eastAsia="en-IN"/>
              </w:rPr>
              <w:t xml:space="preserve"> </w:t>
            </w:r>
            <w:proofErr w:type="spellStart"/>
            <w:r w:rsidRPr="00456CBA">
              <w:rPr>
                <w:rFonts w:ascii="Times New Roman" w:hAnsi="Times New Roman" w:cs="Times New Roman"/>
                <w:color w:val="auto"/>
                <w:lang w:val="en-IN" w:eastAsia="en-IN"/>
              </w:rPr>
              <w:t>Thakkar</w:t>
            </w:r>
            <w:proofErr w:type="spellEnd"/>
          </w:p>
          <w:p w:rsidR="00441806" w:rsidRPr="00456CBA" w:rsidRDefault="00963EFC">
            <w:pPr>
              <w:pStyle w:val="Standard"/>
              <w:jc w:val="both"/>
              <w:rPr>
                <w:rFonts w:ascii="Times New Roman" w:hAnsi="Times New Roman" w:cs="Times New Roman"/>
                <w:color w:val="auto"/>
              </w:rPr>
            </w:pPr>
            <w:r w:rsidRPr="00456CBA">
              <w:rPr>
                <w:rFonts w:ascii="Times New Roman" w:hAnsi="Times New Roman" w:cs="Times New Roman"/>
                <w:color w:val="auto"/>
                <w:lang w:val="en-IN" w:eastAsia="en-IN"/>
              </w:rPr>
              <w:t>Email: nisarg.thakkar@auctiontiger.net</w:t>
            </w:r>
          </w:p>
          <w:p w:rsidR="00441806" w:rsidRPr="00456CBA" w:rsidRDefault="00963EFC">
            <w:pPr>
              <w:pStyle w:val="Standard"/>
              <w:keepNext/>
              <w:keepLines/>
              <w:ind w:left="-7"/>
              <w:jc w:val="both"/>
              <w:rPr>
                <w:rFonts w:ascii="Times New Roman" w:hAnsi="Times New Roman" w:cs="Times New Roman"/>
                <w:color w:val="auto"/>
              </w:rPr>
            </w:pPr>
            <w:r w:rsidRPr="00456CBA">
              <w:rPr>
                <w:rFonts w:ascii="Times New Roman" w:hAnsi="Times New Roman" w:cs="Times New Roman"/>
                <w:color w:val="auto"/>
                <w:lang w:val="en-IN" w:eastAsia="en-IN"/>
              </w:rPr>
              <w:t>Phone: 079 6813 6822| Cell: +91 6354919566</w:t>
            </w:r>
          </w:p>
        </w:tc>
      </w:tr>
    </w:tbl>
    <w:p w:rsidR="00441806" w:rsidRPr="00E15B07" w:rsidRDefault="00441806">
      <w:pPr>
        <w:pStyle w:val="Standard"/>
        <w:jc w:val="both"/>
        <w:rPr>
          <w:rFonts w:ascii="Times New Roman" w:hAnsi="Times New Roman" w:cs="Times New Roman"/>
          <w:b/>
          <w:color w:val="943634"/>
          <w:sz w:val="28"/>
          <w:szCs w:val="28"/>
          <w:u w:val="single"/>
        </w:rPr>
      </w:pPr>
    </w:p>
    <w:p w:rsidR="00607E68" w:rsidRPr="00E15B07" w:rsidRDefault="00607E68">
      <w:pPr>
        <w:pStyle w:val="Standard"/>
        <w:jc w:val="both"/>
        <w:rPr>
          <w:rFonts w:ascii="Times New Roman" w:hAnsi="Times New Roman" w:cs="Times New Roman"/>
          <w:b/>
          <w:color w:val="943634"/>
          <w:sz w:val="28"/>
          <w:szCs w:val="28"/>
          <w:u w:val="single"/>
        </w:rPr>
      </w:pPr>
    </w:p>
    <w:p w:rsidR="00441806" w:rsidRPr="00E15B07" w:rsidRDefault="00963EFC">
      <w:pPr>
        <w:pStyle w:val="Heading3"/>
        <w:jc w:val="both"/>
        <w:rPr>
          <w:rFonts w:ascii="Times New Roman" w:hAnsi="Times New Roman" w:cs="Times New Roman"/>
        </w:rPr>
      </w:pPr>
      <w:bookmarkStart w:id="26" w:name="_Toc14092811"/>
      <w:r w:rsidRPr="00E15B07">
        <w:rPr>
          <w:rFonts w:ascii="Times New Roman" w:hAnsi="Times New Roman" w:cs="Times New Roman"/>
          <w:b/>
          <w:bCs/>
          <w:color w:val="00000A"/>
        </w:rPr>
        <w:t>34 Errors and Omissions</w:t>
      </w:r>
      <w:bookmarkEnd w:id="26"/>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On any issue or area of material concern respecting e-Procurement not specifically dealt with in these Business Rules, the decision of the </w:t>
      </w:r>
      <w:r w:rsidR="00212530" w:rsidRPr="00E15B07">
        <w:rPr>
          <w:rFonts w:ascii="Times New Roman" w:hAnsi="Times New Roman" w:cs="Times New Roman"/>
        </w:rPr>
        <w:t>Bank</w:t>
      </w:r>
      <w:r w:rsidRPr="00E15B07">
        <w:rPr>
          <w:rFonts w:ascii="Times New Roman" w:hAnsi="Times New Roman" w:cs="Times New Roman"/>
        </w:rPr>
        <w:t xml:space="preserve"> shall be final and binding on all concerned.</w:t>
      </w:r>
    </w:p>
    <w:p w:rsidR="00441806" w:rsidRPr="00E15B07" w:rsidRDefault="00441806">
      <w:pPr>
        <w:pStyle w:val="Standard"/>
        <w:jc w:val="both"/>
        <w:rPr>
          <w:rFonts w:ascii="Times New Roman" w:hAnsi="Times New Roman" w:cs="Times New Roman"/>
        </w:rPr>
      </w:pPr>
    </w:p>
    <w:p w:rsidR="00441806" w:rsidRPr="00E15B07" w:rsidRDefault="00963EFC">
      <w:pPr>
        <w:pStyle w:val="Heading2"/>
        <w:jc w:val="both"/>
        <w:rPr>
          <w:rFonts w:ascii="Times New Roman" w:hAnsi="Times New Roman" w:cs="Times New Roman"/>
        </w:rPr>
      </w:pPr>
      <w:bookmarkStart w:id="27" w:name="_Toc14092812"/>
      <w:r w:rsidRPr="00E15B07">
        <w:rPr>
          <w:rFonts w:ascii="Times New Roman" w:hAnsi="Times New Roman" w:cs="Times New Roman"/>
          <w:b/>
          <w:color w:val="00000A"/>
        </w:rPr>
        <w:t>35 Award of Contract</w:t>
      </w:r>
      <w:bookmarkEnd w:id="27"/>
    </w:p>
    <w:p w:rsidR="00441806" w:rsidRPr="00E15B07" w:rsidRDefault="00212530">
      <w:pPr>
        <w:pStyle w:val="Standard"/>
        <w:jc w:val="both"/>
        <w:rPr>
          <w:rFonts w:ascii="Times New Roman" w:hAnsi="Times New Roman" w:cs="Times New Roman"/>
        </w:rPr>
      </w:pPr>
      <w:r w:rsidRPr="00E15B07">
        <w:rPr>
          <w:rFonts w:ascii="Times New Roman" w:hAnsi="Times New Roman" w:cs="Times New Roman"/>
        </w:rPr>
        <w:t>Bank</w:t>
      </w:r>
      <w:r w:rsidR="00963EFC" w:rsidRPr="00E15B07">
        <w:rPr>
          <w:rFonts w:ascii="Times New Roman" w:hAnsi="Times New Roman" w:cs="Times New Roman"/>
        </w:rPr>
        <w:t xml:space="preserve"> reserves the sole right to reject or accept any and all quotations, whether solicited or unsolicited, or to negotiate separately with any Bidder in any manner deemed necessary at its sole discretion. This right includes award of a contract for only part of the scope of work. </w:t>
      </w:r>
      <w:r w:rsidRPr="00E15B07">
        <w:rPr>
          <w:rFonts w:ascii="Times New Roman" w:hAnsi="Times New Roman" w:cs="Times New Roman"/>
        </w:rPr>
        <w:t>Bank</w:t>
      </w:r>
      <w:r w:rsidR="00963EFC" w:rsidRPr="00E15B07">
        <w:rPr>
          <w:rFonts w:ascii="Times New Roman" w:hAnsi="Times New Roman" w:cs="Times New Roman"/>
        </w:rPr>
        <w:t xml:space="preserve"> reserves the right to waive infirmities and </w:t>
      </w:r>
      <w:r w:rsidR="00957A64" w:rsidRPr="00E15B07">
        <w:rPr>
          <w:rFonts w:ascii="Times New Roman" w:hAnsi="Times New Roman" w:cs="Times New Roman"/>
        </w:rPr>
        <w:t>any</w:t>
      </w:r>
      <w:r w:rsidR="00963EFC" w:rsidRPr="00E15B07">
        <w:rPr>
          <w:rFonts w:ascii="Times New Roman" w:hAnsi="Times New Roman" w:cs="Times New Roman"/>
        </w:rPr>
        <w:t xml:space="preserve"> irregularities in RFP Responses received and to accept any portion of a response or all items bid or to accept modifications to any RFP Response. Following the evaluation, contract may be awarded to the bidder whose bid meets the requirements of this RFP and provides the best value to the </w:t>
      </w:r>
      <w:r w:rsidRPr="00E15B07">
        <w:rPr>
          <w:rFonts w:ascii="Times New Roman" w:hAnsi="Times New Roman" w:cs="Times New Roman"/>
        </w:rPr>
        <w:t>Bank</w:t>
      </w:r>
      <w:r w:rsidR="00963EFC" w:rsidRPr="00E15B07">
        <w:rPr>
          <w:rFonts w:ascii="Times New Roman" w:hAnsi="Times New Roman" w:cs="Times New Roman"/>
        </w:rPr>
        <w:t xml:space="preserve"> from both a techno-functional and commercial point of view. The </w:t>
      </w:r>
      <w:r w:rsidRPr="00E15B07">
        <w:rPr>
          <w:rFonts w:ascii="Times New Roman" w:hAnsi="Times New Roman" w:cs="Times New Roman"/>
        </w:rPr>
        <w:t>Bank</w:t>
      </w:r>
      <w:r w:rsidR="00963EFC" w:rsidRPr="00E15B07">
        <w:rPr>
          <w:rFonts w:ascii="Times New Roman" w:hAnsi="Times New Roman" w:cs="Times New Roman"/>
        </w:rPr>
        <w:t xml:space="preserve"> may award the contract to a single vendor or award only a part of the scope to a vendor.</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The acceptance of the bid, subject to contract, will be communicated by way of placing a purchase order in writing at the address supplied by the bidder in the bid document. Any change of address of the bidder should therefore be notified promptly to the Deputy General Manager-Department of Information Technology at the address given in this RFP</w:t>
      </w:r>
    </w:p>
    <w:p w:rsidR="00441806" w:rsidRPr="00E15B07" w:rsidRDefault="00441806">
      <w:pPr>
        <w:pStyle w:val="Standard"/>
        <w:jc w:val="both"/>
        <w:rPr>
          <w:rFonts w:ascii="Times New Roman" w:hAnsi="Times New Roman" w:cs="Times New Roman"/>
        </w:rPr>
      </w:pPr>
    </w:p>
    <w:p w:rsidR="00441806" w:rsidRPr="00E15B07" w:rsidRDefault="00963EFC">
      <w:pPr>
        <w:pStyle w:val="Heading2"/>
        <w:jc w:val="both"/>
        <w:rPr>
          <w:rFonts w:ascii="Times New Roman" w:hAnsi="Times New Roman" w:cs="Times New Roman"/>
        </w:rPr>
      </w:pPr>
      <w:bookmarkStart w:id="28" w:name="_Toc14092813"/>
      <w:r w:rsidRPr="00E15B07">
        <w:rPr>
          <w:rFonts w:ascii="Times New Roman" w:hAnsi="Times New Roman" w:cs="Times New Roman"/>
          <w:b/>
          <w:color w:val="00000A"/>
        </w:rPr>
        <w:t>36. Rejection of Bids</w:t>
      </w:r>
      <w:bookmarkEnd w:id="28"/>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The </w:t>
      </w:r>
      <w:r w:rsidR="00212530" w:rsidRPr="00E15B07">
        <w:rPr>
          <w:rFonts w:ascii="Times New Roman" w:hAnsi="Times New Roman" w:cs="Times New Roman"/>
        </w:rPr>
        <w:t>Bank</w:t>
      </w:r>
      <w:r w:rsidRPr="00E15B07">
        <w:rPr>
          <w:rFonts w:ascii="Times New Roman" w:hAnsi="Times New Roman" w:cs="Times New Roman"/>
        </w:rPr>
        <w:t xml:space="preserve"> reserves the right to reject any or all the bids or scrap the bidding process at any stage without assigning any reason. However, the participation fee will not be refunded</w:t>
      </w:r>
      <w:r w:rsidR="00327C7A" w:rsidRPr="00E15B07">
        <w:rPr>
          <w:rFonts w:ascii="Times New Roman" w:hAnsi="Times New Roman" w:cs="Times New Roman"/>
        </w:rPr>
        <w:t>.</w:t>
      </w:r>
    </w:p>
    <w:p w:rsidR="00441806" w:rsidRPr="00E15B07" w:rsidRDefault="00441806">
      <w:pPr>
        <w:pStyle w:val="Standard"/>
        <w:jc w:val="both"/>
        <w:rPr>
          <w:rFonts w:ascii="Times New Roman" w:hAnsi="Times New Roman" w:cs="Times New Roman"/>
        </w:rPr>
      </w:pPr>
    </w:p>
    <w:p w:rsidR="00441806" w:rsidRPr="00E15B07" w:rsidRDefault="00963EFC">
      <w:pPr>
        <w:pStyle w:val="Heading2"/>
        <w:jc w:val="both"/>
        <w:rPr>
          <w:rFonts w:ascii="Times New Roman" w:hAnsi="Times New Roman" w:cs="Times New Roman"/>
        </w:rPr>
      </w:pPr>
      <w:bookmarkStart w:id="29" w:name="_Toc14092814"/>
      <w:r w:rsidRPr="00E15B07">
        <w:rPr>
          <w:rFonts w:ascii="Times New Roman" w:hAnsi="Times New Roman" w:cs="Times New Roman"/>
          <w:b/>
          <w:color w:val="00000A"/>
        </w:rPr>
        <w:lastRenderedPageBreak/>
        <w:t>37</w:t>
      </w:r>
      <w:r w:rsidR="007C421C" w:rsidRPr="00E15B07">
        <w:rPr>
          <w:rFonts w:ascii="Times New Roman" w:hAnsi="Times New Roman" w:cs="Times New Roman"/>
          <w:b/>
          <w:color w:val="00000A"/>
        </w:rPr>
        <w:t>.</w:t>
      </w:r>
      <w:r w:rsidRPr="00E15B07">
        <w:rPr>
          <w:rFonts w:ascii="Times New Roman" w:hAnsi="Times New Roman" w:cs="Times New Roman"/>
          <w:b/>
          <w:color w:val="00000A"/>
        </w:rPr>
        <w:t xml:space="preserve"> Signing of Contract</w:t>
      </w:r>
      <w:bookmarkEnd w:id="29"/>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The Successful Bidder shall be required to enter into a contract with </w:t>
      </w:r>
      <w:r w:rsidR="00212530" w:rsidRPr="00E15B07">
        <w:rPr>
          <w:rFonts w:ascii="Times New Roman" w:hAnsi="Times New Roman" w:cs="Times New Roman"/>
        </w:rPr>
        <w:t>Bank</w:t>
      </w:r>
      <w:r w:rsidRPr="00E15B07">
        <w:rPr>
          <w:rFonts w:ascii="Times New Roman" w:hAnsi="Times New Roman" w:cs="Times New Roman"/>
        </w:rPr>
        <w:t xml:space="preserve">, within thirty (30) days of the award of the </w:t>
      </w:r>
      <w:r w:rsidR="00533881" w:rsidRPr="00E15B07">
        <w:rPr>
          <w:rFonts w:ascii="Times New Roman" w:hAnsi="Times New Roman" w:cs="Times New Roman"/>
        </w:rPr>
        <w:t xml:space="preserve">Contract </w:t>
      </w:r>
      <w:r w:rsidRPr="00E15B07">
        <w:rPr>
          <w:rFonts w:ascii="Times New Roman" w:hAnsi="Times New Roman" w:cs="Times New Roman"/>
        </w:rPr>
        <w:t xml:space="preserve">or within such extended period, as may be specified by </w:t>
      </w:r>
      <w:r w:rsidR="00212530" w:rsidRPr="00E15B07">
        <w:rPr>
          <w:rFonts w:ascii="Times New Roman" w:hAnsi="Times New Roman" w:cs="Times New Roman"/>
        </w:rPr>
        <w:t>Bank</w:t>
      </w:r>
      <w:r w:rsidRPr="00E15B07">
        <w:rPr>
          <w:rFonts w:ascii="Times New Roman" w:hAnsi="Times New Roman" w:cs="Times New Roman"/>
        </w:rPr>
        <w:t xml:space="preserve">. The Contract will be based on this RFP, Purchase Order and the corrigendum. However, if any new Terms &amp; conditions are proposed by the </w:t>
      </w:r>
      <w:r w:rsidR="00212530" w:rsidRPr="00E15B07">
        <w:rPr>
          <w:rFonts w:ascii="Times New Roman" w:hAnsi="Times New Roman" w:cs="Times New Roman"/>
        </w:rPr>
        <w:t>Bank</w:t>
      </w:r>
      <w:r w:rsidRPr="00E15B07">
        <w:rPr>
          <w:rFonts w:ascii="Times New Roman" w:hAnsi="Times New Roman" w:cs="Times New Roman"/>
        </w:rPr>
        <w:t>, the same shall be discussed &amp; mutually agreed. However the terms and conditions of purchase order and RFP shall constitute a binding contrac</w:t>
      </w:r>
      <w:r w:rsidR="00225822" w:rsidRPr="00E15B07">
        <w:rPr>
          <w:rFonts w:ascii="Times New Roman" w:hAnsi="Times New Roman" w:cs="Times New Roman"/>
        </w:rPr>
        <w:t>t till such a contract is executed.</w:t>
      </w:r>
    </w:p>
    <w:p w:rsidR="00441806" w:rsidRPr="00E15B07" w:rsidRDefault="00441806">
      <w:pPr>
        <w:pStyle w:val="Standard"/>
        <w:jc w:val="both"/>
        <w:rPr>
          <w:rFonts w:ascii="Times New Roman" w:hAnsi="Times New Roman" w:cs="Times New Roman"/>
        </w:rPr>
      </w:pPr>
    </w:p>
    <w:p w:rsidR="00441806" w:rsidRDefault="00C83B51" w:rsidP="00C83B51">
      <w:pPr>
        <w:pStyle w:val="Heading2"/>
        <w:jc w:val="both"/>
        <w:rPr>
          <w:rFonts w:ascii="Times New Roman" w:hAnsi="Times New Roman" w:cs="Times New Roman"/>
          <w:b/>
          <w:color w:val="00000A"/>
        </w:rPr>
      </w:pPr>
      <w:bookmarkStart w:id="30" w:name="_Toc14092815"/>
      <w:r w:rsidRPr="00E15B07">
        <w:rPr>
          <w:rFonts w:ascii="Times New Roman" w:hAnsi="Times New Roman" w:cs="Times New Roman"/>
          <w:b/>
          <w:color w:val="00000A"/>
        </w:rPr>
        <w:t>38</w:t>
      </w:r>
      <w:proofErr w:type="gramStart"/>
      <w:r w:rsidRPr="00E15B07">
        <w:rPr>
          <w:rFonts w:ascii="Times New Roman" w:hAnsi="Times New Roman" w:cs="Times New Roman"/>
          <w:b/>
          <w:color w:val="00000A"/>
        </w:rPr>
        <w:t>.</w:t>
      </w:r>
      <w:r w:rsidR="00963EFC" w:rsidRPr="00E15B07">
        <w:rPr>
          <w:rFonts w:ascii="Times New Roman" w:hAnsi="Times New Roman" w:cs="Times New Roman"/>
          <w:b/>
          <w:color w:val="00000A"/>
        </w:rPr>
        <w:t>Legal</w:t>
      </w:r>
      <w:proofErr w:type="gramEnd"/>
      <w:r w:rsidR="00963EFC" w:rsidRPr="00E15B07">
        <w:rPr>
          <w:rFonts w:ascii="Times New Roman" w:hAnsi="Times New Roman" w:cs="Times New Roman"/>
          <w:b/>
          <w:color w:val="00000A"/>
        </w:rPr>
        <w:t xml:space="preserve"> Compliance</w:t>
      </w:r>
      <w:bookmarkEnd w:id="30"/>
    </w:p>
    <w:p w:rsidR="00456CBA" w:rsidRPr="00456CBA" w:rsidRDefault="00456CBA" w:rsidP="00456CBA">
      <w:pPr>
        <w:pStyle w:val="Textbody"/>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The Successful Bidder hereto agrees that it shall comply with all applicable union, state and local laws, ordinances, regulations and codes in performing its obligations hereunder, including the procurement of license, permits and certificates and payment of taxes where required. If at any time during the term of this agreement, the </w:t>
      </w:r>
      <w:r w:rsidR="00212530" w:rsidRPr="00E15B07">
        <w:rPr>
          <w:rFonts w:ascii="Times New Roman" w:hAnsi="Times New Roman" w:cs="Times New Roman"/>
        </w:rPr>
        <w:t>Bank</w:t>
      </w:r>
      <w:r w:rsidRPr="00E15B07">
        <w:rPr>
          <w:rFonts w:ascii="Times New Roman" w:hAnsi="Times New Roman" w:cs="Times New Roman"/>
        </w:rPr>
        <w:t xml:space="preserve"> is informed or information comes to the </w:t>
      </w:r>
      <w:r w:rsidR="00212530" w:rsidRPr="00E15B07">
        <w:rPr>
          <w:rFonts w:ascii="Times New Roman" w:hAnsi="Times New Roman" w:cs="Times New Roman"/>
        </w:rPr>
        <w:t>Bank</w:t>
      </w:r>
      <w:r w:rsidRPr="00E15B07">
        <w:rPr>
          <w:rFonts w:ascii="Times New Roman" w:hAnsi="Times New Roman" w:cs="Times New Roman"/>
        </w:rPr>
        <w:t xml:space="preserve">’s attention that the Successful bidder is or may be in violation of any law, ordinance, regulation, or code (or if it is so decreed or adjudged by any court, tribunal or other authority), the </w:t>
      </w:r>
      <w:r w:rsidR="00212530" w:rsidRPr="00E15B07">
        <w:rPr>
          <w:rFonts w:ascii="Times New Roman" w:hAnsi="Times New Roman" w:cs="Times New Roman"/>
        </w:rPr>
        <w:t>Bank</w:t>
      </w:r>
      <w:r w:rsidRPr="00E15B07">
        <w:rPr>
          <w:rFonts w:ascii="Times New Roman" w:hAnsi="Times New Roman" w:cs="Times New Roman"/>
        </w:rPr>
        <w:t xml:space="preserve"> shall be entitled to terminate this agreement with immediate effect.</w:t>
      </w:r>
    </w:p>
    <w:p w:rsidR="00441806" w:rsidRPr="00E15B07" w:rsidRDefault="00963EFC" w:rsidP="003E3340">
      <w:pPr>
        <w:pStyle w:val="Standard"/>
        <w:numPr>
          <w:ilvl w:val="0"/>
          <w:numId w:val="68"/>
        </w:numPr>
        <w:jc w:val="both"/>
        <w:rPr>
          <w:rFonts w:ascii="Times New Roman" w:hAnsi="Times New Roman" w:cs="Times New Roman"/>
        </w:rPr>
      </w:pPr>
      <w:r w:rsidRPr="00E15B07">
        <w:rPr>
          <w:rFonts w:ascii="Times New Roman" w:hAnsi="Times New Roman" w:cs="Times New Roman"/>
        </w:rPr>
        <w:t>The Successful bidder shall maintain all proper records, particularly but without limitation accounting records, required by any law, code, practice or corporate policy applicable to it from time to time including records, returns and applicable documents under the Labor Legislation.</w:t>
      </w:r>
    </w:p>
    <w:p w:rsidR="00441806" w:rsidRPr="00E15B07" w:rsidRDefault="00963EFC">
      <w:pPr>
        <w:pStyle w:val="Standard"/>
        <w:numPr>
          <w:ilvl w:val="0"/>
          <w:numId w:val="7"/>
        </w:numPr>
        <w:jc w:val="both"/>
        <w:rPr>
          <w:rFonts w:ascii="Times New Roman" w:hAnsi="Times New Roman" w:cs="Times New Roman"/>
        </w:rPr>
      </w:pPr>
      <w:r w:rsidRPr="00E15B07">
        <w:rPr>
          <w:rFonts w:ascii="Times New Roman" w:hAnsi="Times New Roman" w:cs="Times New Roman"/>
        </w:rPr>
        <w:t>The Successful bidder shall ensure payment of minimum wages to persons engaged by it as fixed from time to time under the Minimum Wages Act, 1948. In case the same is not paid, the liability under the act shall solely rest with the Successful Bidder</w:t>
      </w:r>
    </w:p>
    <w:p w:rsidR="00441806" w:rsidRPr="00E15B07" w:rsidRDefault="00441806">
      <w:pPr>
        <w:pStyle w:val="ListParagraph"/>
        <w:ind w:left="720" w:firstLine="0"/>
        <w:rPr>
          <w:rFonts w:ascii="Times New Roman" w:hAnsi="Times New Roman" w:cs="Times New Roman"/>
        </w:rPr>
      </w:pPr>
    </w:p>
    <w:p w:rsidR="00441806" w:rsidRPr="00E15B07" w:rsidRDefault="003F022D" w:rsidP="003F022D">
      <w:pPr>
        <w:pStyle w:val="Heading2"/>
        <w:jc w:val="both"/>
        <w:rPr>
          <w:rFonts w:ascii="Times New Roman" w:hAnsi="Times New Roman" w:cs="Times New Roman"/>
          <w:b/>
        </w:rPr>
      </w:pPr>
      <w:bookmarkStart w:id="31" w:name="_Toc14092816"/>
      <w:r w:rsidRPr="00E15B07">
        <w:rPr>
          <w:rFonts w:ascii="Times New Roman" w:hAnsi="Times New Roman" w:cs="Times New Roman"/>
          <w:b/>
          <w:bCs/>
          <w:color w:val="00000A"/>
        </w:rPr>
        <w:t>39</w:t>
      </w:r>
      <w:proofErr w:type="gramStart"/>
      <w:r w:rsidRPr="00E15B07">
        <w:rPr>
          <w:rFonts w:ascii="Times New Roman" w:hAnsi="Times New Roman" w:cs="Times New Roman"/>
          <w:b/>
          <w:bCs/>
          <w:color w:val="00000A"/>
        </w:rPr>
        <w:t>.</w:t>
      </w:r>
      <w:r w:rsidR="00963EFC" w:rsidRPr="00E15B07">
        <w:rPr>
          <w:rFonts w:ascii="Times New Roman" w:hAnsi="Times New Roman" w:cs="Times New Roman"/>
          <w:b/>
          <w:bCs/>
          <w:color w:val="00000A"/>
        </w:rPr>
        <w:t>Governing</w:t>
      </w:r>
      <w:proofErr w:type="gramEnd"/>
      <w:r w:rsidR="00963EFC" w:rsidRPr="00E15B07">
        <w:rPr>
          <w:rFonts w:ascii="Times New Roman" w:hAnsi="Times New Roman" w:cs="Times New Roman"/>
          <w:b/>
          <w:bCs/>
          <w:color w:val="00000A"/>
        </w:rPr>
        <w:t xml:space="preserve"> Law and resolution of dispute</w:t>
      </w:r>
      <w:bookmarkEnd w:id="31"/>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All disputes or differences whatsoever arising between the parties out of or in relation to the construction meaning and operation or effect of the Contract / Tender Documents or breach thereof shall be settled amicably. If, however, the parties are not able to solve them amicably, the same shall be settled by arbitration in accordance with the applicable national laws, and the award made in pursuance thereof shall be binding on the parties. Any appeal will be subject of the exclusive jurisdiction of courts at Mumbai and the language of the arbitration proceedings and that of all documents and communication between the parties shall be in English</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The laws applicable to this contract shall be the laws in force in </w:t>
      </w:r>
      <w:proofErr w:type="spellStart"/>
      <w:r w:rsidRPr="00E15B07">
        <w:rPr>
          <w:rFonts w:ascii="Times New Roman" w:hAnsi="Times New Roman" w:cs="Times New Roman"/>
        </w:rPr>
        <w:t>Navi</w:t>
      </w:r>
      <w:proofErr w:type="spellEnd"/>
      <w:r w:rsidRPr="00E15B07">
        <w:rPr>
          <w:rFonts w:ascii="Times New Roman" w:hAnsi="Times New Roman" w:cs="Times New Roman"/>
        </w:rPr>
        <w:t xml:space="preserve"> Mumbai, India. The contract shall be governed by and interpreted in accordance with Indian law.</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The Successful Bidder shall continue work under the Contract during the arbitration proceedings unless otherwise directed in writing by the </w:t>
      </w:r>
      <w:r w:rsidR="00212530" w:rsidRPr="00E15B07">
        <w:rPr>
          <w:rFonts w:ascii="Times New Roman" w:hAnsi="Times New Roman" w:cs="Times New Roman"/>
        </w:rPr>
        <w:t>Bank</w:t>
      </w:r>
      <w:r w:rsidRPr="00E15B07">
        <w:rPr>
          <w:rFonts w:ascii="Times New Roman" w:hAnsi="Times New Roman" w:cs="Times New Roman"/>
        </w:rPr>
        <w:t xml:space="preserve"> or unless the matter is such that the work cannot possibly be continued until the decision of the arbiter, as the case may be, is obtained. The venue of the arbitration shall be in Mumbai</w:t>
      </w:r>
    </w:p>
    <w:p w:rsidR="00441806" w:rsidRPr="00E15B07" w:rsidRDefault="00441806">
      <w:pPr>
        <w:pStyle w:val="Standard"/>
        <w:jc w:val="both"/>
        <w:rPr>
          <w:rFonts w:ascii="Times New Roman" w:hAnsi="Times New Roman" w:cs="Times New Roman"/>
        </w:rPr>
      </w:pPr>
    </w:p>
    <w:p w:rsidR="00441806" w:rsidRPr="00E15B07" w:rsidRDefault="00E71DE9" w:rsidP="00E71DE9">
      <w:pPr>
        <w:pStyle w:val="Heading2"/>
        <w:jc w:val="both"/>
        <w:rPr>
          <w:rFonts w:ascii="Times New Roman" w:hAnsi="Times New Roman" w:cs="Times New Roman"/>
          <w:sz w:val="24"/>
          <w:szCs w:val="24"/>
        </w:rPr>
      </w:pPr>
      <w:bookmarkStart w:id="32" w:name="_Toc14092817"/>
      <w:r w:rsidRPr="00E15B07">
        <w:rPr>
          <w:rFonts w:ascii="Times New Roman" w:hAnsi="Times New Roman" w:cs="Times New Roman"/>
          <w:b/>
          <w:bCs/>
          <w:color w:val="00000A"/>
          <w:sz w:val="24"/>
          <w:szCs w:val="24"/>
        </w:rPr>
        <w:t>40</w:t>
      </w:r>
      <w:proofErr w:type="gramStart"/>
      <w:r w:rsidRPr="00E15B07">
        <w:rPr>
          <w:rFonts w:ascii="Times New Roman" w:hAnsi="Times New Roman" w:cs="Times New Roman"/>
          <w:b/>
          <w:bCs/>
          <w:color w:val="00000A"/>
          <w:sz w:val="24"/>
          <w:szCs w:val="24"/>
        </w:rPr>
        <w:t>.</w:t>
      </w:r>
      <w:r w:rsidR="00963EFC" w:rsidRPr="00E15B07">
        <w:rPr>
          <w:rFonts w:ascii="Times New Roman" w:hAnsi="Times New Roman" w:cs="Times New Roman"/>
          <w:b/>
          <w:bCs/>
          <w:color w:val="00000A"/>
        </w:rPr>
        <w:t>Amendment</w:t>
      </w:r>
      <w:proofErr w:type="gramEnd"/>
      <w:r w:rsidR="00963EFC" w:rsidRPr="00E15B07">
        <w:rPr>
          <w:rFonts w:ascii="Times New Roman" w:hAnsi="Times New Roman" w:cs="Times New Roman"/>
          <w:b/>
          <w:bCs/>
          <w:color w:val="00000A"/>
        </w:rPr>
        <w:t xml:space="preserve"> to Contract</w:t>
      </w:r>
      <w:bookmarkEnd w:id="32"/>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No variation in or modification of the conditions of the contract shall be made except by written amendment signed by the parties</w:t>
      </w:r>
    </w:p>
    <w:p w:rsidR="00441806" w:rsidRPr="00E15B07" w:rsidRDefault="00441806">
      <w:pPr>
        <w:pStyle w:val="Standard"/>
        <w:jc w:val="both"/>
        <w:rPr>
          <w:rFonts w:ascii="Times New Roman" w:hAnsi="Times New Roman" w:cs="Times New Roman"/>
        </w:rPr>
      </w:pPr>
    </w:p>
    <w:p w:rsidR="00441806" w:rsidRPr="00E15B07" w:rsidRDefault="00E71DE9" w:rsidP="00E71DE9">
      <w:pPr>
        <w:pStyle w:val="Heading2"/>
        <w:jc w:val="both"/>
        <w:rPr>
          <w:rFonts w:ascii="Times New Roman" w:hAnsi="Times New Roman" w:cs="Times New Roman"/>
        </w:rPr>
      </w:pPr>
      <w:bookmarkStart w:id="33" w:name="_Toc14092818"/>
      <w:r w:rsidRPr="00E15B07">
        <w:rPr>
          <w:rFonts w:ascii="Times New Roman" w:hAnsi="Times New Roman" w:cs="Times New Roman"/>
          <w:b/>
          <w:color w:val="00000A"/>
        </w:rPr>
        <w:lastRenderedPageBreak/>
        <w:t>41</w:t>
      </w:r>
      <w:proofErr w:type="gramStart"/>
      <w:r w:rsidRPr="00E15B07">
        <w:rPr>
          <w:rFonts w:ascii="Times New Roman" w:hAnsi="Times New Roman" w:cs="Times New Roman"/>
          <w:b/>
          <w:color w:val="00000A"/>
        </w:rPr>
        <w:t>.</w:t>
      </w:r>
      <w:r w:rsidR="00963EFC" w:rsidRPr="00E15B07">
        <w:rPr>
          <w:rFonts w:ascii="Times New Roman" w:hAnsi="Times New Roman" w:cs="Times New Roman"/>
          <w:b/>
          <w:color w:val="00000A"/>
        </w:rPr>
        <w:t>Correspondence</w:t>
      </w:r>
      <w:proofErr w:type="gramEnd"/>
      <w:r w:rsidR="00963EFC" w:rsidRPr="00E15B07">
        <w:rPr>
          <w:rFonts w:ascii="Times New Roman" w:hAnsi="Times New Roman" w:cs="Times New Roman"/>
          <w:b/>
          <w:color w:val="00000A"/>
        </w:rPr>
        <w:t xml:space="preserve"> and Notices</w:t>
      </w:r>
      <w:bookmarkEnd w:id="33"/>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Any correspondence or notice from one party to another under the terms of the contract shall be served by hand and confirmed in writing to the party’s address. A notice shall be effective from the date when delivered</w:t>
      </w:r>
    </w:p>
    <w:p w:rsidR="005B703A" w:rsidRPr="00E15B07" w:rsidRDefault="005B703A">
      <w:pPr>
        <w:pStyle w:val="Standard"/>
        <w:jc w:val="both"/>
        <w:rPr>
          <w:rFonts w:ascii="Times New Roman" w:hAnsi="Times New Roman" w:cs="Times New Roman"/>
        </w:rPr>
      </w:pPr>
    </w:p>
    <w:p w:rsidR="002D2C53" w:rsidRPr="00E15B07" w:rsidRDefault="002D2C53">
      <w:pPr>
        <w:pStyle w:val="Standard"/>
        <w:jc w:val="both"/>
        <w:rPr>
          <w:rFonts w:ascii="Times New Roman" w:hAnsi="Times New Roman" w:cs="Times New Roman"/>
        </w:rPr>
      </w:pPr>
    </w:p>
    <w:p w:rsidR="005B703A" w:rsidRPr="00E15B07" w:rsidRDefault="005B703A">
      <w:pPr>
        <w:pStyle w:val="Standard"/>
        <w:jc w:val="both"/>
        <w:rPr>
          <w:rFonts w:ascii="Times New Roman" w:hAnsi="Times New Roman" w:cs="Times New Roman"/>
        </w:rPr>
      </w:pPr>
    </w:p>
    <w:p w:rsidR="00441806" w:rsidRPr="00E15B07" w:rsidRDefault="00963EFC">
      <w:pPr>
        <w:pStyle w:val="Heading1"/>
        <w:tabs>
          <w:tab w:val="left" w:pos="1068"/>
        </w:tabs>
        <w:spacing w:before="80"/>
        <w:ind w:left="0"/>
        <w:jc w:val="both"/>
        <w:rPr>
          <w:rFonts w:ascii="Times New Roman" w:hAnsi="Times New Roman" w:cs="Times New Roman"/>
        </w:rPr>
      </w:pPr>
      <w:bookmarkStart w:id="34" w:name="_Toc14092819"/>
      <w:r w:rsidRPr="00E15B07">
        <w:rPr>
          <w:rFonts w:ascii="Times New Roman" w:hAnsi="Times New Roman" w:cs="Times New Roman"/>
          <w:w w:val="120"/>
          <w:sz w:val="24"/>
          <w:szCs w:val="24"/>
        </w:rPr>
        <w:t>42</w:t>
      </w:r>
      <w:proofErr w:type="gramStart"/>
      <w:r w:rsidRPr="00E15B07">
        <w:rPr>
          <w:rFonts w:ascii="Times New Roman" w:hAnsi="Times New Roman" w:cs="Times New Roman"/>
          <w:w w:val="120"/>
          <w:sz w:val="24"/>
          <w:szCs w:val="24"/>
        </w:rPr>
        <w:t>.</w:t>
      </w:r>
      <w:r w:rsidRPr="00E15B07">
        <w:rPr>
          <w:rFonts w:ascii="Times New Roman" w:hAnsi="Times New Roman" w:cs="Times New Roman"/>
          <w:w w:val="120"/>
        </w:rPr>
        <w:t>Terms</w:t>
      </w:r>
      <w:proofErr w:type="gramEnd"/>
      <w:r w:rsidRPr="00E15B07">
        <w:rPr>
          <w:rFonts w:ascii="Times New Roman" w:hAnsi="Times New Roman" w:cs="Times New Roman"/>
          <w:w w:val="120"/>
        </w:rPr>
        <w:t xml:space="preserve"> and Conditions</w:t>
      </w:r>
      <w:bookmarkEnd w:id="34"/>
    </w:p>
    <w:p w:rsidR="00441806" w:rsidRPr="00E15B07" w:rsidRDefault="00441806">
      <w:pPr>
        <w:pStyle w:val="Standard"/>
        <w:jc w:val="both"/>
        <w:rPr>
          <w:rFonts w:ascii="Times New Roman" w:hAnsi="Times New Roman" w:cs="Times New Roman"/>
          <w:sz w:val="26"/>
          <w:szCs w:val="26"/>
        </w:rPr>
      </w:pPr>
    </w:p>
    <w:p w:rsidR="00441806" w:rsidRPr="00E15B07" w:rsidRDefault="00963EFC">
      <w:pPr>
        <w:pStyle w:val="Standard"/>
        <w:jc w:val="both"/>
        <w:rPr>
          <w:rFonts w:ascii="Times New Roman" w:hAnsi="Times New Roman" w:cs="Times New Roman"/>
          <w:sz w:val="26"/>
          <w:szCs w:val="26"/>
        </w:rPr>
      </w:pPr>
      <w:r w:rsidRPr="00E15B07">
        <w:rPr>
          <w:rFonts w:ascii="Times New Roman" w:hAnsi="Times New Roman" w:cs="Times New Roman"/>
          <w:b/>
          <w:bCs/>
          <w:sz w:val="26"/>
          <w:szCs w:val="26"/>
        </w:rPr>
        <w:t>42.1</w:t>
      </w:r>
      <w:r w:rsidR="00A90134" w:rsidRPr="00E15B07">
        <w:rPr>
          <w:rFonts w:ascii="Times New Roman" w:hAnsi="Times New Roman" w:cs="Times New Roman"/>
          <w:b/>
          <w:bCs/>
          <w:sz w:val="26"/>
          <w:szCs w:val="26"/>
        </w:rPr>
        <w:t xml:space="preserve"> </w:t>
      </w:r>
      <w:r w:rsidRPr="00E15B07">
        <w:rPr>
          <w:rFonts w:ascii="Times New Roman" w:hAnsi="Times New Roman" w:cs="Times New Roman"/>
          <w:b/>
          <w:bCs/>
          <w:sz w:val="26"/>
          <w:szCs w:val="26"/>
        </w:rPr>
        <w:t>General Terms and Conditions</w:t>
      </w:r>
    </w:p>
    <w:p w:rsidR="00441806" w:rsidRPr="00E15B07" w:rsidRDefault="00963EFC">
      <w:pPr>
        <w:pStyle w:val="ListParagraph"/>
        <w:ind w:left="360" w:firstLine="0"/>
        <w:rPr>
          <w:rFonts w:ascii="Times New Roman" w:hAnsi="Times New Roman" w:cs="Times New Roman"/>
        </w:rPr>
      </w:pPr>
      <w:r w:rsidRPr="00E15B07">
        <w:rPr>
          <w:rFonts w:ascii="Times New Roman" w:hAnsi="Times New Roman" w:cs="Times New Roman"/>
        </w:rPr>
        <w:t>Apart from those guidelines, the bidders who wish to submit responses to this RFP should note that they should abide by all the terms and conditions contained in the RFP. If the responses contain any extraneous conditions put in by the respondents, such responses may be disqualified and may not be considered for the selection process.</w:t>
      </w:r>
    </w:p>
    <w:p w:rsidR="00137839" w:rsidRPr="00E15B07" w:rsidRDefault="00137839">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sz w:val="26"/>
          <w:szCs w:val="26"/>
        </w:rPr>
      </w:pPr>
      <w:r w:rsidRPr="00E15B07">
        <w:rPr>
          <w:rFonts w:ascii="Times New Roman" w:hAnsi="Times New Roman" w:cs="Times New Roman"/>
          <w:b/>
          <w:bCs/>
          <w:sz w:val="26"/>
          <w:szCs w:val="26"/>
        </w:rPr>
        <w:t>43. Execution of SLA/NDA</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The Service Provider (SP) </w:t>
      </w:r>
      <w:r w:rsidR="005C590F" w:rsidRPr="00E15B07">
        <w:rPr>
          <w:rFonts w:ascii="Times New Roman" w:hAnsi="Times New Roman" w:cs="Times New Roman"/>
        </w:rPr>
        <w:t>and Bank</w:t>
      </w:r>
      <w:r w:rsidRPr="00E15B07">
        <w:rPr>
          <w:rFonts w:ascii="Times New Roman" w:hAnsi="Times New Roman" w:cs="Times New Roman"/>
        </w:rPr>
        <w:t xml:space="preserve"> should execute (a) </w:t>
      </w:r>
      <w:r w:rsidR="005C590F" w:rsidRPr="00E15B07">
        <w:rPr>
          <w:rFonts w:ascii="Times New Roman" w:hAnsi="Times New Roman" w:cs="Times New Roman"/>
        </w:rPr>
        <w:t>A</w:t>
      </w:r>
      <w:r w:rsidRPr="00E15B07">
        <w:rPr>
          <w:rFonts w:ascii="Times New Roman" w:hAnsi="Times New Roman" w:cs="Times New Roman"/>
        </w:rPr>
        <w:t xml:space="preserve"> Service Level Agreement, which would include all the services and terms and conditions of the services to be extended as detailed herein and as may be prescribed by the </w:t>
      </w:r>
      <w:r w:rsidR="00212530" w:rsidRPr="00E15B07">
        <w:rPr>
          <w:rFonts w:ascii="Times New Roman" w:hAnsi="Times New Roman" w:cs="Times New Roman"/>
        </w:rPr>
        <w:t>Bank</w:t>
      </w:r>
      <w:r w:rsidRPr="00E15B07">
        <w:rPr>
          <w:rFonts w:ascii="Times New Roman" w:hAnsi="Times New Roman" w:cs="Times New Roman"/>
        </w:rPr>
        <w:t xml:space="preserve"> and (b) Non-disclosure Agreement.</w:t>
      </w:r>
    </w:p>
    <w:p w:rsidR="00DB26AD" w:rsidRPr="00E15B07" w:rsidRDefault="00DB26AD">
      <w:pPr>
        <w:pStyle w:val="Standard"/>
        <w:jc w:val="both"/>
        <w:rPr>
          <w:rFonts w:ascii="Times New Roman" w:hAnsi="Times New Roman" w:cs="Times New Roman"/>
        </w:rPr>
      </w:pPr>
    </w:p>
    <w:p w:rsidR="00441806" w:rsidRPr="00E15B07" w:rsidRDefault="00963EFC">
      <w:pPr>
        <w:pStyle w:val="Heading1"/>
        <w:spacing w:before="1" w:line="251" w:lineRule="auto"/>
        <w:ind w:left="0"/>
        <w:jc w:val="both"/>
        <w:rPr>
          <w:rFonts w:ascii="Times New Roman" w:hAnsi="Times New Roman" w:cs="Times New Roman"/>
        </w:rPr>
      </w:pPr>
      <w:bookmarkStart w:id="35" w:name="_Toc14092823"/>
      <w:r w:rsidRPr="00E15B07">
        <w:rPr>
          <w:rFonts w:ascii="Times New Roman" w:hAnsi="Times New Roman" w:cs="Times New Roman"/>
          <w:sz w:val="22"/>
          <w:szCs w:val="22"/>
        </w:rPr>
        <w:t xml:space="preserve">44. </w:t>
      </w:r>
      <w:r w:rsidRPr="00E15B07">
        <w:rPr>
          <w:rFonts w:ascii="Times New Roman" w:hAnsi="Times New Roman" w:cs="Times New Roman"/>
        </w:rPr>
        <w:t>Governing Language</w:t>
      </w:r>
      <w:bookmarkEnd w:id="35"/>
    </w:p>
    <w:p w:rsidR="00441806" w:rsidRPr="00E15B07" w:rsidRDefault="00963EFC">
      <w:pPr>
        <w:pStyle w:val="Textbody"/>
        <w:jc w:val="both"/>
        <w:rPr>
          <w:rFonts w:ascii="Times New Roman" w:hAnsi="Times New Roman" w:cs="Times New Roman"/>
          <w:sz w:val="24"/>
          <w:szCs w:val="24"/>
        </w:rPr>
      </w:pPr>
      <w:r w:rsidRPr="00E15B07">
        <w:rPr>
          <w:rFonts w:ascii="Times New Roman" w:hAnsi="Times New Roman" w:cs="Times New Roman"/>
          <w:sz w:val="24"/>
          <w:szCs w:val="24"/>
        </w:rPr>
        <w:t>All correspondences and other documents pertaining to the contract shall be in English</w:t>
      </w:r>
    </w:p>
    <w:p w:rsidR="00441806" w:rsidRPr="00E15B07" w:rsidRDefault="00441806">
      <w:pPr>
        <w:pStyle w:val="Textbody"/>
        <w:jc w:val="both"/>
        <w:rPr>
          <w:rFonts w:ascii="Times New Roman" w:hAnsi="Times New Roman" w:cs="Times New Roman"/>
          <w:sz w:val="22"/>
          <w:szCs w:val="22"/>
        </w:rPr>
      </w:pPr>
    </w:p>
    <w:p w:rsidR="00441806" w:rsidRPr="00E15B07" w:rsidRDefault="00963EFC">
      <w:pPr>
        <w:pStyle w:val="Heading1"/>
        <w:spacing w:before="1" w:line="251" w:lineRule="auto"/>
        <w:ind w:left="0"/>
        <w:jc w:val="both"/>
        <w:rPr>
          <w:rFonts w:ascii="Times New Roman" w:hAnsi="Times New Roman" w:cs="Times New Roman"/>
        </w:rPr>
      </w:pPr>
      <w:bookmarkStart w:id="36" w:name="_Toc14092824"/>
      <w:r w:rsidRPr="00E15B07">
        <w:rPr>
          <w:rFonts w:ascii="Times New Roman" w:hAnsi="Times New Roman" w:cs="Times New Roman"/>
          <w:sz w:val="22"/>
          <w:szCs w:val="22"/>
        </w:rPr>
        <w:t xml:space="preserve">45. </w:t>
      </w:r>
      <w:r w:rsidRPr="00E15B07">
        <w:rPr>
          <w:rFonts w:ascii="Times New Roman" w:hAnsi="Times New Roman" w:cs="Times New Roman"/>
        </w:rPr>
        <w:t>Applicable Law</w:t>
      </w:r>
      <w:bookmarkEnd w:id="36"/>
    </w:p>
    <w:p w:rsidR="00441806" w:rsidRPr="00E15B07" w:rsidRDefault="00963EFC">
      <w:pPr>
        <w:pStyle w:val="Standard"/>
        <w:jc w:val="both"/>
        <w:rPr>
          <w:rFonts w:ascii="Times New Roman" w:hAnsi="Times New Roman" w:cs="Times New Roman"/>
          <w:lang w:bidi="ar-SA"/>
        </w:rPr>
      </w:pPr>
      <w:r w:rsidRPr="00E15B07">
        <w:rPr>
          <w:rFonts w:ascii="Times New Roman" w:hAnsi="Times New Roman" w:cs="Times New Roman"/>
          <w:lang w:bidi="ar-SA"/>
        </w:rPr>
        <w:t>The Contract shall be governed and interpreted in accordance with laws enforced in India</w:t>
      </w:r>
    </w:p>
    <w:p w:rsidR="00441806" w:rsidRPr="00E15B07" w:rsidRDefault="00441806">
      <w:pPr>
        <w:pStyle w:val="Textbody"/>
        <w:jc w:val="both"/>
        <w:rPr>
          <w:rFonts w:ascii="Times New Roman" w:hAnsi="Times New Roman" w:cs="Times New Roman"/>
          <w:sz w:val="22"/>
          <w:szCs w:val="22"/>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bCs/>
        </w:rPr>
        <w:t>46. Authorized Signatory</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The selected bidder shall indicate the authorized signatories who can discuss and correspond with the </w:t>
      </w:r>
      <w:r w:rsidR="00212530" w:rsidRPr="00E15B07">
        <w:rPr>
          <w:rFonts w:ascii="Times New Roman" w:hAnsi="Times New Roman" w:cs="Times New Roman"/>
        </w:rPr>
        <w:t>Bank</w:t>
      </w:r>
      <w:r w:rsidRPr="00E15B07">
        <w:rPr>
          <w:rFonts w:ascii="Times New Roman" w:hAnsi="Times New Roman" w:cs="Times New Roman"/>
        </w:rPr>
        <w:t>, with regard to the obligations under the contract.</w:t>
      </w:r>
    </w:p>
    <w:p w:rsidR="00441806" w:rsidRPr="00E15B07" w:rsidRDefault="00441806">
      <w:pPr>
        <w:pStyle w:val="Standard"/>
        <w:jc w:val="both"/>
        <w:rPr>
          <w:rFonts w:ascii="Times New Roman" w:hAnsi="Times New Roman" w:cs="Times New Roman"/>
          <w:b/>
          <w:bCs/>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bCs/>
        </w:rPr>
        <w:t>47. Applicable Law and Jurisdiction of court</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The Contract with the selected bidder shall be governed in accordance with the Laws of India for the time being enforced and will be subject to the exclusive jurisdiction of Courts at Mumbai (with the exclusion of all other Courts).</w:t>
      </w:r>
    </w:p>
    <w:p w:rsidR="00441806" w:rsidRPr="00E15B07" w:rsidRDefault="00441806">
      <w:pPr>
        <w:pStyle w:val="Standard"/>
        <w:jc w:val="both"/>
        <w:rPr>
          <w:rFonts w:ascii="Times New Roman" w:hAnsi="Times New Roman" w:cs="Times New Roman"/>
          <w:b/>
          <w:bCs/>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bCs/>
        </w:rPr>
        <w:t>48. Cancellation of Contract and Compensation</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The </w:t>
      </w:r>
      <w:r w:rsidR="00212530" w:rsidRPr="00E15B07">
        <w:rPr>
          <w:rFonts w:ascii="Times New Roman" w:hAnsi="Times New Roman" w:cs="Times New Roman"/>
        </w:rPr>
        <w:t>Bank</w:t>
      </w:r>
      <w:r w:rsidRPr="00E15B07">
        <w:rPr>
          <w:rFonts w:ascii="Times New Roman" w:hAnsi="Times New Roman" w:cs="Times New Roman"/>
        </w:rPr>
        <w:t xml:space="preserve"> reserves the right to cancel the contract of the selected bidder and recover expenditure incurred by the </w:t>
      </w:r>
      <w:r w:rsidR="00212530" w:rsidRPr="00E15B07">
        <w:rPr>
          <w:rFonts w:ascii="Times New Roman" w:hAnsi="Times New Roman" w:cs="Times New Roman"/>
        </w:rPr>
        <w:t>Bank</w:t>
      </w:r>
      <w:r w:rsidRPr="00E15B07">
        <w:rPr>
          <w:rFonts w:ascii="Times New Roman" w:hAnsi="Times New Roman" w:cs="Times New Roman"/>
        </w:rPr>
        <w:t xml:space="preserve"> on the following circumstances:</w:t>
      </w:r>
    </w:p>
    <w:p w:rsidR="00441806" w:rsidRPr="00E15B07" w:rsidRDefault="00963EFC">
      <w:pPr>
        <w:pStyle w:val="Standard"/>
        <w:spacing w:after="20"/>
        <w:jc w:val="both"/>
        <w:rPr>
          <w:rFonts w:ascii="Times New Roman" w:hAnsi="Times New Roman" w:cs="Times New Roman"/>
        </w:rPr>
      </w:pPr>
      <w:r w:rsidRPr="00E15B07">
        <w:rPr>
          <w:rFonts w:ascii="Times New Roman" w:hAnsi="Times New Roman" w:cs="Times New Roman"/>
        </w:rPr>
        <w:t>• The selected bidder commits a breach of any of the terms and conditions of the bid/contract.</w:t>
      </w:r>
    </w:p>
    <w:p w:rsidR="00441806" w:rsidRPr="00E15B07" w:rsidRDefault="00963EFC">
      <w:pPr>
        <w:pStyle w:val="Standard"/>
        <w:spacing w:after="20"/>
        <w:jc w:val="both"/>
        <w:rPr>
          <w:rFonts w:ascii="Times New Roman" w:hAnsi="Times New Roman" w:cs="Times New Roman"/>
        </w:rPr>
      </w:pPr>
      <w:r w:rsidRPr="00E15B07">
        <w:rPr>
          <w:rFonts w:ascii="Times New Roman" w:hAnsi="Times New Roman" w:cs="Times New Roman"/>
        </w:rPr>
        <w:t>• The bidder goes into liquidation voluntarily or otherwise.</w:t>
      </w:r>
    </w:p>
    <w:p w:rsidR="00441806" w:rsidRPr="00E15B07" w:rsidRDefault="00963EFC">
      <w:pPr>
        <w:pStyle w:val="Standard"/>
        <w:spacing w:after="20"/>
        <w:jc w:val="both"/>
        <w:rPr>
          <w:rFonts w:ascii="Times New Roman" w:hAnsi="Times New Roman" w:cs="Times New Roman"/>
        </w:rPr>
      </w:pPr>
      <w:r w:rsidRPr="00E15B07">
        <w:rPr>
          <w:rFonts w:ascii="Times New Roman" w:hAnsi="Times New Roman" w:cs="Times New Roman"/>
        </w:rPr>
        <w:t>• An attachment is levied or continues to be levied for a period of 7 days upon effects of the bid.</w:t>
      </w:r>
    </w:p>
    <w:p w:rsidR="00441806" w:rsidRPr="00E15B07" w:rsidRDefault="00963EFC">
      <w:pPr>
        <w:pStyle w:val="Standard"/>
        <w:spacing w:after="20"/>
        <w:jc w:val="both"/>
        <w:rPr>
          <w:rFonts w:ascii="Times New Roman" w:hAnsi="Times New Roman" w:cs="Times New Roman"/>
        </w:rPr>
      </w:pPr>
      <w:r w:rsidRPr="00E15B07">
        <w:rPr>
          <w:rFonts w:ascii="Times New Roman" w:hAnsi="Times New Roman" w:cs="Times New Roman"/>
        </w:rPr>
        <w:t>• The progress regarding execution of the contract, made by the selected bidder is found to be unsatisfactory.</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If deductions on account of liquidated Damages exceeds more than 10% of the total contract price.</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lastRenderedPageBreak/>
        <w:t xml:space="preserve">After the award of the contract, if the selected bidder does not perform satisfactorily or delays execution of the contract, the </w:t>
      </w:r>
      <w:r w:rsidR="00212530" w:rsidRPr="00E15B07">
        <w:rPr>
          <w:rFonts w:ascii="Times New Roman" w:hAnsi="Times New Roman" w:cs="Times New Roman"/>
        </w:rPr>
        <w:t>Bank</w:t>
      </w:r>
      <w:r w:rsidRPr="00E15B07">
        <w:rPr>
          <w:rFonts w:ascii="Times New Roman" w:hAnsi="Times New Roman" w:cs="Times New Roman"/>
        </w:rPr>
        <w:t xml:space="preserve"> reserves the right to get the balance contract executed by another party of its choice by giving one months’ notice for the same. In this event, the selected bidder is bound to make good the additional expenditure, which the </w:t>
      </w:r>
      <w:r w:rsidR="00212530" w:rsidRPr="00E15B07">
        <w:rPr>
          <w:rFonts w:ascii="Times New Roman" w:hAnsi="Times New Roman" w:cs="Times New Roman"/>
        </w:rPr>
        <w:t>Bank</w:t>
      </w:r>
      <w:r w:rsidRPr="00E15B07">
        <w:rPr>
          <w:rFonts w:ascii="Times New Roman" w:hAnsi="Times New Roman" w:cs="Times New Roman"/>
        </w:rPr>
        <w:t xml:space="preserve"> may have to incur to carry out bidding process for the execution of the balance of the contract. This clause is applicable, if for any reason, the contract is cancelled. The </w:t>
      </w:r>
      <w:r w:rsidR="00212530" w:rsidRPr="00E15B07">
        <w:rPr>
          <w:rFonts w:ascii="Times New Roman" w:hAnsi="Times New Roman" w:cs="Times New Roman"/>
        </w:rPr>
        <w:t>Bank</w:t>
      </w:r>
      <w:r w:rsidRPr="00E15B07">
        <w:rPr>
          <w:rFonts w:ascii="Times New Roman" w:hAnsi="Times New Roman" w:cs="Times New Roman"/>
        </w:rPr>
        <w:t xml:space="preserve"> reserves the right to recover any dues payable by the selected bidder from any amount outstanding to the credit of the selected bidder, including the pending bills and/or invoking </w:t>
      </w:r>
      <w:r w:rsidR="00212530" w:rsidRPr="00E15B07">
        <w:rPr>
          <w:rFonts w:ascii="Times New Roman" w:hAnsi="Times New Roman" w:cs="Times New Roman"/>
        </w:rPr>
        <w:t>Bank</w:t>
      </w:r>
      <w:r w:rsidRPr="00E15B07">
        <w:rPr>
          <w:rFonts w:ascii="Times New Roman" w:hAnsi="Times New Roman" w:cs="Times New Roman"/>
        </w:rPr>
        <w:t xml:space="preserve"> Guarantee, if any, under this contract or any other contract/order.</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rPr>
        <w:t>Exit option-</w:t>
      </w:r>
      <w:r w:rsidRPr="00E15B07">
        <w:rPr>
          <w:rFonts w:ascii="Times New Roman" w:hAnsi="Times New Roman" w:cs="Times New Roman"/>
        </w:rPr>
        <w:t xml:space="preserve">Notwithstanding anything contained in this Agreement, the </w:t>
      </w:r>
      <w:r w:rsidR="00212530" w:rsidRPr="00E15B07">
        <w:rPr>
          <w:rFonts w:ascii="Times New Roman" w:hAnsi="Times New Roman" w:cs="Times New Roman"/>
        </w:rPr>
        <w:t>Bank</w:t>
      </w:r>
      <w:r w:rsidRPr="00E15B07">
        <w:rPr>
          <w:rFonts w:ascii="Times New Roman" w:hAnsi="Times New Roman" w:cs="Times New Roman"/>
        </w:rPr>
        <w:t xml:space="preserve"> shall be entitled to terminate the agreement with the Vendor without assigning any reason at any time by </w:t>
      </w:r>
      <w:proofErr w:type="gramStart"/>
      <w:r w:rsidRPr="00E15B07">
        <w:rPr>
          <w:rFonts w:ascii="Times New Roman" w:hAnsi="Times New Roman" w:cs="Times New Roman"/>
        </w:rPr>
        <w:t>giving  thirty</w:t>
      </w:r>
      <w:proofErr w:type="gramEnd"/>
      <w:r w:rsidRPr="00E15B07">
        <w:rPr>
          <w:rFonts w:ascii="Times New Roman" w:hAnsi="Times New Roman" w:cs="Times New Roman"/>
        </w:rPr>
        <w:t>(30) days prior written notice to the Vendor</w:t>
      </w:r>
    </w:p>
    <w:p w:rsidR="00441806" w:rsidRPr="00E15B07" w:rsidRDefault="00441806">
      <w:pPr>
        <w:pStyle w:val="Standard"/>
        <w:jc w:val="both"/>
        <w:rPr>
          <w:rFonts w:ascii="Times New Roman" w:hAnsi="Times New Roman" w:cs="Times New Roman"/>
        </w:rPr>
      </w:pPr>
    </w:p>
    <w:p w:rsidR="00137839" w:rsidRPr="00456CBA" w:rsidRDefault="00963EFC">
      <w:pPr>
        <w:pStyle w:val="Standard"/>
        <w:jc w:val="both"/>
        <w:rPr>
          <w:rFonts w:ascii="Times New Roman" w:hAnsi="Times New Roman" w:cs="Times New Roman"/>
          <w:i/>
          <w:color w:val="auto"/>
        </w:rPr>
      </w:pPr>
      <w:r w:rsidRPr="00E15B07">
        <w:rPr>
          <w:rFonts w:ascii="Times New Roman" w:hAnsi="Times New Roman" w:cs="Times New Roman"/>
          <w:b/>
          <w:bCs/>
        </w:rPr>
        <w:t xml:space="preserve">49. Non-payment of professional Fees: </w:t>
      </w:r>
      <w:r w:rsidRPr="00E15B07">
        <w:rPr>
          <w:rFonts w:ascii="Times New Roman" w:hAnsi="Times New Roman" w:cs="Times New Roman"/>
        </w:rPr>
        <w:t xml:space="preserve">If any of the items/activities as mentioned in the price bid and as mentioned in Total Cost of Ownership (TCO) </w:t>
      </w:r>
      <w:r w:rsidR="00456CBA" w:rsidRPr="00E15B07">
        <w:rPr>
          <w:rFonts w:ascii="Times New Roman" w:hAnsi="Times New Roman" w:cs="Times New Roman"/>
        </w:rPr>
        <w:t>items are</w:t>
      </w:r>
      <w:r w:rsidRPr="00E15B07">
        <w:rPr>
          <w:rFonts w:ascii="Times New Roman" w:hAnsi="Times New Roman" w:cs="Times New Roman"/>
        </w:rPr>
        <w:t xml:space="preserve"> not taken up by the </w:t>
      </w:r>
      <w:r w:rsidR="00212530" w:rsidRPr="00E15B07">
        <w:rPr>
          <w:rFonts w:ascii="Times New Roman" w:hAnsi="Times New Roman" w:cs="Times New Roman"/>
        </w:rPr>
        <w:t>Bank</w:t>
      </w:r>
      <w:r w:rsidRPr="00E15B07">
        <w:rPr>
          <w:rFonts w:ascii="Times New Roman" w:hAnsi="Times New Roman" w:cs="Times New Roman"/>
        </w:rPr>
        <w:t xml:space="preserve"> during the course of this assignment, the </w:t>
      </w:r>
      <w:r w:rsidR="00212530" w:rsidRPr="00E15B07">
        <w:rPr>
          <w:rFonts w:ascii="Times New Roman" w:hAnsi="Times New Roman" w:cs="Times New Roman"/>
        </w:rPr>
        <w:t>Bank</w:t>
      </w:r>
      <w:r w:rsidRPr="00E15B07">
        <w:rPr>
          <w:rFonts w:ascii="Times New Roman" w:hAnsi="Times New Roman" w:cs="Times New Roman"/>
        </w:rPr>
        <w:t xml:space="preserve"> will not pay the professional fees quoted by the vendor in the Price Bid against such activity/item</w:t>
      </w:r>
      <w:proofErr w:type="gramStart"/>
      <w:r w:rsidRPr="00456CBA">
        <w:rPr>
          <w:rFonts w:ascii="Times New Roman" w:hAnsi="Times New Roman" w:cs="Times New Roman"/>
          <w:i/>
          <w:color w:val="auto"/>
        </w:rPr>
        <w:t>.</w:t>
      </w:r>
      <w:r w:rsidR="00607E68" w:rsidRPr="00456CBA">
        <w:rPr>
          <w:rFonts w:ascii="Times New Roman" w:hAnsi="Times New Roman" w:cs="Times New Roman"/>
          <w:i/>
          <w:color w:val="auto"/>
        </w:rPr>
        <w:t>(</w:t>
      </w:r>
      <w:proofErr w:type="gramEnd"/>
      <w:r w:rsidR="00607E68" w:rsidRPr="00456CBA">
        <w:rPr>
          <w:rFonts w:ascii="Times New Roman" w:hAnsi="Times New Roman" w:cs="Times New Roman"/>
          <w:i/>
          <w:color w:val="auto"/>
        </w:rPr>
        <w:t>The cost of land /plot shall not be considered for fee evaluation purpose)</w:t>
      </w:r>
    </w:p>
    <w:p w:rsidR="0010343B" w:rsidRPr="00E15B07" w:rsidRDefault="0010343B">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bCs/>
        </w:rPr>
        <w:t>50. Subcontracting</w:t>
      </w:r>
    </w:p>
    <w:p w:rsidR="00607E68"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The vendor shall not subcontract or permit anyone other than its personnel or related firms / entities to perform any of the work, service or other performance required of the vendor under the </w:t>
      </w:r>
      <w:r w:rsidR="005B703A" w:rsidRPr="00E15B07">
        <w:rPr>
          <w:rFonts w:ascii="Times New Roman" w:hAnsi="Times New Roman" w:cs="Times New Roman"/>
        </w:rPr>
        <w:t xml:space="preserve">contract. The bidder may have associate consultant of various service like </w:t>
      </w:r>
      <w:proofErr w:type="gramStart"/>
      <w:r w:rsidR="005B703A" w:rsidRPr="00E15B07">
        <w:rPr>
          <w:rFonts w:ascii="Times New Roman" w:hAnsi="Times New Roman" w:cs="Times New Roman"/>
        </w:rPr>
        <w:t xml:space="preserve">AC </w:t>
      </w:r>
      <w:r w:rsidR="00607E68" w:rsidRPr="00E15B07">
        <w:rPr>
          <w:rFonts w:ascii="Times New Roman" w:hAnsi="Times New Roman" w:cs="Times New Roman"/>
        </w:rPr>
        <w:t>,fire</w:t>
      </w:r>
      <w:proofErr w:type="gramEnd"/>
      <w:r w:rsidR="00607E68" w:rsidRPr="00E15B07">
        <w:rPr>
          <w:rFonts w:ascii="Times New Roman" w:hAnsi="Times New Roman" w:cs="Times New Roman"/>
        </w:rPr>
        <w:t xml:space="preserve"> protection, electrical </w:t>
      </w:r>
      <w:proofErr w:type="spellStart"/>
      <w:r w:rsidR="00607E68" w:rsidRPr="00E15B07">
        <w:rPr>
          <w:rFonts w:ascii="Times New Roman" w:hAnsi="Times New Roman" w:cs="Times New Roman"/>
        </w:rPr>
        <w:t>etc</w:t>
      </w:r>
      <w:proofErr w:type="spellEnd"/>
      <w:r w:rsidR="00607E68" w:rsidRPr="00E15B07">
        <w:rPr>
          <w:rFonts w:ascii="Times New Roman" w:hAnsi="Times New Roman" w:cs="Times New Roman"/>
        </w:rPr>
        <w:t xml:space="preserve"> and any other expertise for establishing Data Centre .</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bCs/>
        </w:rPr>
        <w:t>51. Liquidated Damages</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Cs/>
        </w:rPr>
        <w:t xml:space="preserve">The liquidated damages will be an estimate of the loss or damage that the </w:t>
      </w:r>
      <w:r w:rsidR="00212530" w:rsidRPr="00E15B07">
        <w:rPr>
          <w:rFonts w:ascii="Times New Roman" w:hAnsi="Times New Roman" w:cs="Times New Roman"/>
          <w:bCs/>
        </w:rPr>
        <w:t>Bank</w:t>
      </w:r>
      <w:r w:rsidRPr="00E15B07">
        <w:rPr>
          <w:rFonts w:ascii="Times New Roman" w:hAnsi="Times New Roman" w:cs="Times New Roman"/>
          <w:bCs/>
        </w:rPr>
        <w:t xml:space="preserve"> may have suffered due to delay in performance of the obligations (under the terms and conditions of the contract) by the vendor and the consultancy company / firm shall be liable to pay the </w:t>
      </w:r>
      <w:r w:rsidR="00212530" w:rsidRPr="00E15B07">
        <w:rPr>
          <w:rFonts w:ascii="Times New Roman" w:hAnsi="Times New Roman" w:cs="Times New Roman"/>
          <w:bCs/>
        </w:rPr>
        <w:t>Bank</w:t>
      </w:r>
      <w:r w:rsidRPr="00E15B07">
        <w:rPr>
          <w:rFonts w:ascii="Times New Roman" w:hAnsi="Times New Roman" w:cs="Times New Roman"/>
          <w:bCs/>
        </w:rPr>
        <w:t xml:space="preserve"> as liquidated damages at the rate of .25% of the total contract value of each assignment for delay of every </w:t>
      </w:r>
      <w:r w:rsidR="004D7F71" w:rsidRPr="00E15B07">
        <w:rPr>
          <w:rFonts w:ascii="Times New Roman" w:hAnsi="Times New Roman" w:cs="Times New Roman"/>
          <w:bCs/>
        </w:rPr>
        <w:t xml:space="preserve">week </w:t>
      </w:r>
      <w:r w:rsidRPr="00E15B07">
        <w:rPr>
          <w:rFonts w:ascii="Times New Roman" w:hAnsi="Times New Roman" w:cs="Times New Roman"/>
          <w:bCs/>
        </w:rPr>
        <w:t xml:space="preserve">or part thereof (for final certification) with maximum limit of 10% of contract value of the each assignment. Without any prejudice to the </w:t>
      </w:r>
      <w:r w:rsidR="00212530" w:rsidRPr="00E15B07">
        <w:rPr>
          <w:rFonts w:ascii="Times New Roman" w:hAnsi="Times New Roman" w:cs="Times New Roman"/>
          <w:bCs/>
        </w:rPr>
        <w:t>Bank</w:t>
      </w:r>
      <w:r w:rsidRPr="00E15B07">
        <w:rPr>
          <w:rFonts w:ascii="Times New Roman" w:hAnsi="Times New Roman" w:cs="Times New Roman"/>
          <w:bCs/>
        </w:rPr>
        <w:t xml:space="preserve">'s other rights under the law, the </w:t>
      </w:r>
      <w:r w:rsidR="00212530" w:rsidRPr="00E15B07">
        <w:rPr>
          <w:rFonts w:ascii="Times New Roman" w:hAnsi="Times New Roman" w:cs="Times New Roman"/>
          <w:bCs/>
        </w:rPr>
        <w:t>Bank</w:t>
      </w:r>
      <w:r w:rsidRPr="00E15B07">
        <w:rPr>
          <w:rFonts w:ascii="Times New Roman" w:hAnsi="Times New Roman" w:cs="Times New Roman"/>
          <w:bCs/>
        </w:rPr>
        <w:t xml:space="preserve"> shall recover the liquidate damages, if any, accruing to the </w:t>
      </w:r>
      <w:r w:rsidR="00212530" w:rsidRPr="00E15B07">
        <w:rPr>
          <w:rFonts w:ascii="Times New Roman" w:hAnsi="Times New Roman" w:cs="Times New Roman"/>
          <w:bCs/>
        </w:rPr>
        <w:t>Bank</w:t>
      </w:r>
      <w:r w:rsidRPr="00E15B07">
        <w:rPr>
          <w:rFonts w:ascii="Times New Roman" w:hAnsi="Times New Roman" w:cs="Times New Roman"/>
          <w:bCs/>
        </w:rPr>
        <w:t xml:space="preserve">, as above, from any amount payable to the consultant/s either as per the Contract, executed between the </w:t>
      </w:r>
      <w:r w:rsidR="00212530" w:rsidRPr="00E15B07">
        <w:rPr>
          <w:rFonts w:ascii="Times New Roman" w:hAnsi="Times New Roman" w:cs="Times New Roman"/>
          <w:bCs/>
        </w:rPr>
        <w:t>Bank</w:t>
      </w:r>
      <w:r w:rsidRPr="00E15B07">
        <w:rPr>
          <w:rFonts w:ascii="Times New Roman" w:hAnsi="Times New Roman" w:cs="Times New Roman"/>
          <w:bCs/>
        </w:rPr>
        <w:t xml:space="preserve"> and the vendor pursuant hereto or under any other Agreement/Contract, the </w:t>
      </w:r>
      <w:r w:rsidR="00212530" w:rsidRPr="00E15B07">
        <w:rPr>
          <w:rFonts w:ascii="Times New Roman" w:hAnsi="Times New Roman" w:cs="Times New Roman"/>
          <w:bCs/>
        </w:rPr>
        <w:t>Bank</w:t>
      </w:r>
      <w:r w:rsidRPr="00E15B07">
        <w:rPr>
          <w:rFonts w:ascii="Times New Roman" w:hAnsi="Times New Roman" w:cs="Times New Roman"/>
          <w:bCs/>
        </w:rPr>
        <w:t xml:space="preserve"> may have executed/shall be executing with the vendor.</w:t>
      </w:r>
    </w:p>
    <w:p w:rsidR="00441806" w:rsidRPr="00E15B07" w:rsidRDefault="00441806">
      <w:pPr>
        <w:pStyle w:val="Standard"/>
        <w:jc w:val="both"/>
        <w:rPr>
          <w:rFonts w:ascii="Times New Roman" w:hAnsi="Times New Roman" w:cs="Times New Roman"/>
        </w:rPr>
      </w:pPr>
    </w:p>
    <w:p w:rsidR="00441806" w:rsidRPr="00E15B07" w:rsidRDefault="00963EFC">
      <w:pPr>
        <w:pStyle w:val="Heading1"/>
        <w:spacing w:before="1" w:line="251" w:lineRule="auto"/>
        <w:ind w:left="0"/>
        <w:jc w:val="both"/>
        <w:rPr>
          <w:rFonts w:ascii="Times New Roman" w:hAnsi="Times New Roman" w:cs="Times New Roman"/>
        </w:rPr>
      </w:pPr>
      <w:bookmarkStart w:id="37" w:name="_Toc14092835"/>
      <w:r w:rsidRPr="00E15B07">
        <w:rPr>
          <w:rFonts w:ascii="Times New Roman" w:hAnsi="Times New Roman" w:cs="Times New Roman"/>
        </w:rPr>
        <w:t>5</w:t>
      </w:r>
      <w:r w:rsidR="005D2CDA" w:rsidRPr="00E15B07">
        <w:rPr>
          <w:rFonts w:ascii="Times New Roman" w:hAnsi="Times New Roman" w:cs="Times New Roman"/>
        </w:rPr>
        <w:t>2</w:t>
      </w:r>
      <w:r w:rsidRPr="00E15B07">
        <w:rPr>
          <w:rFonts w:ascii="Times New Roman" w:hAnsi="Times New Roman" w:cs="Times New Roman"/>
        </w:rPr>
        <w:t>. Delays in Bidder’s Performance</w:t>
      </w:r>
      <w:bookmarkEnd w:id="37"/>
    </w:p>
    <w:p w:rsidR="00441806" w:rsidRPr="00E15B07" w:rsidRDefault="00963EFC">
      <w:pPr>
        <w:pStyle w:val="Textbody"/>
        <w:jc w:val="both"/>
        <w:rPr>
          <w:rFonts w:ascii="Times New Roman" w:hAnsi="Times New Roman" w:cs="Times New Roman"/>
          <w:sz w:val="24"/>
          <w:szCs w:val="24"/>
        </w:rPr>
      </w:pPr>
      <w:r w:rsidRPr="00E15B07">
        <w:rPr>
          <w:rFonts w:ascii="Times New Roman" w:hAnsi="Times New Roman" w:cs="Times New Roman"/>
          <w:sz w:val="24"/>
          <w:szCs w:val="24"/>
        </w:rPr>
        <w:t>The bidder must strictly adhere to the implementation schedule, as specified in the purchase contract, executed between the Parties for performance of the obligations, arising out of the purchase contract and any delay in completion of the obligations by the bidder and if the issue is not resolved then resort to any or all of the following:</w:t>
      </w:r>
    </w:p>
    <w:p w:rsidR="00441806" w:rsidRPr="00E15B07" w:rsidRDefault="00963EFC" w:rsidP="003E3340">
      <w:pPr>
        <w:pStyle w:val="Standard"/>
        <w:numPr>
          <w:ilvl w:val="0"/>
          <w:numId w:val="69"/>
        </w:numPr>
        <w:jc w:val="both"/>
        <w:rPr>
          <w:rFonts w:ascii="Times New Roman" w:hAnsi="Times New Roman" w:cs="Times New Roman"/>
        </w:rPr>
      </w:pPr>
      <w:r w:rsidRPr="00E15B07">
        <w:rPr>
          <w:rFonts w:ascii="Times New Roman" w:hAnsi="Times New Roman" w:cs="Times New Roman"/>
        </w:rPr>
        <w:t>Claiming Liquidated Damages</w:t>
      </w:r>
    </w:p>
    <w:p w:rsidR="00441806" w:rsidRPr="00E15B07" w:rsidRDefault="00963EFC">
      <w:pPr>
        <w:pStyle w:val="Standard"/>
        <w:numPr>
          <w:ilvl w:val="0"/>
          <w:numId w:val="2"/>
        </w:numPr>
        <w:jc w:val="both"/>
        <w:rPr>
          <w:rFonts w:ascii="Times New Roman" w:hAnsi="Times New Roman" w:cs="Times New Roman"/>
        </w:rPr>
      </w:pPr>
      <w:r w:rsidRPr="00E15B07">
        <w:rPr>
          <w:rFonts w:ascii="Times New Roman" w:hAnsi="Times New Roman" w:cs="Times New Roman"/>
        </w:rPr>
        <w:t>Termination of the purchase agreement fully or partly and claim liquidated damages</w:t>
      </w:r>
    </w:p>
    <w:p w:rsidR="00441806" w:rsidRPr="00E15B07" w:rsidRDefault="00963EFC">
      <w:pPr>
        <w:pStyle w:val="Standard"/>
        <w:numPr>
          <w:ilvl w:val="0"/>
          <w:numId w:val="2"/>
        </w:numPr>
        <w:jc w:val="both"/>
        <w:rPr>
          <w:rFonts w:ascii="Times New Roman" w:hAnsi="Times New Roman" w:cs="Times New Roman"/>
        </w:rPr>
      </w:pPr>
      <w:r w:rsidRPr="00E15B07">
        <w:rPr>
          <w:rFonts w:ascii="Times New Roman" w:hAnsi="Times New Roman" w:cs="Times New Roman"/>
        </w:rPr>
        <w:t xml:space="preserve">Forfeiting of Earnest Money Deposit / Invoking </w:t>
      </w:r>
      <w:r w:rsidR="005C590F" w:rsidRPr="00E15B07">
        <w:rPr>
          <w:rFonts w:ascii="Times New Roman" w:hAnsi="Times New Roman" w:cs="Times New Roman"/>
        </w:rPr>
        <w:t>PBG</w:t>
      </w:r>
      <w:r w:rsidRPr="00E15B07">
        <w:rPr>
          <w:rFonts w:ascii="Times New Roman" w:hAnsi="Times New Roman" w:cs="Times New Roman"/>
        </w:rPr>
        <w:t xml:space="preserve"> </w:t>
      </w:r>
      <w:r w:rsidR="00212530" w:rsidRPr="00E15B07">
        <w:rPr>
          <w:rFonts w:ascii="Times New Roman" w:hAnsi="Times New Roman" w:cs="Times New Roman"/>
        </w:rPr>
        <w:t>Bank</w:t>
      </w:r>
      <w:r w:rsidRPr="00E15B07">
        <w:rPr>
          <w:rFonts w:ascii="Times New Roman" w:hAnsi="Times New Roman" w:cs="Times New Roman"/>
        </w:rPr>
        <w:t xml:space="preserve"> Guarantee</w:t>
      </w:r>
    </w:p>
    <w:p w:rsidR="00441806" w:rsidRPr="00E15B07" w:rsidRDefault="00441806">
      <w:pPr>
        <w:pStyle w:val="Standard"/>
        <w:jc w:val="both"/>
        <w:rPr>
          <w:rFonts w:ascii="Times New Roman" w:hAnsi="Times New Roman" w:cs="Times New Roman"/>
          <w:sz w:val="22"/>
          <w:szCs w:val="22"/>
        </w:rPr>
      </w:pPr>
    </w:p>
    <w:p w:rsidR="00441806" w:rsidRPr="00E15B07" w:rsidRDefault="00037510">
      <w:pPr>
        <w:pStyle w:val="Standard"/>
        <w:jc w:val="both"/>
        <w:rPr>
          <w:rFonts w:ascii="Times New Roman" w:hAnsi="Times New Roman" w:cs="Times New Roman"/>
        </w:rPr>
      </w:pPr>
      <w:r w:rsidRPr="00E15B07">
        <w:rPr>
          <w:rFonts w:ascii="Times New Roman" w:hAnsi="Times New Roman" w:cs="Times New Roman"/>
          <w:b/>
          <w:bCs/>
        </w:rPr>
        <w:t>53</w:t>
      </w:r>
      <w:r w:rsidR="00963EFC" w:rsidRPr="00E15B07">
        <w:rPr>
          <w:rFonts w:ascii="Times New Roman" w:hAnsi="Times New Roman" w:cs="Times New Roman"/>
          <w:b/>
          <w:bCs/>
        </w:rPr>
        <w:t>. FORCE MAJEURE</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lastRenderedPageBreak/>
        <w:t xml:space="preserve">i. For the purpose of this contract, “Force Majeure” means an event which is beyond the reasonable control of a Party, is not foreseeable, is unavoidable and not brought about by or at the instance of the Party claiming to be affected by such events and which has caused the non-performance or delay in performance, and which makes a </w:t>
      </w:r>
      <w:r w:rsidR="00C00FC5" w:rsidRPr="00E15B07">
        <w:rPr>
          <w:rFonts w:ascii="Times New Roman" w:hAnsi="Times New Roman" w:cs="Times New Roman"/>
        </w:rPr>
        <w:t>Party’s</w:t>
      </w:r>
      <w:r w:rsidRPr="00E15B07">
        <w:rPr>
          <w:rFonts w:ascii="Times New Roman" w:hAnsi="Times New Roman" w:cs="Times New Roman"/>
        </w:rPr>
        <w:t xml:space="preserve"> performance of its obligations hereunder impossible or so impractical as reasonably to be considered impossible in the circumstances, and includes, but is not limited to, war, riots, civil disorder, earthquake, fire, explosion, storm, flood or other extreme adverse weather conditions, strikes, lockouts or other industrial action(except where such strikes, lockouts or other industrial action are within the power of the party invoking Force majeure to prevent), confiscation or any other action by Government agencies.</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ii. Force Majeure shall not include (a) any event which is caused by the negligence or intentional action of a Party or by or of such Party</w:t>
      </w:r>
      <w:r w:rsidR="005C590F" w:rsidRPr="00E15B07">
        <w:rPr>
          <w:rFonts w:ascii="Times New Roman" w:hAnsi="Times New Roman" w:cs="Times New Roman"/>
        </w:rPr>
        <w:t>’</w:t>
      </w:r>
      <w:r w:rsidRPr="00E15B07">
        <w:rPr>
          <w:rFonts w:ascii="Times New Roman" w:hAnsi="Times New Roman" w:cs="Times New Roman"/>
        </w:rPr>
        <w:t>s sub-consultants or agents or employees, nor (b) any event which is a diligent party could reasonably have been expected both to take into account at the time of the conclusion of this contract, an avoid or overcome in the carrying out of its obligations hereunder.</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iii. Force Majeure shall not include insufficiency of funds or inability to make any payment required hereunder.</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iv. A party affected by an event of force majeure shall continue to perform its obligations under the contract as far as is reasonably practical, and shall take all reasonable measures to minimize the consequences of any event of force majeure.</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v. A party affected by an event of force majeure shall notify the other party of such event as soon as possible, and in any case not later than 14 days following the occurrence of such event, providing evidence of the nature and cause of such event, and shall similarly give written notice of restoration of normal conditions as soon as possible.</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This provision shall survive the termination of this agreement for any reason.</w:t>
      </w:r>
    </w:p>
    <w:p w:rsidR="00441806" w:rsidRPr="00E15B07" w:rsidRDefault="00441806">
      <w:pPr>
        <w:pStyle w:val="Textbody"/>
        <w:jc w:val="both"/>
        <w:rPr>
          <w:rFonts w:ascii="Times New Roman" w:hAnsi="Times New Roman" w:cs="Times New Roman"/>
          <w:sz w:val="22"/>
          <w:szCs w:val="22"/>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bCs/>
        </w:rPr>
        <w:t>5</w:t>
      </w:r>
      <w:r w:rsidR="00037510" w:rsidRPr="00E15B07">
        <w:rPr>
          <w:rFonts w:ascii="Times New Roman" w:hAnsi="Times New Roman" w:cs="Times New Roman"/>
          <w:b/>
          <w:bCs/>
        </w:rPr>
        <w:t>4</w:t>
      </w:r>
      <w:r w:rsidRPr="00E15B07">
        <w:rPr>
          <w:rFonts w:ascii="Times New Roman" w:hAnsi="Times New Roman" w:cs="Times New Roman"/>
          <w:b/>
          <w:bCs/>
        </w:rPr>
        <w:t>. Survival of Clauses</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Any provision or covenant of this RFP or subsequent Agreement, which expressly, or by its nature, imposes obligations beyond the expiration, or termination of this Agreement, shall survive such expiration or termination.</w:t>
      </w:r>
    </w:p>
    <w:p w:rsidR="00441806" w:rsidRPr="00E15B07" w:rsidRDefault="00441806">
      <w:pPr>
        <w:pStyle w:val="Textbody"/>
        <w:jc w:val="both"/>
        <w:rPr>
          <w:rFonts w:ascii="Times New Roman" w:hAnsi="Times New Roman" w:cs="Times New Roman"/>
          <w:sz w:val="22"/>
          <w:szCs w:val="22"/>
        </w:rPr>
      </w:pPr>
    </w:p>
    <w:p w:rsidR="00441806" w:rsidRPr="00E15B07" w:rsidRDefault="00963EFC">
      <w:pPr>
        <w:pStyle w:val="Heading1"/>
        <w:spacing w:before="1" w:line="251" w:lineRule="auto"/>
        <w:ind w:left="0"/>
        <w:jc w:val="both"/>
        <w:rPr>
          <w:rFonts w:ascii="Times New Roman" w:hAnsi="Times New Roman" w:cs="Times New Roman"/>
        </w:rPr>
      </w:pPr>
      <w:bookmarkStart w:id="38" w:name="_Toc14092838"/>
      <w:r w:rsidRPr="00E15B07">
        <w:rPr>
          <w:rFonts w:ascii="Times New Roman" w:hAnsi="Times New Roman" w:cs="Times New Roman"/>
          <w:sz w:val="22"/>
          <w:szCs w:val="22"/>
        </w:rPr>
        <w:t>5</w:t>
      </w:r>
      <w:r w:rsidR="00037510" w:rsidRPr="00E15B07">
        <w:rPr>
          <w:rFonts w:ascii="Times New Roman" w:hAnsi="Times New Roman" w:cs="Times New Roman"/>
          <w:sz w:val="22"/>
          <w:szCs w:val="22"/>
        </w:rPr>
        <w:t>5</w:t>
      </w:r>
      <w:r w:rsidRPr="00E15B07">
        <w:rPr>
          <w:rFonts w:ascii="Times New Roman" w:hAnsi="Times New Roman" w:cs="Times New Roman"/>
          <w:sz w:val="22"/>
          <w:szCs w:val="22"/>
        </w:rPr>
        <w:t xml:space="preserve">. </w:t>
      </w:r>
      <w:r w:rsidRPr="00E15B07">
        <w:rPr>
          <w:rFonts w:ascii="Times New Roman" w:hAnsi="Times New Roman" w:cs="Times New Roman"/>
          <w:sz w:val="24"/>
          <w:szCs w:val="24"/>
        </w:rPr>
        <w:t>Audits</w:t>
      </w:r>
      <w:bookmarkEnd w:id="38"/>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The </w:t>
      </w:r>
      <w:r w:rsidR="00212530" w:rsidRPr="00E15B07">
        <w:rPr>
          <w:rFonts w:ascii="Times New Roman" w:hAnsi="Times New Roman" w:cs="Times New Roman"/>
        </w:rPr>
        <w:t>Bank</w:t>
      </w:r>
      <w:r w:rsidRPr="00E15B07">
        <w:rPr>
          <w:rFonts w:ascii="Times New Roman" w:hAnsi="Times New Roman" w:cs="Times New Roman"/>
        </w:rPr>
        <w:t xml:space="preserve"> / Regulators reserves the right to conduct an audit/ongoing audit of the consulting services provided by the S</w:t>
      </w:r>
      <w:r w:rsidR="005C590F" w:rsidRPr="00E15B07">
        <w:rPr>
          <w:rFonts w:ascii="Times New Roman" w:hAnsi="Times New Roman" w:cs="Times New Roman"/>
        </w:rPr>
        <w:t>ervice Provider either</w:t>
      </w:r>
      <w:r w:rsidRPr="00E15B07">
        <w:rPr>
          <w:rFonts w:ascii="Times New Roman" w:hAnsi="Times New Roman" w:cs="Times New Roman"/>
        </w:rPr>
        <w:t xml:space="preserve"> directly or through third party partly or </w:t>
      </w:r>
      <w:r w:rsidR="005C590F" w:rsidRPr="00E15B07">
        <w:rPr>
          <w:rFonts w:ascii="Times New Roman" w:hAnsi="Times New Roman" w:cs="Times New Roman"/>
        </w:rPr>
        <w:t>fully.</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The bidder must make all necessary changes as mentioned by the results of these audits. </w:t>
      </w:r>
      <w:r w:rsidR="00212530" w:rsidRPr="00E15B07">
        <w:rPr>
          <w:rFonts w:ascii="Times New Roman" w:hAnsi="Times New Roman" w:cs="Times New Roman"/>
        </w:rPr>
        <w:t>Bank</w:t>
      </w:r>
      <w:r w:rsidRPr="00E15B07">
        <w:rPr>
          <w:rFonts w:ascii="Times New Roman" w:hAnsi="Times New Roman" w:cs="Times New Roman"/>
        </w:rPr>
        <w:t xml:space="preserve"> will incur the cost of appointment of a third party for audit. The bidder must ensure that the findings of the audit are successfully closed by the bidder within a mutually agreed timeline.</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The Successful Bidder(s) shall allow </w:t>
      </w:r>
      <w:r w:rsidR="00212530" w:rsidRPr="00E15B07">
        <w:rPr>
          <w:rFonts w:ascii="Times New Roman" w:hAnsi="Times New Roman" w:cs="Times New Roman"/>
        </w:rPr>
        <w:t>Bank</w:t>
      </w:r>
      <w:r w:rsidRPr="00E15B07">
        <w:rPr>
          <w:rFonts w:ascii="Times New Roman" w:hAnsi="Times New Roman" w:cs="Times New Roman"/>
        </w:rPr>
        <w:t xml:space="preserve">, it’s authorized Personnel, its auditors (internal and external) and/or other statutory authorities, and unrestricted right to inspect and audit the operations and records directly related to the services. The Cost &amp; Accounting Records will be out of scope for the purpose of audit conducted by </w:t>
      </w:r>
      <w:r w:rsidR="00212530" w:rsidRPr="00E15B07">
        <w:rPr>
          <w:rFonts w:ascii="Times New Roman" w:hAnsi="Times New Roman" w:cs="Times New Roman"/>
        </w:rPr>
        <w:t>Bank</w:t>
      </w:r>
      <w:r w:rsidRPr="00E15B07">
        <w:rPr>
          <w:rFonts w:ascii="Times New Roman" w:hAnsi="Times New Roman" w:cs="Times New Roman"/>
        </w:rPr>
        <w:t>. If the Successful Bidder(s) is outsourcing any portion of the above activity, it will be the responsibility of the Successful Bidder(s) to ensure that the authorities/officials as mentioned above are allowed access to the places, systems, processes, records (except Cost &amp; Accounting Records) etc. of the activity, for inspection and verification.</w:t>
      </w:r>
    </w:p>
    <w:p w:rsidR="00441806" w:rsidRPr="00E15B07" w:rsidRDefault="00963EFC">
      <w:pPr>
        <w:pStyle w:val="Textbody"/>
        <w:jc w:val="both"/>
        <w:rPr>
          <w:rFonts w:ascii="Times New Roman" w:hAnsi="Times New Roman" w:cs="Times New Roman"/>
          <w:sz w:val="24"/>
          <w:szCs w:val="24"/>
        </w:rPr>
      </w:pPr>
      <w:r w:rsidRPr="00E15B07">
        <w:rPr>
          <w:rFonts w:ascii="Times New Roman" w:hAnsi="Times New Roman" w:cs="Times New Roman"/>
          <w:sz w:val="24"/>
          <w:szCs w:val="24"/>
        </w:rPr>
        <w:t xml:space="preserve">The Successful Bidder(s) shall keep complete and accurate records of all the operations in connection with the activities, per prevalent best practices in the industry. All books, records </w:t>
      </w:r>
      <w:r w:rsidRPr="00E15B07">
        <w:rPr>
          <w:rFonts w:ascii="Times New Roman" w:hAnsi="Times New Roman" w:cs="Times New Roman"/>
          <w:sz w:val="24"/>
          <w:szCs w:val="24"/>
        </w:rPr>
        <w:lastRenderedPageBreak/>
        <w:t xml:space="preserve">(except Cost &amp; Accounting Records) and information relevant to the services shall be preserved in isolation and be presented to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 or its designees for inspection as and when demanded.</w:t>
      </w:r>
    </w:p>
    <w:p w:rsidR="00441806" w:rsidRPr="00E15B07" w:rsidRDefault="00963EFC">
      <w:pPr>
        <w:pStyle w:val="Textbody"/>
        <w:jc w:val="both"/>
        <w:rPr>
          <w:rFonts w:ascii="Times New Roman" w:hAnsi="Times New Roman" w:cs="Times New Roman"/>
          <w:sz w:val="24"/>
          <w:szCs w:val="24"/>
        </w:rPr>
      </w:pPr>
      <w:r w:rsidRPr="00E15B07">
        <w:rPr>
          <w:rFonts w:ascii="Times New Roman" w:hAnsi="Times New Roman" w:cs="Times New Roman"/>
          <w:sz w:val="24"/>
          <w:szCs w:val="24"/>
        </w:rPr>
        <w:t xml:space="preserve">The Successful Bidder(s) should recognize the right of Reserve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 of India (RBI) to cause an inspection to be made of the Successful Bidder(s) / service provider and its books and accounts by one or more of its officers or employees or other designated person. Except in cases of regulatory and statutory audits,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 shall not exercise right to audit more than twice in a financial year</w:t>
      </w:r>
    </w:p>
    <w:p w:rsidR="00441806" w:rsidRPr="00E15B07" w:rsidRDefault="00963EFC">
      <w:pPr>
        <w:pStyle w:val="Heading1"/>
        <w:spacing w:before="1" w:line="251" w:lineRule="auto"/>
        <w:ind w:left="0"/>
        <w:jc w:val="both"/>
        <w:rPr>
          <w:rFonts w:ascii="Times New Roman" w:hAnsi="Times New Roman" w:cs="Times New Roman"/>
        </w:rPr>
      </w:pPr>
      <w:bookmarkStart w:id="39" w:name="_Toc14092840"/>
      <w:r w:rsidRPr="00E15B07">
        <w:rPr>
          <w:rFonts w:ascii="Times New Roman" w:hAnsi="Times New Roman" w:cs="Times New Roman"/>
          <w:sz w:val="22"/>
          <w:szCs w:val="22"/>
        </w:rPr>
        <w:t>5</w:t>
      </w:r>
      <w:r w:rsidR="00037510" w:rsidRPr="00E15B07">
        <w:rPr>
          <w:rFonts w:ascii="Times New Roman" w:hAnsi="Times New Roman" w:cs="Times New Roman"/>
          <w:sz w:val="22"/>
          <w:szCs w:val="22"/>
        </w:rPr>
        <w:t>6</w:t>
      </w:r>
      <w:r w:rsidRPr="00E15B07">
        <w:rPr>
          <w:rFonts w:ascii="Times New Roman" w:hAnsi="Times New Roman" w:cs="Times New Roman"/>
          <w:sz w:val="22"/>
          <w:szCs w:val="22"/>
        </w:rPr>
        <w:t>. Professional Fees/ Charges</w:t>
      </w:r>
      <w:bookmarkEnd w:id="39"/>
    </w:p>
    <w:p w:rsidR="00441806" w:rsidRPr="00E15B07" w:rsidRDefault="00963EFC">
      <w:pPr>
        <w:pStyle w:val="Textbody"/>
        <w:jc w:val="both"/>
        <w:rPr>
          <w:rFonts w:ascii="Times New Roman" w:hAnsi="Times New Roman" w:cs="Times New Roman"/>
          <w:sz w:val="24"/>
          <w:szCs w:val="24"/>
        </w:rPr>
      </w:pPr>
      <w:r w:rsidRPr="00E15B07">
        <w:rPr>
          <w:rFonts w:ascii="Times New Roman" w:hAnsi="Times New Roman" w:cs="Times New Roman"/>
          <w:sz w:val="24"/>
          <w:szCs w:val="24"/>
        </w:rPr>
        <w:t xml:space="preserve">If any of the items / activities as mentioned in the price </w:t>
      </w:r>
      <w:proofErr w:type="gramStart"/>
      <w:r w:rsidRPr="00E15B07">
        <w:rPr>
          <w:rFonts w:ascii="Times New Roman" w:hAnsi="Times New Roman" w:cs="Times New Roman"/>
          <w:sz w:val="24"/>
          <w:szCs w:val="24"/>
        </w:rPr>
        <w:t>bid  are</w:t>
      </w:r>
      <w:proofErr w:type="gramEnd"/>
      <w:r w:rsidRPr="00E15B07">
        <w:rPr>
          <w:rFonts w:ascii="Times New Roman" w:hAnsi="Times New Roman" w:cs="Times New Roman"/>
          <w:sz w:val="24"/>
          <w:szCs w:val="24"/>
        </w:rPr>
        <w:t xml:space="preserve"> not taken up by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 during the course of this assignment,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 will not pay the professional fees / charges quoted by the bidder in the Price Bid against such activity / item.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 shall pay the professional fees, only on actual basis, for which services have been availed in the contract period.</w:t>
      </w:r>
    </w:p>
    <w:p w:rsidR="00441806" w:rsidRPr="00E15B07" w:rsidRDefault="00441806">
      <w:pPr>
        <w:pStyle w:val="Textbody"/>
        <w:jc w:val="both"/>
        <w:rPr>
          <w:rFonts w:ascii="Times New Roman" w:hAnsi="Times New Roman" w:cs="Times New Roman"/>
          <w:sz w:val="24"/>
          <w:szCs w:val="24"/>
        </w:rPr>
      </w:pPr>
    </w:p>
    <w:p w:rsidR="00441806" w:rsidRPr="00E15B07" w:rsidRDefault="00963EFC">
      <w:pPr>
        <w:pStyle w:val="Heading1"/>
        <w:spacing w:before="1" w:line="251" w:lineRule="auto"/>
        <w:ind w:left="0"/>
        <w:jc w:val="both"/>
        <w:rPr>
          <w:rFonts w:ascii="Times New Roman" w:hAnsi="Times New Roman" w:cs="Times New Roman"/>
        </w:rPr>
      </w:pPr>
      <w:bookmarkStart w:id="40" w:name="_Toc14092841"/>
      <w:r w:rsidRPr="00E15B07">
        <w:rPr>
          <w:rFonts w:ascii="Times New Roman" w:hAnsi="Times New Roman" w:cs="Times New Roman"/>
          <w:sz w:val="22"/>
          <w:szCs w:val="22"/>
        </w:rPr>
        <w:t>5</w:t>
      </w:r>
      <w:r w:rsidR="00037510" w:rsidRPr="00E15B07">
        <w:rPr>
          <w:rFonts w:ascii="Times New Roman" w:hAnsi="Times New Roman" w:cs="Times New Roman"/>
          <w:sz w:val="22"/>
          <w:szCs w:val="22"/>
        </w:rPr>
        <w:t>7</w:t>
      </w:r>
      <w:r w:rsidRPr="00E15B07">
        <w:rPr>
          <w:rFonts w:ascii="Times New Roman" w:hAnsi="Times New Roman" w:cs="Times New Roman"/>
          <w:sz w:val="22"/>
          <w:szCs w:val="22"/>
        </w:rPr>
        <w:t>.</w:t>
      </w:r>
      <w:r w:rsidRPr="00E15B07">
        <w:rPr>
          <w:rFonts w:ascii="Times New Roman" w:hAnsi="Times New Roman" w:cs="Times New Roman"/>
          <w:sz w:val="24"/>
          <w:szCs w:val="24"/>
        </w:rPr>
        <w:t xml:space="preserve"> Expenses and Taxes</w:t>
      </w:r>
      <w:bookmarkEnd w:id="40"/>
    </w:p>
    <w:p w:rsidR="00441806" w:rsidRPr="00E15B07" w:rsidRDefault="00963EFC">
      <w:pPr>
        <w:pStyle w:val="Textbody"/>
        <w:jc w:val="both"/>
        <w:rPr>
          <w:rFonts w:ascii="Times New Roman" w:hAnsi="Times New Roman" w:cs="Times New Roman"/>
          <w:sz w:val="24"/>
          <w:szCs w:val="24"/>
        </w:rPr>
      </w:pPr>
      <w:r w:rsidRPr="00E15B07">
        <w:rPr>
          <w:rFonts w:ascii="Times New Roman" w:hAnsi="Times New Roman" w:cs="Times New Roman"/>
          <w:sz w:val="24"/>
          <w:szCs w:val="24"/>
        </w:rPr>
        <w:t xml:space="preserve">The cost should include all related expenses. There are no additional expenses reimbursable by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The bidder is expected to quote unit price in Indian Rupees as part of the commercial bid</w:t>
      </w:r>
    </w:p>
    <w:p w:rsidR="00441806" w:rsidRPr="00E15B07" w:rsidRDefault="00963EFC">
      <w:pPr>
        <w:pStyle w:val="Textbody"/>
        <w:jc w:val="both"/>
        <w:rPr>
          <w:rFonts w:ascii="Times New Roman" w:hAnsi="Times New Roman" w:cs="Times New Roman"/>
          <w:sz w:val="24"/>
          <w:szCs w:val="24"/>
        </w:rPr>
      </w:pPr>
      <w:r w:rsidRPr="00E15B07">
        <w:rPr>
          <w:rFonts w:ascii="Times New Roman" w:hAnsi="Times New Roman" w:cs="Times New Roman"/>
          <w:sz w:val="24"/>
          <w:szCs w:val="24"/>
        </w:rPr>
        <w:t xml:space="preserve">The price would be inclusive of all applicable taxes under the Indian law like customs duty, freight, forwarding, insurance, delivery, etc. but exclusive of only applicable GST, which shall be paid / reimbursed on actual basis on production of bills with GSTIN. Any increase in GST will be paid in actuals by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 or any new tax introduced by the government will also be paid by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 The entire benefits / advantages, arising out of fall in prices, taxes, duties or any other reason, must be passed on to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The price quoted by the bidder should not change due to exchange rate fluctuations, inflation, market conditions, and increase in custom duty</w:t>
      </w:r>
      <w:r w:rsidR="00816889" w:rsidRPr="00E15B07">
        <w:rPr>
          <w:rFonts w:ascii="Times New Roman" w:hAnsi="Times New Roman" w:cs="Times New Roman"/>
          <w:sz w:val="24"/>
          <w:szCs w:val="24"/>
        </w:rPr>
        <w:t>, excise tax  etc</w:t>
      </w:r>
      <w:r w:rsidRPr="00E15B07">
        <w:rPr>
          <w:rFonts w:ascii="Times New Roman" w:hAnsi="Times New Roman" w:cs="Times New Roman"/>
          <w:sz w:val="24"/>
          <w:szCs w:val="24"/>
        </w:rPr>
        <w:t xml:space="preserve">. The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 will not pay any out of pocket expense. </w:t>
      </w:r>
    </w:p>
    <w:p w:rsidR="00456CBA" w:rsidRDefault="00456CBA">
      <w:pPr>
        <w:pStyle w:val="Heading1"/>
        <w:spacing w:before="1" w:line="251" w:lineRule="auto"/>
        <w:ind w:left="0"/>
        <w:jc w:val="both"/>
        <w:rPr>
          <w:rFonts w:ascii="Times New Roman" w:hAnsi="Times New Roman" w:cs="Times New Roman"/>
          <w:sz w:val="22"/>
          <w:szCs w:val="22"/>
        </w:rPr>
      </w:pPr>
      <w:bookmarkStart w:id="41" w:name="_Toc14092842"/>
    </w:p>
    <w:p w:rsidR="00441806" w:rsidRDefault="00963EFC">
      <w:pPr>
        <w:pStyle w:val="Heading1"/>
        <w:spacing w:before="1" w:line="251" w:lineRule="auto"/>
        <w:ind w:left="0"/>
        <w:jc w:val="both"/>
        <w:rPr>
          <w:rFonts w:ascii="Times New Roman" w:hAnsi="Times New Roman" w:cs="Times New Roman"/>
          <w:sz w:val="24"/>
          <w:szCs w:val="22"/>
        </w:rPr>
      </w:pPr>
      <w:r w:rsidRPr="00E15B07">
        <w:rPr>
          <w:rFonts w:ascii="Times New Roman" w:hAnsi="Times New Roman" w:cs="Times New Roman"/>
          <w:sz w:val="22"/>
          <w:szCs w:val="22"/>
        </w:rPr>
        <w:t>5</w:t>
      </w:r>
      <w:r w:rsidR="00037510" w:rsidRPr="00E15B07">
        <w:rPr>
          <w:rFonts w:ascii="Times New Roman" w:hAnsi="Times New Roman" w:cs="Times New Roman"/>
          <w:sz w:val="22"/>
          <w:szCs w:val="22"/>
        </w:rPr>
        <w:t>8</w:t>
      </w:r>
      <w:r w:rsidRPr="00E15B07">
        <w:rPr>
          <w:rFonts w:ascii="Times New Roman" w:hAnsi="Times New Roman" w:cs="Times New Roman"/>
          <w:sz w:val="22"/>
          <w:szCs w:val="22"/>
        </w:rPr>
        <w:t xml:space="preserve">. </w:t>
      </w:r>
      <w:r w:rsidRPr="00E15B07">
        <w:rPr>
          <w:rFonts w:ascii="Times New Roman" w:hAnsi="Times New Roman" w:cs="Times New Roman"/>
          <w:sz w:val="24"/>
          <w:szCs w:val="22"/>
        </w:rPr>
        <w:t>Non-negotiability on RFP</w:t>
      </w:r>
      <w:bookmarkEnd w:id="41"/>
    </w:p>
    <w:p w:rsidR="00456CBA" w:rsidRPr="00456CBA" w:rsidRDefault="00456CBA" w:rsidP="00456CBA">
      <w:pPr>
        <w:pStyle w:val="Textbody"/>
      </w:pPr>
    </w:p>
    <w:p w:rsidR="00441806" w:rsidRPr="00E15B07" w:rsidRDefault="00212530">
      <w:pPr>
        <w:pStyle w:val="Standard"/>
        <w:jc w:val="both"/>
        <w:rPr>
          <w:rFonts w:ascii="Times New Roman" w:hAnsi="Times New Roman" w:cs="Times New Roman"/>
        </w:rPr>
      </w:pPr>
      <w:r w:rsidRPr="00E15B07">
        <w:rPr>
          <w:rFonts w:ascii="Times New Roman" w:hAnsi="Times New Roman" w:cs="Times New Roman"/>
        </w:rPr>
        <w:t>Bank</w:t>
      </w:r>
      <w:r w:rsidR="00963EFC" w:rsidRPr="00E15B07">
        <w:rPr>
          <w:rFonts w:ascii="Times New Roman" w:hAnsi="Times New Roman" w:cs="Times New Roman"/>
        </w:rPr>
        <w:t xml:space="preserve"> is not responsible for any assumptions or judgments made by the bidders for arriving at any type of sizing or costing. </w:t>
      </w:r>
      <w:r w:rsidRPr="00E15B07">
        <w:rPr>
          <w:rFonts w:ascii="Times New Roman" w:hAnsi="Times New Roman" w:cs="Times New Roman"/>
        </w:rPr>
        <w:t>Bank</w:t>
      </w:r>
      <w:r w:rsidR="00963EFC" w:rsidRPr="00E15B07">
        <w:rPr>
          <w:rFonts w:ascii="Times New Roman" w:hAnsi="Times New Roman" w:cs="Times New Roman"/>
        </w:rPr>
        <w:t xml:space="preserve"> at all times will benchmark the performance of the bidder to the contract entered into by </w:t>
      </w:r>
      <w:r w:rsidRPr="00E15B07">
        <w:rPr>
          <w:rFonts w:ascii="Times New Roman" w:hAnsi="Times New Roman" w:cs="Times New Roman"/>
        </w:rPr>
        <w:t>Bank</w:t>
      </w:r>
      <w:r w:rsidR="00963EFC" w:rsidRPr="00E15B07">
        <w:rPr>
          <w:rFonts w:ascii="Times New Roman" w:hAnsi="Times New Roman" w:cs="Times New Roman"/>
        </w:rPr>
        <w:t xml:space="preserve"> and bidder and the expected service levels as mentioned in these documents.</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All terms and conditions, payments schedules, time frame for implementation, and expected service levels as per this tender document will remain unchanged unless explicitly communicated by </w:t>
      </w:r>
      <w:r w:rsidR="00212530" w:rsidRPr="00E15B07">
        <w:rPr>
          <w:rFonts w:ascii="Times New Roman" w:hAnsi="Times New Roman" w:cs="Times New Roman"/>
        </w:rPr>
        <w:t>Bank</w:t>
      </w:r>
      <w:r w:rsidRPr="00E15B07">
        <w:rPr>
          <w:rFonts w:ascii="Times New Roman" w:hAnsi="Times New Roman" w:cs="Times New Roman"/>
        </w:rPr>
        <w:t xml:space="preserve"> in writing to the bidders. The bidders shall adhere to the terms of this RFP and shall not deviate from the same. In the event of any deviations to the RFP the same to be clearly specified by the vendor as part of the bid response. </w:t>
      </w:r>
      <w:r w:rsidR="00212530" w:rsidRPr="00E15B07">
        <w:rPr>
          <w:rFonts w:ascii="Times New Roman" w:hAnsi="Times New Roman" w:cs="Times New Roman"/>
        </w:rPr>
        <w:t>Bank</w:t>
      </w:r>
      <w:r w:rsidRPr="00E15B07">
        <w:rPr>
          <w:rFonts w:ascii="Times New Roman" w:hAnsi="Times New Roman" w:cs="Times New Roman"/>
        </w:rPr>
        <w:t xml:space="preserve"> will discuss such deviations only with the final selected vendor</w:t>
      </w:r>
      <w:r w:rsidRPr="00E15B07">
        <w:rPr>
          <w:rFonts w:ascii="Times New Roman" w:hAnsi="Times New Roman" w:cs="Times New Roman"/>
          <w:sz w:val="22"/>
          <w:szCs w:val="22"/>
        </w:rPr>
        <w:t>.</w:t>
      </w:r>
    </w:p>
    <w:p w:rsidR="00137839" w:rsidRPr="00E15B07" w:rsidRDefault="00137839">
      <w:pPr>
        <w:pStyle w:val="Standard"/>
        <w:jc w:val="both"/>
        <w:rPr>
          <w:rFonts w:ascii="Times New Roman" w:hAnsi="Times New Roman" w:cs="Times New Roman"/>
          <w:sz w:val="22"/>
          <w:szCs w:val="22"/>
        </w:rPr>
      </w:pPr>
    </w:p>
    <w:p w:rsidR="00441806" w:rsidRDefault="00037510">
      <w:pPr>
        <w:pStyle w:val="Heading1"/>
        <w:spacing w:before="1" w:line="251" w:lineRule="auto"/>
        <w:ind w:left="0"/>
        <w:jc w:val="both"/>
        <w:rPr>
          <w:rFonts w:ascii="Times New Roman" w:hAnsi="Times New Roman" w:cs="Times New Roman"/>
          <w:sz w:val="24"/>
          <w:szCs w:val="24"/>
        </w:rPr>
      </w:pPr>
      <w:bookmarkStart w:id="42" w:name="_Toc14092843"/>
      <w:r w:rsidRPr="00E15B07">
        <w:rPr>
          <w:rFonts w:ascii="Times New Roman" w:hAnsi="Times New Roman" w:cs="Times New Roman"/>
          <w:sz w:val="22"/>
          <w:szCs w:val="22"/>
        </w:rPr>
        <w:t>59</w:t>
      </w:r>
      <w:r w:rsidR="00963EFC" w:rsidRPr="00E15B07">
        <w:rPr>
          <w:rFonts w:ascii="Times New Roman" w:hAnsi="Times New Roman" w:cs="Times New Roman"/>
          <w:sz w:val="22"/>
          <w:szCs w:val="22"/>
        </w:rPr>
        <w:t xml:space="preserve">. </w:t>
      </w:r>
      <w:r w:rsidR="00963EFC" w:rsidRPr="00E15B07">
        <w:rPr>
          <w:rFonts w:ascii="Times New Roman" w:hAnsi="Times New Roman" w:cs="Times New Roman"/>
          <w:sz w:val="24"/>
          <w:szCs w:val="24"/>
        </w:rPr>
        <w:t>Assignment</w:t>
      </w:r>
      <w:bookmarkEnd w:id="42"/>
    </w:p>
    <w:p w:rsidR="00456CBA" w:rsidRPr="00456CBA" w:rsidRDefault="00456CBA" w:rsidP="00456CBA">
      <w:pPr>
        <w:pStyle w:val="Textbody"/>
      </w:pPr>
    </w:p>
    <w:p w:rsidR="00441806" w:rsidRPr="00E15B07" w:rsidRDefault="00212530">
      <w:pPr>
        <w:pStyle w:val="Textbody"/>
        <w:jc w:val="both"/>
        <w:rPr>
          <w:rFonts w:ascii="Times New Roman" w:hAnsi="Times New Roman" w:cs="Times New Roman"/>
          <w:sz w:val="24"/>
          <w:szCs w:val="24"/>
        </w:rPr>
      </w:pPr>
      <w:r w:rsidRPr="00E15B07">
        <w:rPr>
          <w:rFonts w:ascii="Times New Roman" w:hAnsi="Times New Roman" w:cs="Times New Roman"/>
          <w:sz w:val="24"/>
          <w:szCs w:val="24"/>
        </w:rPr>
        <w:t>Bank</w:t>
      </w:r>
      <w:r w:rsidR="00963EFC" w:rsidRPr="00E15B07">
        <w:rPr>
          <w:rFonts w:ascii="Times New Roman" w:hAnsi="Times New Roman" w:cs="Times New Roman"/>
          <w:sz w:val="24"/>
          <w:szCs w:val="24"/>
        </w:rPr>
        <w:t xml:space="preserve"> may assign </w:t>
      </w:r>
      <w:r w:rsidR="0045389A" w:rsidRPr="00E15B07">
        <w:rPr>
          <w:rFonts w:ascii="Times New Roman" w:hAnsi="Times New Roman" w:cs="Times New Roman"/>
          <w:sz w:val="24"/>
          <w:szCs w:val="24"/>
        </w:rPr>
        <w:t>the services provided</w:t>
      </w:r>
      <w:r w:rsidR="00963EFC" w:rsidRPr="00E15B07">
        <w:rPr>
          <w:rFonts w:ascii="Times New Roman" w:hAnsi="Times New Roman" w:cs="Times New Roman"/>
          <w:sz w:val="24"/>
          <w:szCs w:val="24"/>
        </w:rPr>
        <w:t xml:space="preserve"> therein by the Bidder in whole or as part of a corporate reorganization, consolidation, merger, or sale of substantially all of its assets. </w:t>
      </w:r>
      <w:r w:rsidRPr="00E15B07">
        <w:rPr>
          <w:rFonts w:ascii="Times New Roman" w:hAnsi="Times New Roman" w:cs="Times New Roman"/>
          <w:sz w:val="24"/>
          <w:szCs w:val="24"/>
        </w:rPr>
        <w:t>Bank</w:t>
      </w:r>
      <w:r w:rsidR="00963EFC" w:rsidRPr="00E15B07">
        <w:rPr>
          <w:rFonts w:ascii="Times New Roman" w:hAnsi="Times New Roman" w:cs="Times New Roman"/>
          <w:sz w:val="24"/>
          <w:szCs w:val="24"/>
        </w:rPr>
        <w:t xml:space="preserve"> shall have the right to assign such portion of the services to any of the consultant, at its sole option, or upon the occurrence of any of the following: (i) Bidder refuses to perform; (ii) Bidder is unable to perform; (iii) Termination of the contract with the Bidder for any reason whatsoever; </w:t>
      </w:r>
      <w:proofErr w:type="gramStart"/>
      <w:r w:rsidR="00963EFC" w:rsidRPr="00E15B07">
        <w:rPr>
          <w:rFonts w:ascii="Times New Roman" w:hAnsi="Times New Roman" w:cs="Times New Roman"/>
          <w:sz w:val="24"/>
          <w:szCs w:val="24"/>
        </w:rPr>
        <w:t>(iv) Expiry</w:t>
      </w:r>
      <w:proofErr w:type="gramEnd"/>
      <w:r w:rsidR="00963EFC" w:rsidRPr="00E15B07">
        <w:rPr>
          <w:rFonts w:ascii="Times New Roman" w:hAnsi="Times New Roman" w:cs="Times New Roman"/>
          <w:sz w:val="24"/>
          <w:szCs w:val="24"/>
        </w:rPr>
        <w:t xml:space="preserve"> of the contract. Such right shall be without prejudice to the rights and remedies, which </w:t>
      </w:r>
      <w:r w:rsidRPr="00E15B07">
        <w:rPr>
          <w:rFonts w:ascii="Times New Roman" w:hAnsi="Times New Roman" w:cs="Times New Roman"/>
          <w:sz w:val="24"/>
          <w:szCs w:val="24"/>
        </w:rPr>
        <w:t>Bank</w:t>
      </w:r>
      <w:r w:rsidR="00963EFC" w:rsidRPr="00E15B07">
        <w:rPr>
          <w:rFonts w:ascii="Times New Roman" w:hAnsi="Times New Roman" w:cs="Times New Roman"/>
          <w:sz w:val="24"/>
          <w:szCs w:val="24"/>
        </w:rPr>
        <w:t xml:space="preserve"> may have against the Bidder. The Bidder shall ensure that the said consultant shall agree to provide such services to </w:t>
      </w:r>
      <w:r w:rsidRPr="00E15B07">
        <w:rPr>
          <w:rFonts w:ascii="Times New Roman" w:hAnsi="Times New Roman" w:cs="Times New Roman"/>
          <w:sz w:val="24"/>
          <w:szCs w:val="24"/>
        </w:rPr>
        <w:t>Bank</w:t>
      </w:r>
      <w:r w:rsidR="00963EFC" w:rsidRPr="00E15B07">
        <w:rPr>
          <w:rFonts w:ascii="Times New Roman" w:hAnsi="Times New Roman" w:cs="Times New Roman"/>
          <w:sz w:val="24"/>
          <w:szCs w:val="24"/>
        </w:rPr>
        <w:t xml:space="preserve"> at no less favorable terms than those provided by the Bidder and shall include </w:t>
      </w:r>
      <w:r w:rsidR="00963EFC" w:rsidRPr="00E15B07">
        <w:rPr>
          <w:rFonts w:ascii="Times New Roman" w:hAnsi="Times New Roman" w:cs="Times New Roman"/>
          <w:sz w:val="24"/>
          <w:szCs w:val="24"/>
        </w:rPr>
        <w:lastRenderedPageBreak/>
        <w:t>appropriate wordings to this effect in the agreement entered into by the Bidder with such consultant. The assignment envisaged in this scenario is only in certain extreme events such as refusal or inability of the Bidder to perform or termination/expiry of the contract.</w:t>
      </w:r>
    </w:p>
    <w:p w:rsidR="00441806" w:rsidRPr="00E15B07" w:rsidRDefault="00441806">
      <w:pPr>
        <w:pStyle w:val="Heading1"/>
        <w:spacing w:before="1" w:line="251" w:lineRule="auto"/>
        <w:ind w:left="0"/>
        <w:jc w:val="both"/>
        <w:rPr>
          <w:rFonts w:ascii="Times New Roman" w:hAnsi="Times New Roman" w:cs="Times New Roman"/>
          <w:sz w:val="24"/>
          <w:szCs w:val="24"/>
        </w:rPr>
      </w:pPr>
    </w:p>
    <w:p w:rsidR="00441806" w:rsidRPr="00E15B07" w:rsidRDefault="00037510">
      <w:pPr>
        <w:pStyle w:val="Textbody"/>
        <w:jc w:val="both"/>
        <w:rPr>
          <w:rFonts w:ascii="Times New Roman" w:hAnsi="Times New Roman" w:cs="Times New Roman"/>
          <w:sz w:val="24"/>
          <w:szCs w:val="24"/>
        </w:rPr>
      </w:pPr>
      <w:r w:rsidRPr="00E15B07">
        <w:rPr>
          <w:rFonts w:ascii="Times New Roman" w:hAnsi="Times New Roman" w:cs="Times New Roman"/>
          <w:b/>
          <w:bCs/>
          <w:sz w:val="22"/>
          <w:szCs w:val="22"/>
        </w:rPr>
        <w:t>60</w:t>
      </w:r>
      <w:r w:rsidR="00963EFC" w:rsidRPr="00E15B07">
        <w:rPr>
          <w:rFonts w:ascii="Times New Roman" w:hAnsi="Times New Roman" w:cs="Times New Roman"/>
          <w:b/>
          <w:bCs/>
          <w:sz w:val="22"/>
          <w:szCs w:val="22"/>
        </w:rPr>
        <w:t xml:space="preserve">. </w:t>
      </w:r>
      <w:r w:rsidR="00963EFC" w:rsidRPr="00E15B07">
        <w:rPr>
          <w:rFonts w:ascii="Times New Roman" w:hAnsi="Times New Roman" w:cs="Times New Roman"/>
          <w:b/>
          <w:bCs/>
          <w:sz w:val="24"/>
          <w:szCs w:val="24"/>
        </w:rPr>
        <w:t>Limitation of Liability:</w:t>
      </w:r>
      <w:r w:rsidR="00963EFC" w:rsidRPr="00E15B07">
        <w:rPr>
          <w:rFonts w:ascii="Times New Roman" w:hAnsi="Times New Roman" w:cs="Times New Roman"/>
          <w:b/>
          <w:bCs/>
          <w:sz w:val="22"/>
          <w:szCs w:val="22"/>
        </w:rPr>
        <w:t xml:space="preserve"> </w:t>
      </w:r>
      <w:r w:rsidR="00963EFC" w:rsidRPr="00E15B07">
        <w:rPr>
          <w:rFonts w:ascii="Times New Roman" w:hAnsi="Times New Roman" w:cs="Times New Roman"/>
          <w:sz w:val="24"/>
          <w:szCs w:val="24"/>
        </w:rPr>
        <w:t xml:space="preserve">The aggregate liability of the Service Provider in connection with this Agreement, the consultancy services provided by the Consultant for the specific scope of work document, regardless of the form or nature of the action giving rise to such liability (whether in contract, tort or otherwise) and including any and all liability shall be the actual limited to the extent of the value paid to the consultant in the contract for the specific scope of work document. The Service Providers liability in case of claims against the </w:t>
      </w:r>
      <w:r w:rsidR="00212530" w:rsidRPr="00E15B07">
        <w:rPr>
          <w:rFonts w:ascii="Times New Roman" w:hAnsi="Times New Roman" w:cs="Times New Roman"/>
          <w:sz w:val="24"/>
          <w:szCs w:val="24"/>
        </w:rPr>
        <w:t>Bank</w:t>
      </w:r>
      <w:r w:rsidR="00963EFC" w:rsidRPr="00E15B07">
        <w:rPr>
          <w:rFonts w:ascii="Times New Roman" w:hAnsi="Times New Roman" w:cs="Times New Roman"/>
          <w:sz w:val="24"/>
          <w:szCs w:val="24"/>
        </w:rPr>
        <w:t xml:space="preserve"> resulting from misconduct or gross negligence of the Service Provider, its employees and subcontractors or from infringement Intellectual Property Right or breach of confidentiality obligations shall be unlimited.</w:t>
      </w:r>
    </w:p>
    <w:p w:rsidR="00441806" w:rsidRPr="00E15B07" w:rsidRDefault="00441806">
      <w:pPr>
        <w:pStyle w:val="Heading1"/>
        <w:spacing w:before="1" w:line="251" w:lineRule="auto"/>
        <w:ind w:left="0"/>
        <w:jc w:val="both"/>
        <w:rPr>
          <w:rFonts w:ascii="Times New Roman" w:hAnsi="Times New Roman" w:cs="Times New Roman"/>
          <w:b w:val="0"/>
          <w:bCs w:val="0"/>
          <w:sz w:val="22"/>
          <w:szCs w:val="22"/>
          <w:lang w:bidi="ar-SA"/>
        </w:rPr>
      </w:pPr>
      <w:bookmarkStart w:id="43" w:name="_Toc14092846"/>
    </w:p>
    <w:p w:rsidR="002A00DA" w:rsidRPr="00E15B07" w:rsidRDefault="002A00DA" w:rsidP="002A00DA">
      <w:pPr>
        <w:pStyle w:val="Textbody"/>
        <w:rPr>
          <w:rFonts w:ascii="Times New Roman" w:hAnsi="Times New Roman" w:cs="Times New Roman"/>
          <w:lang w:bidi="ar-SA"/>
        </w:rPr>
      </w:pPr>
    </w:p>
    <w:p w:rsidR="00441806" w:rsidRDefault="00963EFC">
      <w:pPr>
        <w:pStyle w:val="Heading1"/>
        <w:spacing w:before="1" w:line="251" w:lineRule="auto"/>
        <w:ind w:left="0"/>
        <w:jc w:val="both"/>
        <w:rPr>
          <w:rFonts w:ascii="Times New Roman" w:hAnsi="Times New Roman" w:cs="Times New Roman"/>
          <w:bCs w:val="0"/>
          <w:sz w:val="22"/>
          <w:szCs w:val="22"/>
          <w:lang w:bidi="ar-SA"/>
        </w:rPr>
      </w:pPr>
      <w:r w:rsidRPr="00E15B07">
        <w:rPr>
          <w:rFonts w:ascii="Times New Roman" w:hAnsi="Times New Roman" w:cs="Times New Roman"/>
          <w:bCs w:val="0"/>
          <w:sz w:val="22"/>
          <w:szCs w:val="22"/>
          <w:lang w:bidi="ar-SA"/>
        </w:rPr>
        <w:t>6</w:t>
      </w:r>
      <w:r w:rsidR="00037510" w:rsidRPr="00E15B07">
        <w:rPr>
          <w:rFonts w:ascii="Times New Roman" w:hAnsi="Times New Roman" w:cs="Times New Roman"/>
          <w:bCs w:val="0"/>
          <w:sz w:val="22"/>
          <w:szCs w:val="22"/>
          <w:lang w:bidi="ar-SA"/>
        </w:rPr>
        <w:t>1</w:t>
      </w:r>
      <w:r w:rsidRPr="00E15B07">
        <w:rPr>
          <w:rFonts w:ascii="Times New Roman" w:hAnsi="Times New Roman" w:cs="Times New Roman"/>
          <w:bCs w:val="0"/>
          <w:sz w:val="22"/>
          <w:szCs w:val="22"/>
          <w:lang w:bidi="ar-SA"/>
        </w:rPr>
        <w:t>. Indemnity</w:t>
      </w:r>
    </w:p>
    <w:p w:rsidR="00456CBA" w:rsidRPr="00456CBA" w:rsidRDefault="00456CBA" w:rsidP="00456CBA">
      <w:pPr>
        <w:pStyle w:val="Textbody"/>
        <w:rPr>
          <w:lang w:bidi="ar-SA"/>
        </w:rPr>
      </w:pPr>
    </w:p>
    <w:p w:rsidR="00441806" w:rsidRPr="00E15B07" w:rsidRDefault="00963EFC">
      <w:pPr>
        <w:pStyle w:val="Heading1"/>
        <w:spacing w:before="1" w:line="251" w:lineRule="auto"/>
        <w:ind w:left="360"/>
        <w:jc w:val="both"/>
        <w:rPr>
          <w:rFonts w:ascii="Times New Roman" w:hAnsi="Times New Roman" w:cs="Times New Roman"/>
          <w:sz w:val="24"/>
          <w:szCs w:val="24"/>
        </w:rPr>
      </w:pPr>
      <w:r w:rsidRPr="00E15B07">
        <w:rPr>
          <w:rFonts w:ascii="Times New Roman" w:hAnsi="Times New Roman" w:cs="Times New Roman"/>
          <w:b w:val="0"/>
          <w:bCs w:val="0"/>
          <w:sz w:val="24"/>
          <w:szCs w:val="24"/>
          <w:lang w:bidi="ar-SA"/>
        </w:rPr>
        <w:t xml:space="preserve">The bidder shall, at its own cost and expenses, defend and indemnify the </w:t>
      </w:r>
      <w:r w:rsidR="00212530" w:rsidRPr="00E15B07">
        <w:rPr>
          <w:rFonts w:ascii="Times New Roman" w:hAnsi="Times New Roman" w:cs="Times New Roman"/>
          <w:b w:val="0"/>
          <w:bCs w:val="0"/>
          <w:sz w:val="24"/>
          <w:szCs w:val="24"/>
          <w:lang w:bidi="ar-SA"/>
        </w:rPr>
        <w:t>Bank</w:t>
      </w:r>
      <w:r w:rsidRPr="00E15B07">
        <w:rPr>
          <w:rFonts w:ascii="Times New Roman" w:hAnsi="Times New Roman" w:cs="Times New Roman"/>
          <w:b w:val="0"/>
          <w:bCs w:val="0"/>
          <w:sz w:val="24"/>
          <w:szCs w:val="24"/>
          <w:lang w:bidi="ar-SA"/>
        </w:rPr>
        <w:t xml:space="preserve"> against all third-party claims arising from the performance of the contract that is directly attributable to the bidder and capped only to the services provided by the bidder.</w:t>
      </w:r>
    </w:p>
    <w:p w:rsidR="00441806" w:rsidRPr="00E15B07" w:rsidRDefault="00963EFC">
      <w:pPr>
        <w:pStyle w:val="Heading1"/>
        <w:spacing w:before="1" w:line="251" w:lineRule="auto"/>
        <w:ind w:left="360"/>
        <w:jc w:val="both"/>
        <w:rPr>
          <w:rFonts w:ascii="Times New Roman" w:hAnsi="Times New Roman" w:cs="Times New Roman"/>
          <w:sz w:val="24"/>
          <w:szCs w:val="24"/>
        </w:rPr>
      </w:pPr>
      <w:r w:rsidRPr="00E15B07">
        <w:rPr>
          <w:rFonts w:ascii="Times New Roman" w:hAnsi="Times New Roman" w:cs="Times New Roman"/>
          <w:b w:val="0"/>
          <w:bCs w:val="0"/>
          <w:sz w:val="24"/>
          <w:szCs w:val="24"/>
          <w:lang w:bidi="ar-SA"/>
        </w:rPr>
        <w:t xml:space="preserve">The bidder shall expeditiously meet any such claims and shall have full rights to defend </w:t>
      </w:r>
      <w:proofErr w:type="gramStart"/>
      <w:r w:rsidRPr="00E15B07">
        <w:rPr>
          <w:rFonts w:ascii="Times New Roman" w:hAnsi="Times New Roman" w:cs="Times New Roman"/>
          <w:b w:val="0"/>
          <w:bCs w:val="0"/>
          <w:sz w:val="24"/>
          <w:szCs w:val="24"/>
          <w:lang w:bidi="ar-SA"/>
        </w:rPr>
        <w:t>itself</w:t>
      </w:r>
      <w:proofErr w:type="gramEnd"/>
      <w:r w:rsidRPr="00E15B07">
        <w:rPr>
          <w:rFonts w:ascii="Times New Roman" w:hAnsi="Times New Roman" w:cs="Times New Roman"/>
          <w:b w:val="0"/>
          <w:bCs w:val="0"/>
          <w:sz w:val="24"/>
          <w:szCs w:val="24"/>
          <w:lang w:bidi="ar-SA"/>
        </w:rPr>
        <w:t xml:space="preserve"> there from. If the </w:t>
      </w:r>
      <w:r w:rsidR="00212530" w:rsidRPr="00E15B07">
        <w:rPr>
          <w:rFonts w:ascii="Times New Roman" w:hAnsi="Times New Roman" w:cs="Times New Roman"/>
          <w:b w:val="0"/>
          <w:bCs w:val="0"/>
          <w:sz w:val="24"/>
          <w:szCs w:val="24"/>
          <w:lang w:bidi="ar-SA"/>
        </w:rPr>
        <w:t>Bank</w:t>
      </w:r>
      <w:r w:rsidRPr="00E15B07">
        <w:rPr>
          <w:rFonts w:ascii="Times New Roman" w:hAnsi="Times New Roman" w:cs="Times New Roman"/>
          <w:b w:val="0"/>
          <w:bCs w:val="0"/>
          <w:sz w:val="24"/>
          <w:szCs w:val="24"/>
          <w:lang w:bidi="ar-SA"/>
        </w:rPr>
        <w:t xml:space="preserve"> is required to pay compensation to a third party, the Bidder will bear all expenses including legal fees and compensation amount.</w:t>
      </w:r>
    </w:p>
    <w:p w:rsidR="00607E68" w:rsidRDefault="00212530" w:rsidP="0045389A">
      <w:pPr>
        <w:pStyle w:val="Heading1"/>
        <w:spacing w:before="1" w:line="251" w:lineRule="auto"/>
        <w:ind w:left="360"/>
        <w:jc w:val="both"/>
        <w:rPr>
          <w:rFonts w:ascii="Times New Roman" w:hAnsi="Times New Roman" w:cs="Times New Roman"/>
          <w:b w:val="0"/>
          <w:bCs w:val="0"/>
          <w:sz w:val="24"/>
          <w:szCs w:val="24"/>
          <w:lang w:bidi="ar-SA"/>
        </w:rPr>
      </w:pPr>
      <w:r w:rsidRPr="00E15B07">
        <w:rPr>
          <w:rFonts w:ascii="Times New Roman" w:hAnsi="Times New Roman" w:cs="Times New Roman"/>
          <w:b w:val="0"/>
          <w:bCs w:val="0"/>
          <w:sz w:val="24"/>
          <w:szCs w:val="24"/>
          <w:lang w:bidi="ar-SA"/>
        </w:rPr>
        <w:t>Bank</w:t>
      </w:r>
      <w:r w:rsidR="00963EFC" w:rsidRPr="00E15B07">
        <w:rPr>
          <w:rFonts w:ascii="Times New Roman" w:hAnsi="Times New Roman" w:cs="Times New Roman"/>
          <w:b w:val="0"/>
          <w:bCs w:val="0"/>
          <w:sz w:val="24"/>
          <w:szCs w:val="24"/>
          <w:lang w:bidi="ar-SA"/>
        </w:rPr>
        <w:t xml:space="preserve"> will give notice to the bidder of any such claim and shall provide reasonable assistance to the bidder in disposing of the claim.  The bidder shall also be liable to indemnify the </w:t>
      </w:r>
      <w:r w:rsidRPr="00E15B07">
        <w:rPr>
          <w:rFonts w:ascii="Times New Roman" w:hAnsi="Times New Roman" w:cs="Times New Roman"/>
          <w:b w:val="0"/>
          <w:bCs w:val="0"/>
          <w:sz w:val="24"/>
          <w:szCs w:val="24"/>
          <w:lang w:bidi="ar-SA"/>
        </w:rPr>
        <w:t>Bank</w:t>
      </w:r>
      <w:r w:rsidR="00963EFC" w:rsidRPr="00E15B07">
        <w:rPr>
          <w:rFonts w:ascii="Times New Roman" w:hAnsi="Times New Roman" w:cs="Times New Roman"/>
          <w:b w:val="0"/>
          <w:bCs w:val="0"/>
          <w:sz w:val="24"/>
          <w:szCs w:val="24"/>
          <w:lang w:bidi="ar-SA"/>
        </w:rPr>
        <w:t xml:space="preserve">, at its own cost and expenses, against all losses / damages, which </w:t>
      </w:r>
      <w:r w:rsidRPr="00E15B07">
        <w:rPr>
          <w:rFonts w:ascii="Times New Roman" w:hAnsi="Times New Roman" w:cs="Times New Roman"/>
          <w:b w:val="0"/>
          <w:bCs w:val="0"/>
          <w:sz w:val="24"/>
          <w:szCs w:val="24"/>
          <w:lang w:bidi="ar-SA"/>
        </w:rPr>
        <w:t>Bank</w:t>
      </w:r>
      <w:r w:rsidR="00963EFC" w:rsidRPr="00E15B07">
        <w:rPr>
          <w:rFonts w:ascii="Times New Roman" w:hAnsi="Times New Roman" w:cs="Times New Roman"/>
          <w:b w:val="0"/>
          <w:bCs w:val="0"/>
          <w:sz w:val="24"/>
          <w:szCs w:val="24"/>
          <w:lang w:bidi="ar-SA"/>
        </w:rPr>
        <w:t xml:space="preserve"> may suffer on account of violation by the bidder of any or all IT services provider laws, norms, standards, procedures etc. This liability shall not ensue if such losses / damages are caused due to gross negligence or willful misconduct by the </w:t>
      </w:r>
      <w:r w:rsidRPr="00E15B07">
        <w:rPr>
          <w:rFonts w:ascii="Times New Roman" w:hAnsi="Times New Roman" w:cs="Times New Roman"/>
          <w:b w:val="0"/>
          <w:bCs w:val="0"/>
          <w:sz w:val="24"/>
          <w:szCs w:val="24"/>
          <w:lang w:bidi="ar-SA"/>
        </w:rPr>
        <w:t>Bank</w:t>
      </w:r>
      <w:r w:rsidR="00963EFC" w:rsidRPr="00E15B07">
        <w:rPr>
          <w:rFonts w:ascii="Times New Roman" w:hAnsi="Times New Roman" w:cs="Times New Roman"/>
          <w:b w:val="0"/>
          <w:bCs w:val="0"/>
          <w:sz w:val="24"/>
          <w:szCs w:val="24"/>
          <w:lang w:bidi="ar-SA"/>
        </w:rPr>
        <w:t xml:space="preserve"> or its employees.</w:t>
      </w:r>
    </w:p>
    <w:p w:rsidR="00456CBA" w:rsidRPr="00456CBA" w:rsidRDefault="00456CBA" w:rsidP="00456CBA">
      <w:pPr>
        <w:pStyle w:val="Textbody"/>
        <w:rPr>
          <w:lang w:bidi="ar-SA"/>
        </w:rPr>
      </w:pPr>
    </w:p>
    <w:p w:rsidR="00441806" w:rsidRDefault="00963EFC">
      <w:pPr>
        <w:pStyle w:val="Heading1"/>
        <w:spacing w:before="1" w:line="251" w:lineRule="auto"/>
        <w:ind w:left="0"/>
        <w:jc w:val="both"/>
        <w:rPr>
          <w:rFonts w:ascii="Times New Roman" w:hAnsi="Times New Roman" w:cs="Times New Roman"/>
          <w:bCs w:val="0"/>
          <w:sz w:val="24"/>
          <w:szCs w:val="24"/>
          <w:lang w:bidi="ar-SA"/>
        </w:rPr>
      </w:pPr>
      <w:r w:rsidRPr="00E15B07">
        <w:rPr>
          <w:rFonts w:ascii="Times New Roman" w:hAnsi="Times New Roman" w:cs="Times New Roman"/>
          <w:bCs w:val="0"/>
          <w:sz w:val="22"/>
          <w:szCs w:val="22"/>
          <w:lang w:bidi="ar-SA"/>
        </w:rPr>
        <w:t xml:space="preserve">  6</w:t>
      </w:r>
      <w:r w:rsidR="00037510" w:rsidRPr="00E15B07">
        <w:rPr>
          <w:rFonts w:ascii="Times New Roman" w:hAnsi="Times New Roman" w:cs="Times New Roman"/>
          <w:bCs w:val="0"/>
          <w:sz w:val="22"/>
          <w:szCs w:val="22"/>
          <w:lang w:bidi="ar-SA"/>
        </w:rPr>
        <w:t>2</w:t>
      </w:r>
      <w:r w:rsidRPr="00E15B07">
        <w:rPr>
          <w:rFonts w:ascii="Times New Roman" w:hAnsi="Times New Roman" w:cs="Times New Roman"/>
          <w:bCs w:val="0"/>
          <w:sz w:val="22"/>
          <w:szCs w:val="22"/>
          <w:lang w:bidi="ar-SA"/>
        </w:rPr>
        <w:t xml:space="preserve">. </w:t>
      </w:r>
      <w:r w:rsidRPr="00E15B07">
        <w:rPr>
          <w:rFonts w:ascii="Times New Roman" w:hAnsi="Times New Roman" w:cs="Times New Roman"/>
          <w:bCs w:val="0"/>
          <w:sz w:val="24"/>
          <w:szCs w:val="24"/>
          <w:lang w:bidi="ar-SA"/>
        </w:rPr>
        <w:t>Penalty</w:t>
      </w:r>
    </w:p>
    <w:p w:rsidR="00456CBA" w:rsidRPr="00456CBA" w:rsidRDefault="00456CBA" w:rsidP="00456CBA">
      <w:pPr>
        <w:pStyle w:val="Textbody"/>
        <w:rPr>
          <w:lang w:bidi="ar-SA"/>
        </w:rPr>
      </w:pPr>
    </w:p>
    <w:p w:rsidR="00441806" w:rsidRPr="00E15B07" w:rsidRDefault="00963EFC">
      <w:pPr>
        <w:pStyle w:val="Heading1"/>
        <w:spacing w:before="1" w:line="251" w:lineRule="auto"/>
        <w:ind w:left="360"/>
        <w:jc w:val="both"/>
        <w:rPr>
          <w:rFonts w:ascii="Times New Roman" w:hAnsi="Times New Roman" w:cs="Times New Roman"/>
          <w:sz w:val="24"/>
          <w:szCs w:val="24"/>
        </w:rPr>
      </w:pPr>
      <w:r w:rsidRPr="00E15B07">
        <w:rPr>
          <w:rFonts w:ascii="Times New Roman" w:hAnsi="Times New Roman" w:cs="Times New Roman"/>
          <w:b w:val="0"/>
          <w:bCs w:val="0"/>
          <w:sz w:val="24"/>
          <w:szCs w:val="24"/>
          <w:lang w:bidi="ar-SA"/>
        </w:rPr>
        <w:t>All Deliverables / reports need to be submitted within 15 days from the actual deliverable date / completion of the activity. A penalty will be imposed on delay on account of the Bidder on submitting the necessary Deliverables / reports @ 2.5% of order value per month and part thereof subject to maximum 10% of order value. The bidder need provide Credit Note towards penalty imposed as and when required.</w:t>
      </w:r>
      <w:r w:rsidR="00A90134" w:rsidRPr="00E15B07">
        <w:rPr>
          <w:rFonts w:ascii="Times New Roman" w:hAnsi="Times New Roman" w:cs="Times New Roman"/>
          <w:b w:val="0"/>
          <w:bCs w:val="0"/>
          <w:sz w:val="24"/>
          <w:szCs w:val="24"/>
          <w:lang w:bidi="ar-SA"/>
        </w:rPr>
        <w:t xml:space="preserve"> </w:t>
      </w:r>
    </w:p>
    <w:bookmarkEnd w:id="43"/>
    <w:p w:rsidR="00441806" w:rsidRPr="00E15B07" w:rsidRDefault="00441806">
      <w:pPr>
        <w:pStyle w:val="Textbody"/>
        <w:jc w:val="both"/>
        <w:rPr>
          <w:rFonts w:ascii="Times New Roman" w:hAnsi="Times New Roman" w:cs="Times New Roman"/>
          <w:sz w:val="22"/>
          <w:szCs w:val="22"/>
        </w:rPr>
      </w:pPr>
    </w:p>
    <w:p w:rsidR="00441806" w:rsidRDefault="00963EFC">
      <w:pPr>
        <w:pStyle w:val="Heading1"/>
        <w:spacing w:before="1" w:line="251" w:lineRule="auto"/>
        <w:ind w:left="0"/>
        <w:jc w:val="both"/>
        <w:rPr>
          <w:rFonts w:ascii="Times New Roman" w:hAnsi="Times New Roman" w:cs="Times New Roman"/>
          <w:w w:val="115"/>
          <w:sz w:val="24"/>
          <w:szCs w:val="24"/>
        </w:rPr>
      </w:pPr>
      <w:r w:rsidRPr="00E15B07">
        <w:rPr>
          <w:rFonts w:ascii="Times New Roman" w:hAnsi="Times New Roman" w:cs="Times New Roman"/>
          <w:w w:val="115"/>
          <w:sz w:val="22"/>
          <w:szCs w:val="22"/>
        </w:rPr>
        <w:t>6</w:t>
      </w:r>
      <w:r w:rsidR="00037510" w:rsidRPr="00E15B07">
        <w:rPr>
          <w:rFonts w:ascii="Times New Roman" w:hAnsi="Times New Roman" w:cs="Times New Roman"/>
          <w:w w:val="115"/>
          <w:sz w:val="22"/>
          <w:szCs w:val="22"/>
        </w:rPr>
        <w:t>3</w:t>
      </w:r>
      <w:r w:rsidRPr="00E15B07">
        <w:rPr>
          <w:rFonts w:ascii="Times New Roman" w:hAnsi="Times New Roman" w:cs="Times New Roman"/>
          <w:w w:val="115"/>
          <w:sz w:val="24"/>
          <w:szCs w:val="24"/>
        </w:rPr>
        <w:t>. Confidentiality of Bid documents and Confidentiality of the Project</w:t>
      </w:r>
    </w:p>
    <w:p w:rsidR="00456CBA" w:rsidRPr="00456CBA" w:rsidRDefault="00456CBA" w:rsidP="00456CBA">
      <w:pPr>
        <w:pStyle w:val="Textbody"/>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1- The RFP document is confidential and is not to be reproduced, transmitted, or made available by the Recipient to any other party. The RFP document is provided to the Recipient on the basis of the undertaking of confidentiality given by the Recipient to </w:t>
      </w:r>
      <w:r w:rsidR="00212530" w:rsidRPr="00E15B07">
        <w:rPr>
          <w:rFonts w:ascii="Times New Roman" w:hAnsi="Times New Roman" w:cs="Times New Roman"/>
        </w:rPr>
        <w:t>Bank</w:t>
      </w:r>
      <w:r w:rsidRPr="00E15B07">
        <w:rPr>
          <w:rFonts w:ascii="Times New Roman" w:hAnsi="Times New Roman" w:cs="Times New Roman"/>
        </w:rPr>
        <w:t xml:space="preserve">. </w:t>
      </w:r>
      <w:r w:rsidR="00212530" w:rsidRPr="00E15B07">
        <w:rPr>
          <w:rFonts w:ascii="Times New Roman" w:hAnsi="Times New Roman" w:cs="Times New Roman"/>
        </w:rPr>
        <w:t>Bank</w:t>
      </w:r>
      <w:r w:rsidRPr="00E15B07">
        <w:rPr>
          <w:rFonts w:ascii="Times New Roman" w:hAnsi="Times New Roman" w:cs="Times New Roman"/>
        </w:rPr>
        <w:t xml:space="preserve"> may update or revise the RFP document or any part of it. The Recipient acknowledges that any such revised or amended document is received subject to the same terms and conditions as this original and subject to the same confidentiality undertaking.</w:t>
      </w:r>
    </w:p>
    <w:p w:rsidR="00441806" w:rsidRPr="00E15B07" w:rsidRDefault="00963EFC" w:rsidP="00B51D82">
      <w:pPr>
        <w:pStyle w:val="Standard"/>
        <w:jc w:val="both"/>
        <w:rPr>
          <w:rFonts w:ascii="Times New Roman" w:hAnsi="Times New Roman" w:cs="Times New Roman"/>
        </w:rPr>
      </w:pPr>
      <w:r w:rsidRPr="00E15B07">
        <w:rPr>
          <w:rFonts w:ascii="Times New Roman" w:hAnsi="Times New Roman" w:cs="Times New Roman"/>
          <w:lang w:bidi="ar-SA"/>
        </w:rPr>
        <w:lastRenderedPageBreak/>
        <w:t xml:space="preserve">The Recipient will not disclose or discuss the contents of the RFP document with any officer, employee, consultant, director, agent, or other person associated or affiliated in any way with </w:t>
      </w:r>
      <w:r w:rsidR="00212530" w:rsidRPr="00E15B07">
        <w:rPr>
          <w:rFonts w:ascii="Times New Roman" w:hAnsi="Times New Roman" w:cs="Times New Roman"/>
          <w:lang w:bidi="ar-SA"/>
        </w:rPr>
        <w:t>Bank</w:t>
      </w:r>
      <w:r w:rsidRPr="00E15B07">
        <w:rPr>
          <w:rFonts w:ascii="Times New Roman" w:hAnsi="Times New Roman" w:cs="Times New Roman"/>
          <w:lang w:bidi="ar-SA"/>
        </w:rPr>
        <w:t xml:space="preserve"> or any of its customers, suppliers, or agents without the prior written consent of </w:t>
      </w:r>
      <w:r w:rsidR="00212530" w:rsidRPr="00E15B07">
        <w:rPr>
          <w:rFonts w:ascii="Times New Roman" w:hAnsi="Times New Roman" w:cs="Times New Roman"/>
          <w:lang w:bidi="ar-SA"/>
        </w:rPr>
        <w:t>Bank</w:t>
      </w:r>
      <w:r w:rsidRPr="00E15B07">
        <w:rPr>
          <w:rFonts w:ascii="Times New Roman" w:hAnsi="Times New Roman" w:cs="Times New Roman"/>
          <w:lang w:bidi="ar-SA"/>
        </w:rPr>
        <w:t>.</w:t>
      </w:r>
    </w:p>
    <w:p w:rsidR="00441806" w:rsidRPr="00E15B07" w:rsidRDefault="00963EFC" w:rsidP="00B51D82">
      <w:pPr>
        <w:pStyle w:val="Standard"/>
        <w:jc w:val="both"/>
        <w:rPr>
          <w:rFonts w:ascii="Times New Roman" w:hAnsi="Times New Roman" w:cs="Times New Roman"/>
        </w:rPr>
      </w:pPr>
      <w:r w:rsidRPr="00E15B07">
        <w:rPr>
          <w:rFonts w:ascii="Times New Roman" w:hAnsi="Times New Roman" w:cs="Times New Roman"/>
          <w:lang w:bidi="ar-SA"/>
        </w:rPr>
        <w:t xml:space="preserve">2- </w:t>
      </w:r>
      <w:r w:rsidRPr="00E15B07">
        <w:rPr>
          <w:rFonts w:ascii="Times New Roman" w:hAnsi="Times New Roman" w:cs="Times New Roman"/>
        </w:rPr>
        <w:t xml:space="preserve"> </w:t>
      </w:r>
      <w:r w:rsidRPr="00E15B07">
        <w:rPr>
          <w:rFonts w:ascii="Times New Roman" w:hAnsi="Times New Roman" w:cs="Times New Roman"/>
          <w:lang w:bidi="ar-SA"/>
        </w:rPr>
        <w:t xml:space="preserve"> “Confidential Information” means any and all information that is or has been received by the Successful Bidder (“Receiving Party”) from </w:t>
      </w:r>
      <w:r w:rsidR="00212530" w:rsidRPr="00E15B07">
        <w:rPr>
          <w:rFonts w:ascii="Times New Roman" w:hAnsi="Times New Roman" w:cs="Times New Roman"/>
          <w:lang w:bidi="ar-SA"/>
        </w:rPr>
        <w:t>Bank</w:t>
      </w:r>
      <w:r w:rsidRPr="00E15B07">
        <w:rPr>
          <w:rFonts w:ascii="Times New Roman" w:hAnsi="Times New Roman" w:cs="Times New Roman"/>
          <w:lang w:bidi="ar-SA"/>
        </w:rPr>
        <w:t xml:space="preserve"> (“Disclosing Party”) and that:</w:t>
      </w:r>
    </w:p>
    <w:p w:rsidR="00441806" w:rsidRPr="00E15B07" w:rsidRDefault="00B51D82" w:rsidP="00B51D82">
      <w:pPr>
        <w:pStyle w:val="Standard"/>
        <w:jc w:val="both"/>
        <w:rPr>
          <w:rFonts w:ascii="Times New Roman" w:hAnsi="Times New Roman" w:cs="Times New Roman"/>
        </w:rPr>
      </w:pPr>
      <w:r w:rsidRPr="00E15B07">
        <w:rPr>
          <w:rFonts w:ascii="Times New Roman" w:hAnsi="Times New Roman" w:cs="Times New Roman"/>
          <w:lang w:bidi="ar-SA"/>
        </w:rPr>
        <w:t xml:space="preserve">   </w:t>
      </w:r>
      <w:r w:rsidR="00963EFC" w:rsidRPr="00E15B07">
        <w:rPr>
          <w:rFonts w:ascii="Times New Roman" w:hAnsi="Times New Roman" w:cs="Times New Roman"/>
          <w:lang w:bidi="ar-SA"/>
        </w:rPr>
        <w:t>•</w:t>
      </w:r>
      <w:r w:rsidRPr="00E15B07">
        <w:rPr>
          <w:rFonts w:ascii="Times New Roman" w:hAnsi="Times New Roman" w:cs="Times New Roman"/>
          <w:lang w:bidi="ar-SA"/>
        </w:rPr>
        <w:t xml:space="preserve"> </w:t>
      </w:r>
      <w:r w:rsidR="00963EFC" w:rsidRPr="00E15B07">
        <w:rPr>
          <w:rFonts w:ascii="Times New Roman" w:hAnsi="Times New Roman" w:cs="Times New Roman"/>
          <w:lang w:bidi="ar-SA"/>
        </w:rPr>
        <w:t>Relates to the Disclosing Party; and</w:t>
      </w:r>
    </w:p>
    <w:p w:rsidR="00441806" w:rsidRPr="00E15B07" w:rsidRDefault="00B51D82" w:rsidP="00B51D82">
      <w:pPr>
        <w:pStyle w:val="Standard"/>
        <w:jc w:val="both"/>
        <w:rPr>
          <w:rFonts w:ascii="Times New Roman" w:hAnsi="Times New Roman" w:cs="Times New Roman"/>
        </w:rPr>
      </w:pPr>
      <w:r w:rsidRPr="00E15B07">
        <w:rPr>
          <w:rFonts w:ascii="Times New Roman" w:hAnsi="Times New Roman" w:cs="Times New Roman"/>
          <w:lang w:bidi="ar-SA"/>
        </w:rPr>
        <w:t xml:space="preserve">   </w:t>
      </w:r>
      <w:r w:rsidR="00963EFC" w:rsidRPr="00E15B07">
        <w:rPr>
          <w:rFonts w:ascii="Times New Roman" w:hAnsi="Times New Roman" w:cs="Times New Roman"/>
          <w:lang w:bidi="ar-SA"/>
        </w:rPr>
        <w:t>•</w:t>
      </w:r>
      <w:r w:rsidRPr="00E15B07">
        <w:rPr>
          <w:rFonts w:ascii="Times New Roman" w:hAnsi="Times New Roman" w:cs="Times New Roman"/>
          <w:lang w:bidi="ar-SA"/>
        </w:rPr>
        <w:t xml:space="preserve"> </w:t>
      </w:r>
      <w:r w:rsidR="00963EFC" w:rsidRPr="00E15B07">
        <w:rPr>
          <w:rFonts w:ascii="Times New Roman" w:hAnsi="Times New Roman" w:cs="Times New Roman"/>
          <w:lang w:bidi="ar-SA"/>
        </w:rPr>
        <w:t>is designated by the Disclosing Party as being confidential or is disclosed in circumstances where the Receiving Party would reasonably understand that the disclosed information would be confidential or</w:t>
      </w:r>
    </w:p>
    <w:p w:rsidR="00441806" w:rsidRPr="00E15B07" w:rsidRDefault="00B51D82" w:rsidP="00B51D82">
      <w:pPr>
        <w:pStyle w:val="Standard"/>
        <w:jc w:val="both"/>
        <w:rPr>
          <w:rFonts w:ascii="Times New Roman" w:hAnsi="Times New Roman" w:cs="Times New Roman"/>
        </w:rPr>
      </w:pPr>
      <w:r w:rsidRPr="00E15B07">
        <w:rPr>
          <w:rFonts w:ascii="Times New Roman" w:hAnsi="Times New Roman" w:cs="Times New Roman"/>
          <w:lang w:bidi="ar-SA"/>
        </w:rPr>
        <w:t xml:space="preserve">  </w:t>
      </w:r>
      <w:r w:rsidR="00963EFC" w:rsidRPr="00E15B07">
        <w:rPr>
          <w:rFonts w:ascii="Times New Roman" w:hAnsi="Times New Roman" w:cs="Times New Roman"/>
          <w:lang w:bidi="ar-SA"/>
        </w:rPr>
        <w:t>•</w:t>
      </w:r>
      <w:r w:rsidRPr="00E15B07">
        <w:rPr>
          <w:rFonts w:ascii="Times New Roman" w:hAnsi="Times New Roman" w:cs="Times New Roman"/>
          <w:lang w:bidi="ar-SA"/>
        </w:rPr>
        <w:t xml:space="preserve"> </w:t>
      </w:r>
      <w:r w:rsidR="00963EFC" w:rsidRPr="00E15B07">
        <w:rPr>
          <w:rFonts w:ascii="Times New Roman" w:hAnsi="Times New Roman" w:cs="Times New Roman"/>
          <w:lang w:bidi="ar-SA"/>
        </w:rPr>
        <w:t>Is prepared or performed by or on behalf of the Disclosing Party by its employees, officers, directors, agents, representatives or consultants</w:t>
      </w:r>
    </w:p>
    <w:p w:rsidR="00441806" w:rsidRPr="00E15B07" w:rsidRDefault="00B51D82" w:rsidP="00B51D82">
      <w:pPr>
        <w:pStyle w:val="Standard"/>
        <w:jc w:val="both"/>
        <w:rPr>
          <w:rFonts w:ascii="Times New Roman" w:hAnsi="Times New Roman" w:cs="Times New Roman"/>
        </w:rPr>
      </w:pPr>
      <w:r w:rsidRPr="00E15B07">
        <w:rPr>
          <w:rFonts w:ascii="Times New Roman" w:hAnsi="Times New Roman" w:cs="Times New Roman"/>
          <w:lang w:bidi="ar-SA"/>
        </w:rPr>
        <w:t xml:space="preserve">  </w:t>
      </w:r>
      <w:r w:rsidR="00963EFC" w:rsidRPr="00E15B07">
        <w:rPr>
          <w:rFonts w:ascii="Times New Roman" w:hAnsi="Times New Roman" w:cs="Times New Roman"/>
          <w:lang w:bidi="ar-SA"/>
        </w:rPr>
        <w:t>•</w:t>
      </w:r>
      <w:r w:rsidRPr="00E15B07">
        <w:rPr>
          <w:rFonts w:ascii="Times New Roman" w:hAnsi="Times New Roman" w:cs="Times New Roman"/>
          <w:lang w:bidi="ar-SA"/>
        </w:rPr>
        <w:t xml:space="preserve"> </w:t>
      </w:r>
      <w:r w:rsidR="00963EFC" w:rsidRPr="00E15B07">
        <w:rPr>
          <w:rFonts w:ascii="Times New Roman" w:hAnsi="Times New Roman" w:cs="Times New Roman"/>
          <w:lang w:bidi="ar-SA"/>
        </w:rPr>
        <w:t xml:space="preserve">Without limiting the generality of the foregoing, Confidential Information shall mean and include any information, data, analysis, compilations, notes, extracts, materials, reports, drawings, designs, specifications, graphs, layouts, plans, charts, studies, memoranda or other documents, or materials that may be shared by </w:t>
      </w:r>
      <w:r w:rsidR="00212530" w:rsidRPr="00E15B07">
        <w:rPr>
          <w:rFonts w:ascii="Times New Roman" w:hAnsi="Times New Roman" w:cs="Times New Roman"/>
          <w:lang w:bidi="ar-SA"/>
        </w:rPr>
        <w:t>Bank</w:t>
      </w:r>
      <w:r w:rsidR="00963EFC" w:rsidRPr="00E15B07">
        <w:rPr>
          <w:rFonts w:ascii="Times New Roman" w:hAnsi="Times New Roman" w:cs="Times New Roman"/>
          <w:lang w:bidi="ar-SA"/>
        </w:rPr>
        <w:t xml:space="preserve"> with the Bidder</w:t>
      </w:r>
    </w:p>
    <w:p w:rsidR="00441806" w:rsidRPr="00E15B07" w:rsidRDefault="00B51D82" w:rsidP="00B51D82">
      <w:pPr>
        <w:pStyle w:val="Standard"/>
        <w:jc w:val="both"/>
        <w:rPr>
          <w:rFonts w:ascii="Times New Roman" w:hAnsi="Times New Roman" w:cs="Times New Roman"/>
        </w:rPr>
      </w:pPr>
      <w:r w:rsidRPr="00E15B07">
        <w:rPr>
          <w:rFonts w:ascii="Times New Roman" w:hAnsi="Times New Roman" w:cs="Times New Roman"/>
          <w:lang w:bidi="ar-SA"/>
        </w:rPr>
        <w:t xml:space="preserve">  </w:t>
      </w:r>
      <w:r w:rsidR="00963EFC" w:rsidRPr="00E15B07">
        <w:rPr>
          <w:rFonts w:ascii="Times New Roman" w:hAnsi="Times New Roman" w:cs="Times New Roman"/>
          <w:lang w:bidi="ar-SA"/>
        </w:rPr>
        <w:t>•</w:t>
      </w:r>
      <w:r w:rsidRPr="00E15B07">
        <w:rPr>
          <w:rFonts w:ascii="Times New Roman" w:hAnsi="Times New Roman" w:cs="Times New Roman"/>
          <w:lang w:bidi="ar-SA"/>
        </w:rPr>
        <w:t xml:space="preserve"> </w:t>
      </w:r>
      <w:r w:rsidR="00963EFC" w:rsidRPr="00E15B07">
        <w:rPr>
          <w:rFonts w:ascii="Times New Roman" w:hAnsi="Times New Roman" w:cs="Times New Roman"/>
          <w:lang w:bidi="ar-SA"/>
        </w:rPr>
        <w:t>“Confidential Materials” shall mean all tangible materials containing Confidential Information, including, without limitation, written or printed documents and computer disks or tapes, whether machine or user readable</w:t>
      </w:r>
    </w:p>
    <w:p w:rsidR="00441806" w:rsidRPr="00E15B07" w:rsidRDefault="00B51D82" w:rsidP="00B51D82">
      <w:pPr>
        <w:pStyle w:val="Standard"/>
        <w:jc w:val="both"/>
        <w:rPr>
          <w:rFonts w:ascii="Times New Roman" w:hAnsi="Times New Roman" w:cs="Times New Roman"/>
        </w:rPr>
      </w:pPr>
      <w:r w:rsidRPr="00E15B07">
        <w:rPr>
          <w:rFonts w:ascii="Times New Roman" w:hAnsi="Times New Roman" w:cs="Times New Roman"/>
          <w:lang w:bidi="ar-SA"/>
        </w:rPr>
        <w:t xml:space="preserve">  </w:t>
      </w:r>
      <w:r w:rsidR="00963EFC" w:rsidRPr="00E15B07">
        <w:rPr>
          <w:rFonts w:ascii="Times New Roman" w:hAnsi="Times New Roman" w:cs="Times New Roman"/>
          <w:lang w:bidi="ar-SA"/>
        </w:rPr>
        <w:t>•</w:t>
      </w:r>
      <w:r w:rsidRPr="00E15B07">
        <w:rPr>
          <w:rFonts w:ascii="Times New Roman" w:hAnsi="Times New Roman" w:cs="Times New Roman"/>
          <w:lang w:bidi="ar-SA"/>
        </w:rPr>
        <w:t xml:space="preserve"> </w:t>
      </w:r>
      <w:r w:rsidR="00963EFC" w:rsidRPr="00E15B07">
        <w:rPr>
          <w:rFonts w:ascii="Times New Roman" w:hAnsi="Times New Roman" w:cs="Times New Roman"/>
          <w:lang w:bidi="ar-SA"/>
        </w:rPr>
        <w:t>Information disclosed pursuant to this clause will be subject to confidentiality for the term of contract plus two years. Notwithstanding anything to the contrary contained herein the confidential information shall continue to remain confidential until it reaches the public domain in the normal course.</w:t>
      </w:r>
    </w:p>
    <w:p w:rsidR="00441806" w:rsidRPr="00E15B07" w:rsidRDefault="00B51D82" w:rsidP="00B51D82">
      <w:pPr>
        <w:pStyle w:val="Standard"/>
        <w:jc w:val="both"/>
        <w:rPr>
          <w:rFonts w:ascii="Times New Roman" w:hAnsi="Times New Roman" w:cs="Times New Roman"/>
        </w:rPr>
      </w:pPr>
      <w:r w:rsidRPr="00E15B07">
        <w:rPr>
          <w:rFonts w:ascii="Times New Roman" w:hAnsi="Times New Roman" w:cs="Times New Roman"/>
          <w:lang w:bidi="ar-SA"/>
        </w:rPr>
        <w:t xml:space="preserve">  </w:t>
      </w:r>
      <w:r w:rsidR="00963EFC" w:rsidRPr="00E15B07">
        <w:rPr>
          <w:rFonts w:ascii="Times New Roman" w:hAnsi="Times New Roman" w:cs="Times New Roman"/>
          <w:lang w:bidi="ar-SA"/>
        </w:rPr>
        <w:t>•</w:t>
      </w:r>
      <w:r w:rsidRPr="00E15B07">
        <w:rPr>
          <w:rFonts w:ascii="Times New Roman" w:hAnsi="Times New Roman" w:cs="Times New Roman"/>
          <w:lang w:bidi="ar-SA"/>
        </w:rPr>
        <w:t xml:space="preserve"> </w:t>
      </w:r>
      <w:r w:rsidR="00963EFC" w:rsidRPr="00E15B07">
        <w:rPr>
          <w:rFonts w:ascii="Times New Roman" w:hAnsi="Times New Roman" w:cs="Times New Roman"/>
          <w:lang w:bidi="ar-SA"/>
        </w:rPr>
        <w:t>The Receiving Party shall, at all times regard, preserve, maintain and keep as secret and confidential all Confidential Information and Confidential Materials of the Disclosing Party howsoever obtained and agrees that it shall not, without obtaining the written consent of the Disclosing Party:</w:t>
      </w:r>
    </w:p>
    <w:p w:rsidR="00441806" w:rsidRPr="00E15B07" w:rsidRDefault="00B51D82" w:rsidP="00B51D82">
      <w:pPr>
        <w:pStyle w:val="Standard"/>
        <w:jc w:val="both"/>
        <w:rPr>
          <w:rFonts w:ascii="Times New Roman" w:hAnsi="Times New Roman" w:cs="Times New Roman"/>
        </w:rPr>
      </w:pPr>
      <w:r w:rsidRPr="00E15B07">
        <w:rPr>
          <w:rFonts w:ascii="Times New Roman" w:hAnsi="Times New Roman" w:cs="Times New Roman"/>
          <w:lang w:bidi="ar-SA"/>
        </w:rPr>
        <w:t xml:space="preserve">  </w:t>
      </w:r>
      <w:r w:rsidR="00963EFC" w:rsidRPr="00E15B07">
        <w:rPr>
          <w:rFonts w:ascii="Times New Roman" w:hAnsi="Times New Roman" w:cs="Times New Roman"/>
          <w:lang w:bidi="ar-SA"/>
        </w:rPr>
        <w:t>•</w:t>
      </w:r>
      <w:r w:rsidRPr="00E15B07">
        <w:rPr>
          <w:rFonts w:ascii="Times New Roman" w:hAnsi="Times New Roman" w:cs="Times New Roman"/>
          <w:lang w:bidi="ar-SA"/>
        </w:rPr>
        <w:t xml:space="preserve"> </w:t>
      </w:r>
      <w:r w:rsidR="00963EFC" w:rsidRPr="00E15B07">
        <w:rPr>
          <w:rFonts w:ascii="Times New Roman" w:hAnsi="Times New Roman" w:cs="Times New Roman"/>
          <w:lang w:bidi="ar-SA"/>
        </w:rPr>
        <w:t>Unless otherwise agreed herein, use any such Confidential Information and materials for its own benefit or the benefit of others or do anything prejudicial to the interests of the Disclosing Party or its customers or their projects.</w:t>
      </w:r>
    </w:p>
    <w:p w:rsidR="00441806" w:rsidRPr="00E15B07" w:rsidRDefault="00B51D82" w:rsidP="00B51D82">
      <w:pPr>
        <w:pStyle w:val="Standard"/>
        <w:jc w:val="both"/>
        <w:rPr>
          <w:rFonts w:ascii="Times New Roman" w:hAnsi="Times New Roman" w:cs="Times New Roman"/>
        </w:rPr>
      </w:pPr>
      <w:r w:rsidRPr="00E15B07">
        <w:rPr>
          <w:rFonts w:ascii="Times New Roman" w:hAnsi="Times New Roman" w:cs="Times New Roman"/>
          <w:lang w:bidi="ar-SA"/>
        </w:rPr>
        <w:t xml:space="preserve">  </w:t>
      </w:r>
      <w:r w:rsidR="00963EFC" w:rsidRPr="00E15B07">
        <w:rPr>
          <w:rFonts w:ascii="Times New Roman" w:hAnsi="Times New Roman" w:cs="Times New Roman"/>
          <w:lang w:bidi="ar-SA"/>
        </w:rPr>
        <w:t>•</w:t>
      </w:r>
      <w:r w:rsidRPr="00E15B07">
        <w:rPr>
          <w:rFonts w:ascii="Times New Roman" w:hAnsi="Times New Roman" w:cs="Times New Roman"/>
          <w:lang w:bidi="ar-SA"/>
        </w:rPr>
        <w:t xml:space="preserve"> </w:t>
      </w:r>
      <w:r w:rsidR="00963EFC" w:rsidRPr="00E15B07">
        <w:rPr>
          <w:rFonts w:ascii="Times New Roman" w:hAnsi="Times New Roman" w:cs="Times New Roman"/>
          <w:lang w:bidi="ar-SA"/>
        </w:rPr>
        <w:t>In maintaining confidentiality hereunder the Receiving Party on receiving the confidential information and materials agrees and warrants that it shall:</w:t>
      </w:r>
    </w:p>
    <w:p w:rsidR="00441806" w:rsidRPr="00E15B07" w:rsidRDefault="00B51D82" w:rsidP="00B51D82">
      <w:pPr>
        <w:pStyle w:val="Standard"/>
        <w:jc w:val="both"/>
        <w:rPr>
          <w:rFonts w:ascii="Times New Roman" w:hAnsi="Times New Roman" w:cs="Times New Roman"/>
        </w:rPr>
      </w:pPr>
      <w:r w:rsidRPr="00E15B07">
        <w:rPr>
          <w:rFonts w:ascii="Times New Roman" w:hAnsi="Times New Roman" w:cs="Times New Roman"/>
          <w:lang w:bidi="ar-SA"/>
        </w:rPr>
        <w:t xml:space="preserve">  </w:t>
      </w:r>
      <w:r w:rsidR="00963EFC" w:rsidRPr="00E15B07">
        <w:rPr>
          <w:rFonts w:ascii="Times New Roman" w:hAnsi="Times New Roman" w:cs="Times New Roman"/>
          <w:lang w:bidi="ar-SA"/>
        </w:rPr>
        <w:t>•</w:t>
      </w:r>
      <w:r w:rsidRPr="00E15B07">
        <w:rPr>
          <w:rFonts w:ascii="Times New Roman" w:hAnsi="Times New Roman" w:cs="Times New Roman"/>
          <w:lang w:bidi="ar-SA"/>
        </w:rPr>
        <w:t xml:space="preserve"> </w:t>
      </w:r>
      <w:r w:rsidR="00963EFC" w:rsidRPr="00E15B07">
        <w:rPr>
          <w:rFonts w:ascii="Times New Roman" w:hAnsi="Times New Roman" w:cs="Times New Roman"/>
          <w:lang w:bidi="ar-SA"/>
        </w:rPr>
        <w:t>Take at least the same degree of care in safeguarding such Confidential Information and materials as it takes for its own confidential information of like importance and such degree of care shall be at least, that which is reasonably calculated to prevent such inadvertent disclosure;</w:t>
      </w:r>
    </w:p>
    <w:p w:rsidR="00441806" w:rsidRPr="00E15B07" w:rsidRDefault="00B51D82" w:rsidP="00B51D82">
      <w:pPr>
        <w:pStyle w:val="Standard"/>
        <w:jc w:val="both"/>
        <w:rPr>
          <w:rFonts w:ascii="Times New Roman" w:hAnsi="Times New Roman" w:cs="Times New Roman"/>
        </w:rPr>
      </w:pPr>
      <w:r w:rsidRPr="00E15B07">
        <w:rPr>
          <w:rFonts w:ascii="Times New Roman" w:hAnsi="Times New Roman" w:cs="Times New Roman"/>
          <w:lang w:bidi="ar-SA"/>
        </w:rPr>
        <w:t xml:space="preserve">  </w:t>
      </w:r>
      <w:r w:rsidR="00963EFC" w:rsidRPr="00E15B07">
        <w:rPr>
          <w:rFonts w:ascii="Times New Roman" w:hAnsi="Times New Roman" w:cs="Times New Roman"/>
          <w:lang w:bidi="ar-SA"/>
        </w:rPr>
        <w:t>•</w:t>
      </w:r>
      <w:r w:rsidRPr="00E15B07">
        <w:rPr>
          <w:rFonts w:ascii="Times New Roman" w:hAnsi="Times New Roman" w:cs="Times New Roman"/>
          <w:lang w:bidi="ar-SA"/>
        </w:rPr>
        <w:t xml:space="preserve"> </w:t>
      </w:r>
      <w:r w:rsidR="00963EFC" w:rsidRPr="00E15B07">
        <w:rPr>
          <w:rFonts w:ascii="Times New Roman" w:hAnsi="Times New Roman" w:cs="Times New Roman"/>
          <w:lang w:bidi="ar-SA"/>
        </w:rPr>
        <w:t>Keep the Confidential Information and Confidential Materials and any copies thereof secure and in such a way so as to prevent unauthorized access by any third party;</w:t>
      </w:r>
    </w:p>
    <w:p w:rsidR="00441806" w:rsidRPr="00E15B07" w:rsidRDefault="00B51D82" w:rsidP="00B51D82">
      <w:pPr>
        <w:pStyle w:val="Standard"/>
        <w:jc w:val="both"/>
        <w:rPr>
          <w:rFonts w:ascii="Times New Roman" w:hAnsi="Times New Roman" w:cs="Times New Roman"/>
        </w:rPr>
      </w:pPr>
      <w:r w:rsidRPr="00E15B07">
        <w:rPr>
          <w:rFonts w:ascii="Times New Roman" w:hAnsi="Times New Roman" w:cs="Times New Roman"/>
          <w:lang w:bidi="ar-SA"/>
        </w:rPr>
        <w:t xml:space="preserve">  </w:t>
      </w:r>
      <w:r w:rsidR="00963EFC" w:rsidRPr="00E15B07">
        <w:rPr>
          <w:rFonts w:ascii="Times New Roman" w:hAnsi="Times New Roman" w:cs="Times New Roman"/>
          <w:lang w:bidi="ar-SA"/>
        </w:rPr>
        <w:t>•</w:t>
      </w:r>
      <w:r w:rsidRPr="00E15B07">
        <w:rPr>
          <w:rFonts w:ascii="Times New Roman" w:hAnsi="Times New Roman" w:cs="Times New Roman"/>
          <w:lang w:bidi="ar-SA"/>
        </w:rPr>
        <w:t xml:space="preserve"> </w:t>
      </w:r>
      <w:r w:rsidR="00963EFC" w:rsidRPr="00E15B07">
        <w:rPr>
          <w:rFonts w:ascii="Times New Roman" w:hAnsi="Times New Roman" w:cs="Times New Roman"/>
          <w:lang w:bidi="ar-SA"/>
        </w:rPr>
        <w:t>Limit access to such Confidential Information and materials to those of its directors, partners, advisers, agents or employees, sub-contractors and contractors who are directly involved in the consideration/evaluation of the Confidential Information and bind each of its directors, partners, advisers, agents or employees, sub-contractors and contractors so involved to protect the Confidential Information and materials in the manner prescribed in this document; and</w:t>
      </w:r>
    </w:p>
    <w:p w:rsidR="00441806" w:rsidRPr="00E15B07" w:rsidRDefault="00B51D82" w:rsidP="00B51D82">
      <w:pPr>
        <w:pStyle w:val="Standard"/>
        <w:jc w:val="both"/>
        <w:rPr>
          <w:rFonts w:ascii="Times New Roman" w:hAnsi="Times New Roman" w:cs="Times New Roman"/>
        </w:rPr>
      </w:pPr>
      <w:r w:rsidRPr="00E15B07">
        <w:rPr>
          <w:rFonts w:ascii="Times New Roman" w:hAnsi="Times New Roman" w:cs="Times New Roman"/>
          <w:lang w:bidi="ar-SA"/>
        </w:rPr>
        <w:t xml:space="preserve">  </w:t>
      </w:r>
      <w:r w:rsidR="00963EFC" w:rsidRPr="00E15B07">
        <w:rPr>
          <w:rFonts w:ascii="Times New Roman" w:hAnsi="Times New Roman" w:cs="Times New Roman"/>
          <w:lang w:bidi="ar-SA"/>
        </w:rPr>
        <w:t>•</w:t>
      </w:r>
      <w:r w:rsidRPr="00E15B07">
        <w:rPr>
          <w:rFonts w:ascii="Times New Roman" w:hAnsi="Times New Roman" w:cs="Times New Roman"/>
          <w:lang w:bidi="ar-SA"/>
        </w:rPr>
        <w:t xml:space="preserve"> </w:t>
      </w:r>
      <w:r w:rsidR="00963EFC" w:rsidRPr="00E15B07">
        <w:rPr>
          <w:rFonts w:ascii="Times New Roman" w:hAnsi="Times New Roman" w:cs="Times New Roman"/>
          <w:lang w:bidi="ar-SA"/>
        </w:rPr>
        <w:t>Upon discovery of any unauthorized disclosure or suspected unauthorized disclosure of Confidential Information, promptly inform the Disclosing Party of such disclosure in writing and immediately return to the Disclosing Party all such Information and materials, in whatsoever form, including any and all copies thereof.</w:t>
      </w:r>
    </w:p>
    <w:p w:rsidR="00441806" w:rsidRPr="00E15B07" w:rsidRDefault="00B51D82" w:rsidP="00B51D82">
      <w:pPr>
        <w:pStyle w:val="Standard"/>
        <w:jc w:val="both"/>
        <w:rPr>
          <w:rFonts w:ascii="Times New Roman" w:hAnsi="Times New Roman" w:cs="Times New Roman"/>
        </w:rPr>
      </w:pPr>
      <w:r w:rsidRPr="00E15B07">
        <w:rPr>
          <w:rFonts w:ascii="Times New Roman" w:hAnsi="Times New Roman" w:cs="Times New Roman"/>
          <w:lang w:bidi="ar-SA"/>
        </w:rPr>
        <w:t xml:space="preserve">  </w:t>
      </w:r>
      <w:r w:rsidR="00963EFC" w:rsidRPr="00E15B07">
        <w:rPr>
          <w:rFonts w:ascii="Times New Roman" w:hAnsi="Times New Roman" w:cs="Times New Roman"/>
          <w:lang w:bidi="ar-SA"/>
        </w:rPr>
        <w:t>•</w:t>
      </w:r>
      <w:r w:rsidRPr="00E15B07">
        <w:rPr>
          <w:rFonts w:ascii="Times New Roman" w:hAnsi="Times New Roman" w:cs="Times New Roman"/>
          <w:lang w:bidi="ar-SA"/>
        </w:rPr>
        <w:t xml:space="preserve"> </w:t>
      </w:r>
      <w:r w:rsidR="00963EFC" w:rsidRPr="00E15B07">
        <w:rPr>
          <w:rFonts w:ascii="Times New Roman" w:hAnsi="Times New Roman" w:cs="Times New Roman"/>
          <w:lang w:bidi="ar-SA"/>
        </w:rPr>
        <w:t>The Receiving Party who receives the confidential information and materials agrees that on receipt of a written demand from the Disclosing Party:</w:t>
      </w:r>
    </w:p>
    <w:p w:rsidR="00441806" w:rsidRPr="00E15B07" w:rsidRDefault="00B51D82" w:rsidP="00B51D82">
      <w:pPr>
        <w:pStyle w:val="Standard"/>
        <w:jc w:val="both"/>
        <w:rPr>
          <w:rFonts w:ascii="Times New Roman" w:hAnsi="Times New Roman" w:cs="Times New Roman"/>
        </w:rPr>
      </w:pPr>
      <w:r w:rsidRPr="00E15B07">
        <w:rPr>
          <w:rFonts w:ascii="Times New Roman" w:hAnsi="Times New Roman" w:cs="Times New Roman"/>
          <w:lang w:bidi="ar-SA"/>
        </w:rPr>
        <w:lastRenderedPageBreak/>
        <w:t xml:space="preserve">         -</w:t>
      </w:r>
      <w:r w:rsidR="00963EFC" w:rsidRPr="00E15B07">
        <w:rPr>
          <w:rFonts w:ascii="Times New Roman" w:hAnsi="Times New Roman" w:cs="Times New Roman"/>
          <w:lang w:bidi="ar-SA"/>
        </w:rPr>
        <w:tab/>
        <w:t>Immediately return all written Confidential Information, Confidential materials and all copies thereof provided to, or produced by it or its advisers, as the case may be, which is in Receiving Party’s possession or under its custody and control;</w:t>
      </w:r>
    </w:p>
    <w:p w:rsidR="00441806" w:rsidRPr="00E15B07" w:rsidRDefault="00B51D82" w:rsidP="00B51D82">
      <w:pPr>
        <w:pStyle w:val="Standard"/>
        <w:jc w:val="both"/>
        <w:rPr>
          <w:rFonts w:ascii="Times New Roman" w:hAnsi="Times New Roman" w:cs="Times New Roman"/>
        </w:rPr>
      </w:pPr>
      <w:r w:rsidRPr="00E15B07">
        <w:rPr>
          <w:rFonts w:ascii="Times New Roman" w:hAnsi="Times New Roman" w:cs="Times New Roman"/>
          <w:lang w:bidi="ar-SA"/>
        </w:rPr>
        <w:t xml:space="preserve">        - </w:t>
      </w:r>
      <w:r w:rsidR="00963EFC" w:rsidRPr="00E15B07">
        <w:rPr>
          <w:rFonts w:ascii="Times New Roman" w:hAnsi="Times New Roman" w:cs="Times New Roman"/>
          <w:lang w:bidi="ar-SA"/>
        </w:rPr>
        <w:t>To the extent practicable, immediately destroy all analyses, compilations, notes, studies, memoranda or other documents prepared by it or its advisers to the extent that the same contain, reflect or derive from Confidential Information relating to the Disclosing Party;</w:t>
      </w:r>
    </w:p>
    <w:p w:rsidR="00441806" w:rsidRPr="00E15B07" w:rsidRDefault="00B51D82" w:rsidP="00B51D82">
      <w:pPr>
        <w:pStyle w:val="Standard"/>
        <w:jc w:val="both"/>
        <w:rPr>
          <w:rFonts w:ascii="Times New Roman" w:hAnsi="Times New Roman" w:cs="Times New Roman"/>
        </w:rPr>
      </w:pPr>
      <w:r w:rsidRPr="00E15B07">
        <w:rPr>
          <w:rFonts w:ascii="Times New Roman" w:hAnsi="Times New Roman" w:cs="Times New Roman"/>
          <w:lang w:bidi="ar-SA"/>
        </w:rPr>
        <w:t xml:space="preserve">        -  </w:t>
      </w:r>
      <w:r w:rsidR="00963EFC" w:rsidRPr="00E15B07">
        <w:rPr>
          <w:rFonts w:ascii="Times New Roman" w:hAnsi="Times New Roman" w:cs="Times New Roman"/>
          <w:lang w:bidi="ar-SA"/>
        </w:rPr>
        <w:t>So far as it is practicable to do so immediately expunge any Confidential Information relating to the Disclosing Party or its projects from any computer, word processor or other device in its possession or under its custody and control; and</w:t>
      </w:r>
    </w:p>
    <w:p w:rsidR="00441806" w:rsidRPr="00E15B07" w:rsidRDefault="00B51D82" w:rsidP="00B51D82">
      <w:pPr>
        <w:pStyle w:val="Standard"/>
        <w:jc w:val="both"/>
        <w:rPr>
          <w:rFonts w:ascii="Times New Roman" w:hAnsi="Times New Roman" w:cs="Times New Roman"/>
        </w:rPr>
      </w:pPr>
      <w:r w:rsidRPr="00E15B07">
        <w:rPr>
          <w:rFonts w:ascii="Times New Roman" w:hAnsi="Times New Roman" w:cs="Times New Roman"/>
          <w:lang w:bidi="ar-SA"/>
        </w:rPr>
        <w:t xml:space="preserve">       -</w:t>
      </w:r>
      <w:r w:rsidR="00963EFC" w:rsidRPr="00E15B07">
        <w:rPr>
          <w:rFonts w:ascii="Times New Roman" w:hAnsi="Times New Roman" w:cs="Times New Roman"/>
          <w:lang w:bidi="ar-SA"/>
        </w:rPr>
        <w:tab/>
        <w:t>To the extent practicable, immediately furnish a certificate signed by its director or other responsible representative confirming that to the best of his/her knowledge, information and belief, having made all proper enquiries the requirements of this paragraph have been fully complied with.</w:t>
      </w:r>
    </w:p>
    <w:p w:rsidR="00441806" w:rsidRPr="00E15B07" w:rsidRDefault="00B51D82" w:rsidP="00B51D82">
      <w:pPr>
        <w:pStyle w:val="Standard"/>
        <w:jc w:val="both"/>
        <w:rPr>
          <w:rFonts w:ascii="Times New Roman" w:hAnsi="Times New Roman" w:cs="Times New Roman"/>
        </w:rPr>
      </w:pPr>
      <w:r w:rsidRPr="00E15B07">
        <w:rPr>
          <w:rFonts w:ascii="Times New Roman" w:hAnsi="Times New Roman" w:cs="Times New Roman"/>
          <w:lang w:bidi="ar-SA"/>
        </w:rPr>
        <w:t xml:space="preserve">  </w:t>
      </w:r>
      <w:r w:rsidR="00963EFC" w:rsidRPr="00E15B07">
        <w:rPr>
          <w:rFonts w:ascii="Times New Roman" w:hAnsi="Times New Roman" w:cs="Times New Roman"/>
          <w:lang w:bidi="ar-SA"/>
        </w:rPr>
        <w:t>•</w:t>
      </w:r>
      <w:r w:rsidRPr="00E15B07">
        <w:rPr>
          <w:rFonts w:ascii="Times New Roman" w:hAnsi="Times New Roman" w:cs="Times New Roman"/>
          <w:lang w:bidi="ar-SA"/>
        </w:rPr>
        <w:t xml:space="preserve"> </w:t>
      </w:r>
      <w:r w:rsidR="00963EFC" w:rsidRPr="00E15B07">
        <w:rPr>
          <w:rFonts w:ascii="Times New Roman" w:hAnsi="Times New Roman" w:cs="Times New Roman"/>
          <w:lang w:bidi="ar-SA"/>
        </w:rPr>
        <w:t>The restrictions in the preceding clause shall not apply to:</w:t>
      </w:r>
    </w:p>
    <w:p w:rsidR="00441806" w:rsidRPr="00E15B07" w:rsidRDefault="00963EFC" w:rsidP="003E3340">
      <w:pPr>
        <w:pStyle w:val="Standard"/>
        <w:numPr>
          <w:ilvl w:val="0"/>
          <w:numId w:val="79"/>
        </w:numPr>
        <w:jc w:val="both"/>
        <w:rPr>
          <w:rFonts w:ascii="Times New Roman" w:hAnsi="Times New Roman" w:cs="Times New Roman"/>
        </w:rPr>
      </w:pPr>
      <w:r w:rsidRPr="00E15B07">
        <w:rPr>
          <w:rFonts w:ascii="Times New Roman" w:hAnsi="Times New Roman" w:cs="Times New Roman"/>
          <w:lang w:bidi="ar-SA"/>
        </w:rPr>
        <w:t>Any information that is publicly available at the time of its disclosure or becomes publicly available following disclosure (other than as a result of disclosure by the Disclosing Party contrary to the terms of this document); or any information which is independently developed by the Receiving Party or acquired from a third party to the extent it is acquired with the valid right to disclose the same.</w:t>
      </w:r>
    </w:p>
    <w:p w:rsidR="00B40380" w:rsidRPr="00E15B07" w:rsidRDefault="00963EFC" w:rsidP="003E3340">
      <w:pPr>
        <w:pStyle w:val="Standard"/>
        <w:numPr>
          <w:ilvl w:val="0"/>
          <w:numId w:val="79"/>
        </w:numPr>
        <w:jc w:val="both"/>
        <w:rPr>
          <w:rFonts w:ascii="Times New Roman" w:hAnsi="Times New Roman" w:cs="Times New Roman"/>
        </w:rPr>
      </w:pPr>
      <w:r w:rsidRPr="00E15B07">
        <w:rPr>
          <w:rFonts w:ascii="Times New Roman" w:hAnsi="Times New Roman" w:cs="Times New Roman"/>
          <w:lang w:bidi="ar-SA"/>
        </w:rPr>
        <w:t>Any disclosure required by law or by any court of competent jurisdiction, the rules and regulations of any recognized stock exchange or any enquiry or investigation by any governmental, statutory or regulatory body which is lawfully entitled to require any such disclosure provided that, so far as it is lawful and practical to do so prior to such disclosure, the Receiving Party shall promptly notify the Disclosing Party of such requirement with a view to providing the Disclosing Party an opportunity to obtain a protective order or to contest the disclosure or otherwise agree to the timing and content of such disclosure.</w:t>
      </w:r>
    </w:p>
    <w:p w:rsidR="00441806" w:rsidRPr="00E15B07" w:rsidRDefault="00963EFC" w:rsidP="002B43A4">
      <w:pPr>
        <w:pStyle w:val="Standard"/>
        <w:jc w:val="both"/>
        <w:rPr>
          <w:rFonts w:ascii="Times New Roman" w:hAnsi="Times New Roman" w:cs="Times New Roman"/>
        </w:rPr>
      </w:pPr>
      <w:r w:rsidRPr="00E15B07">
        <w:rPr>
          <w:rFonts w:ascii="Times New Roman" w:hAnsi="Times New Roman" w:cs="Times New Roman"/>
          <w:lang w:bidi="ar-SA"/>
        </w:rPr>
        <w:t>The Confidential Information and materials and all copies thereof, in whatsoever form shall at all times remain the property of the Disclosing Party and its disclosure hereunder shall not confer on the Receiving Party any rights whatsoever beyond those contained in this document.</w:t>
      </w:r>
    </w:p>
    <w:p w:rsidR="00441806" w:rsidRPr="00E15B07" w:rsidRDefault="00963EFC" w:rsidP="00B40380">
      <w:pPr>
        <w:pStyle w:val="Standard"/>
        <w:jc w:val="both"/>
        <w:rPr>
          <w:rFonts w:ascii="Times New Roman" w:hAnsi="Times New Roman" w:cs="Times New Roman"/>
        </w:rPr>
      </w:pPr>
      <w:r w:rsidRPr="00E15B07">
        <w:rPr>
          <w:rFonts w:ascii="Times New Roman" w:hAnsi="Times New Roman" w:cs="Times New Roman"/>
          <w:lang w:bidi="ar-SA"/>
        </w:rPr>
        <w:t>The confidentiality obligations shall survive the expiry or termination</w:t>
      </w:r>
      <w:r w:rsidR="002B43A4" w:rsidRPr="00E15B07">
        <w:rPr>
          <w:rFonts w:ascii="Times New Roman" w:hAnsi="Times New Roman" w:cs="Times New Roman"/>
          <w:lang w:bidi="ar-SA"/>
        </w:rPr>
        <w:t xml:space="preserve"> of the agreement between the Consultant </w:t>
      </w:r>
      <w:r w:rsidRPr="00E15B07">
        <w:rPr>
          <w:rFonts w:ascii="Times New Roman" w:hAnsi="Times New Roman" w:cs="Times New Roman"/>
          <w:lang w:bidi="ar-SA"/>
        </w:rPr>
        <w:t xml:space="preserve">and </w:t>
      </w:r>
      <w:r w:rsidR="00212530" w:rsidRPr="00E15B07">
        <w:rPr>
          <w:rFonts w:ascii="Times New Roman" w:hAnsi="Times New Roman" w:cs="Times New Roman"/>
          <w:lang w:bidi="ar-SA"/>
        </w:rPr>
        <w:t>Bank</w:t>
      </w:r>
      <w:r w:rsidRPr="00E15B07">
        <w:rPr>
          <w:rFonts w:ascii="Times New Roman" w:hAnsi="Times New Roman" w:cs="Times New Roman"/>
          <w:lang w:bidi="ar-SA"/>
        </w:rPr>
        <w:t xml:space="preserve">. Consultant has to execute Non-Disclosure Agreement/Undertaking with </w:t>
      </w:r>
      <w:r w:rsidR="00212530" w:rsidRPr="00E15B07">
        <w:rPr>
          <w:rFonts w:ascii="Times New Roman" w:hAnsi="Times New Roman" w:cs="Times New Roman"/>
          <w:lang w:bidi="ar-SA"/>
        </w:rPr>
        <w:t>Bank</w:t>
      </w:r>
      <w:r w:rsidRPr="00E15B07">
        <w:rPr>
          <w:rFonts w:ascii="Times New Roman" w:hAnsi="Times New Roman" w:cs="Times New Roman"/>
          <w:lang w:bidi="ar-SA"/>
        </w:rPr>
        <w:t xml:space="preserve"> as per </w:t>
      </w:r>
      <w:proofErr w:type="gramStart"/>
      <w:r w:rsidRPr="00E15B07">
        <w:rPr>
          <w:rFonts w:ascii="Times New Roman" w:hAnsi="Times New Roman" w:cs="Times New Roman"/>
          <w:lang w:bidi="ar-SA"/>
        </w:rPr>
        <w:t xml:space="preserve">format </w:t>
      </w:r>
      <w:r w:rsidR="00B40380" w:rsidRPr="00E15B07">
        <w:rPr>
          <w:rFonts w:ascii="Times New Roman" w:hAnsi="Times New Roman" w:cs="Times New Roman"/>
          <w:lang w:bidi="ar-SA"/>
        </w:rPr>
        <w:t xml:space="preserve"> shared</w:t>
      </w:r>
      <w:proofErr w:type="gramEnd"/>
      <w:r w:rsidRPr="00E15B07">
        <w:rPr>
          <w:rFonts w:ascii="Times New Roman" w:hAnsi="Times New Roman" w:cs="Times New Roman"/>
          <w:lang w:bidi="ar-SA"/>
        </w:rPr>
        <w:t xml:space="preserve"> by the </w:t>
      </w:r>
      <w:r w:rsidR="00212530" w:rsidRPr="00E15B07">
        <w:rPr>
          <w:rFonts w:ascii="Times New Roman" w:hAnsi="Times New Roman" w:cs="Times New Roman"/>
          <w:lang w:bidi="ar-SA"/>
        </w:rPr>
        <w:t>Bank</w:t>
      </w:r>
      <w:r w:rsidRPr="00E15B07">
        <w:rPr>
          <w:rFonts w:ascii="Times New Roman" w:hAnsi="Times New Roman" w:cs="Times New Roman"/>
          <w:lang w:bidi="ar-SA"/>
        </w:rPr>
        <w:t>.</w:t>
      </w:r>
    </w:p>
    <w:p w:rsidR="00441806" w:rsidRPr="00E15B07" w:rsidRDefault="00963EFC">
      <w:pPr>
        <w:pStyle w:val="Textbody"/>
        <w:jc w:val="both"/>
        <w:rPr>
          <w:rFonts w:ascii="Times New Roman" w:hAnsi="Times New Roman" w:cs="Times New Roman"/>
          <w:sz w:val="24"/>
          <w:szCs w:val="24"/>
        </w:rPr>
      </w:pPr>
      <w:r w:rsidRPr="00E15B07">
        <w:rPr>
          <w:rFonts w:ascii="Times New Roman" w:hAnsi="Times New Roman" w:cs="Times New Roman"/>
          <w:b/>
          <w:bCs/>
          <w:sz w:val="24"/>
          <w:szCs w:val="24"/>
          <w:lang w:bidi="ar-SA"/>
        </w:rPr>
        <w:t xml:space="preserve">  </w:t>
      </w:r>
    </w:p>
    <w:p w:rsidR="00441806" w:rsidRDefault="00963EFC">
      <w:pPr>
        <w:pStyle w:val="Heading1"/>
        <w:spacing w:before="1" w:line="251" w:lineRule="auto"/>
        <w:ind w:left="0"/>
        <w:jc w:val="both"/>
        <w:rPr>
          <w:rFonts w:ascii="Times New Roman" w:hAnsi="Times New Roman" w:cs="Times New Roman"/>
          <w:sz w:val="24"/>
          <w:szCs w:val="24"/>
        </w:rPr>
      </w:pPr>
      <w:bookmarkStart w:id="44" w:name="_Toc14092853"/>
      <w:r w:rsidRPr="00E15B07">
        <w:rPr>
          <w:rFonts w:ascii="Times New Roman" w:hAnsi="Times New Roman" w:cs="Times New Roman"/>
          <w:sz w:val="24"/>
          <w:szCs w:val="24"/>
        </w:rPr>
        <w:t>6</w:t>
      </w:r>
      <w:r w:rsidR="00037510" w:rsidRPr="00E15B07">
        <w:rPr>
          <w:rFonts w:ascii="Times New Roman" w:hAnsi="Times New Roman" w:cs="Times New Roman"/>
          <w:sz w:val="24"/>
          <w:szCs w:val="24"/>
        </w:rPr>
        <w:t>4</w:t>
      </w:r>
      <w:r w:rsidRPr="00E15B07">
        <w:rPr>
          <w:rFonts w:ascii="Times New Roman" w:hAnsi="Times New Roman" w:cs="Times New Roman"/>
          <w:sz w:val="24"/>
          <w:szCs w:val="24"/>
        </w:rPr>
        <w:t>. Successful Bidder’s Personnel</w:t>
      </w:r>
      <w:bookmarkEnd w:id="44"/>
    </w:p>
    <w:p w:rsidR="00456CBA" w:rsidRPr="00456CBA" w:rsidRDefault="00456CBA" w:rsidP="00456CBA">
      <w:pPr>
        <w:pStyle w:val="Textbody"/>
      </w:pPr>
    </w:p>
    <w:p w:rsidR="00441806" w:rsidRPr="00E15B07" w:rsidRDefault="00963EFC">
      <w:pPr>
        <w:pStyle w:val="Textbody"/>
        <w:jc w:val="both"/>
        <w:rPr>
          <w:rFonts w:ascii="Times New Roman" w:hAnsi="Times New Roman" w:cs="Times New Roman"/>
          <w:sz w:val="24"/>
          <w:szCs w:val="24"/>
        </w:rPr>
      </w:pPr>
      <w:r w:rsidRPr="00E15B07">
        <w:rPr>
          <w:rFonts w:ascii="Times New Roman" w:hAnsi="Times New Roman" w:cs="Times New Roman"/>
          <w:sz w:val="24"/>
          <w:szCs w:val="24"/>
        </w:rPr>
        <w:t>The Successful Bidder will agree, acknowledge and covenant that:</w:t>
      </w:r>
    </w:p>
    <w:p w:rsidR="00441806" w:rsidRPr="00E15B07" w:rsidRDefault="00963EFC" w:rsidP="003E3340">
      <w:pPr>
        <w:pStyle w:val="Standard"/>
        <w:numPr>
          <w:ilvl w:val="0"/>
          <w:numId w:val="70"/>
        </w:numPr>
        <w:jc w:val="both"/>
        <w:rPr>
          <w:rFonts w:ascii="Times New Roman" w:hAnsi="Times New Roman" w:cs="Times New Roman"/>
        </w:rPr>
      </w:pPr>
      <w:r w:rsidRPr="00E15B07">
        <w:rPr>
          <w:rFonts w:ascii="Times New Roman" w:hAnsi="Times New Roman" w:cs="Times New Roman"/>
        </w:rPr>
        <w:t>The personnel to be employed by the successful Bidder for carrying out the Works have and will continue to use all the skill, care and diligence reasonably to be expected of such suitably qualified and experienced personnel having regard to the value, scale, character and quality of the Works;</w:t>
      </w:r>
    </w:p>
    <w:p w:rsidR="00441806" w:rsidRPr="00E15B07" w:rsidRDefault="00963EFC">
      <w:pPr>
        <w:pStyle w:val="Standard"/>
        <w:numPr>
          <w:ilvl w:val="0"/>
          <w:numId w:val="3"/>
        </w:numPr>
        <w:jc w:val="both"/>
        <w:rPr>
          <w:rFonts w:ascii="Times New Roman" w:hAnsi="Times New Roman" w:cs="Times New Roman"/>
        </w:rPr>
      </w:pPr>
      <w:r w:rsidRPr="00E15B07">
        <w:rPr>
          <w:rFonts w:ascii="Times New Roman" w:hAnsi="Times New Roman" w:cs="Times New Roman"/>
        </w:rPr>
        <w:t xml:space="preserve">The personnel employed shall have the necessary qualifications and skill-sets as agreed to by </w:t>
      </w:r>
      <w:r w:rsidR="00212530" w:rsidRPr="00E15B07">
        <w:rPr>
          <w:rFonts w:ascii="Times New Roman" w:hAnsi="Times New Roman" w:cs="Times New Roman"/>
        </w:rPr>
        <w:t>Bank</w:t>
      </w:r>
      <w:r w:rsidRPr="00E15B07">
        <w:rPr>
          <w:rFonts w:ascii="Times New Roman" w:hAnsi="Times New Roman" w:cs="Times New Roman"/>
        </w:rPr>
        <w:t>.</w:t>
      </w:r>
    </w:p>
    <w:p w:rsidR="00441806" w:rsidRPr="00E15B07" w:rsidRDefault="00963EFC">
      <w:pPr>
        <w:pStyle w:val="Standard"/>
        <w:numPr>
          <w:ilvl w:val="0"/>
          <w:numId w:val="3"/>
        </w:numPr>
        <w:jc w:val="both"/>
        <w:rPr>
          <w:rFonts w:ascii="Times New Roman" w:hAnsi="Times New Roman" w:cs="Times New Roman"/>
        </w:rPr>
      </w:pPr>
      <w:r w:rsidRPr="00E15B07">
        <w:rPr>
          <w:rFonts w:ascii="Times New Roman" w:hAnsi="Times New Roman" w:cs="Times New Roman"/>
        </w:rPr>
        <w:t>The Successful Bidder shall have necessary stand-by arrangements available in case of absence of personnel for leave or any other reason;</w:t>
      </w:r>
    </w:p>
    <w:p w:rsidR="00441806" w:rsidRPr="00E15B07" w:rsidRDefault="00963EFC">
      <w:pPr>
        <w:pStyle w:val="Standard"/>
        <w:numPr>
          <w:ilvl w:val="0"/>
          <w:numId w:val="3"/>
        </w:numPr>
        <w:jc w:val="both"/>
        <w:rPr>
          <w:rFonts w:ascii="Times New Roman" w:hAnsi="Times New Roman" w:cs="Times New Roman"/>
        </w:rPr>
      </w:pPr>
      <w:r w:rsidRPr="00E15B07">
        <w:rPr>
          <w:rFonts w:ascii="Times New Roman" w:hAnsi="Times New Roman" w:cs="Times New Roman"/>
        </w:rPr>
        <w:t xml:space="preserve">In case of services of an existing employee of the Successful Bidder are withdrawn / terminated by the Successful Bidder, sufficient notice has to be given to </w:t>
      </w:r>
      <w:r w:rsidR="00212530" w:rsidRPr="00E15B07">
        <w:rPr>
          <w:rFonts w:ascii="Times New Roman" w:hAnsi="Times New Roman" w:cs="Times New Roman"/>
        </w:rPr>
        <w:t>Bank</w:t>
      </w:r>
      <w:r w:rsidRPr="00E15B07">
        <w:rPr>
          <w:rFonts w:ascii="Times New Roman" w:hAnsi="Times New Roman" w:cs="Times New Roman"/>
        </w:rPr>
        <w:t xml:space="preserve"> and a replacement of equivalent qualification</w:t>
      </w:r>
      <w:r w:rsidR="00B40380" w:rsidRPr="00E15B07">
        <w:rPr>
          <w:rFonts w:ascii="Times New Roman" w:hAnsi="Times New Roman" w:cs="Times New Roman"/>
        </w:rPr>
        <w:t xml:space="preserve"> and experience </w:t>
      </w:r>
      <w:r w:rsidRPr="00E15B07">
        <w:rPr>
          <w:rFonts w:ascii="Times New Roman" w:hAnsi="Times New Roman" w:cs="Times New Roman"/>
        </w:rPr>
        <w:t xml:space="preserve"> should be deployed; and</w:t>
      </w:r>
    </w:p>
    <w:p w:rsidR="00456CBA" w:rsidRPr="0010767A" w:rsidRDefault="00212530" w:rsidP="00456CBA">
      <w:pPr>
        <w:pStyle w:val="Standard"/>
        <w:numPr>
          <w:ilvl w:val="0"/>
          <w:numId w:val="3"/>
        </w:numPr>
        <w:jc w:val="both"/>
        <w:rPr>
          <w:rFonts w:ascii="Times New Roman" w:hAnsi="Times New Roman" w:cs="Times New Roman"/>
        </w:rPr>
      </w:pPr>
      <w:r w:rsidRPr="0010767A">
        <w:rPr>
          <w:rFonts w:ascii="Times New Roman" w:hAnsi="Times New Roman" w:cs="Times New Roman"/>
        </w:rPr>
        <w:lastRenderedPageBreak/>
        <w:t>Bank</w:t>
      </w:r>
      <w:r w:rsidR="00963EFC" w:rsidRPr="0010767A">
        <w:rPr>
          <w:rFonts w:ascii="Times New Roman" w:hAnsi="Times New Roman" w:cs="Times New Roman"/>
        </w:rPr>
        <w:t xml:space="preserve"> shall have the right to require the Successful Bidder to remove any of their personnel for misconduct or any other reason specified by </w:t>
      </w:r>
      <w:r w:rsidRPr="0010767A">
        <w:rPr>
          <w:rFonts w:ascii="Times New Roman" w:hAnsi="Times New Roman" w:cs="Times New Roman"/>
        </w:rPr>
        <w:t>Bank</w:t>
      </w:r>
      <w:r w:rsidR="00963EFC" w:rsidRPr="0010767A">
        <w:rPr>
          <w:rFonts w:ascii="Times New Roman" w:hAnsi="Times New Roman" w:cs="Times New Roman"/>
        </w:rPr>
        <w:t>.</w:t>
      </w:r>
    </w:p>
    <w:p w:rsidR="00441806" w:rsidRPr="00E15B07" w:rsidRDefault="00441806">
      <w:pPr>
        <w:pStyle w:val="Standard"/>
        <w:jc w:val="both"/>
        <w:rPr>
          <w:rFonts w:ascii="Times New Roman" w:hAnsi="Times New Roman" w:cs="Times New Roman"/>
        </w:rPr>
      </w:pPr>
    </w:p>
    <w:p w:rsidR="00441806" w:rsidRPr="00E15B07" w:rsidRDefault="00456CBA">
      <w:pPr>
        <w:pStyle w:val="Heading1"/>
        <w:spacing w:before="1" w:line="251" w:lineRule="auto"/>
        <w:ind w:left="0"/>
        <w:jc w:val="both"/>
        <w:rPr>
          <w:rFonts w:ascii="Times New Roman" w:hAnsi="Times New Roman" w:cs="Times New Roman"/>
        </w:rPr>
      </w:pPr>
      <w:bookmarkStart w:id="45" w:name="_Toc14092854"/>
      <w:r>
        <w:rPr>
          <w:rFonts w:ascii="Times New Roman" w:hAnsi="Times New Roman" w:cs="Times New Roman"/>
          <w:sz w:val="22"/>
          <w:szCs w:val="22"/>
        </w:rPr>
        <w:t xml:space="preserve">       </w:t>
      </w:r>
      <w:r w:rsidR="00963EFC" w:rsidRPr="00E15B07">
        <w:rPr>
          <w:rFonts w:ascii="Times New Roman" w:hAnsi="Times New Roman" w:cs="Times New Roman"/>
          <w:sz w:val="22"/>
          <w:szCs w:val="22"/>
        </w:rPr>
        <w:t>6</w:t>
      </w:r>
      <w:r w:rsidR="00037510" w:rsidRPr="00E15B07">
        <w:rPr>
          <w:rFonts w:ascii="Times New Roman" w:hAnsi="Times New Roman" w:cs="Times New Roman"/>
          <w:sz w:val="22"/>
          <w:szCs w:val="22"/>
        </w:rPr>
        <w:t>5</w:t>
      </w:r>
      <w:r w:rsidR="00963EFC" w:rsidRPr="00E15B07">
        <w:rPr>
          <w:rFonts w:ascii="Times New Roman" w:hAnsi="Times New Roman" w:cs="Times New Roman"/>
          <w:sz w:val="22"/>
          <w:szCs w:val="22"/>
        </w:rPr>
        <w:t>.</w:t>
      </w:r>
      <w:r w:rsidR="00B40380" w:rsidRPr="00E15B07">
        <w:rPr>
          <w:rFonts w:ascii="Times New Roman" w:hAnsi="Times New Roman" w:cs="Times New Roman"/>
          <w:sz w:val="22"/>
          <w:szCs w:val="22"/>
        </w:rPr>
        <w:t xml:space="preserve"> </w:t>
      </w:r>
      <w:r w:rsidR="00963EFC" w:rsidRPr="00E15B07">
        <w:rPr>
          <w:rFonts w:ascii="Times New Roman" w:hAnsi="Times New Roman" w:cs="Times New Roman"/>
          <w:sz w:val="24"/>
          <w:szCs w:val="24"/>
        </w:rPr>
        <w:t>Other Terms and Conditions</w:t>
      </w:r>
      <w:bookmarkEnd w:id="45"/>
    </w:p>
    <w:p w:rsidR="00441806" w:rsidRPr="00E15B07" w:rsidRDefault="00441806">
      <w:pPr>
        <w:pStyle w:val="Heading1"/>
        <w:spacing w:before="1" w:line="251" w:lineRule="auto"/>
        <w:ind w:left="360"/>
        <w:jc w:val="both"/>
        <w:rPr>
          <w:rFonts w:ascii="Times New Roman" w:hAnsi="Times New Roman" w:cs="Times New Roman"/>
          <w:sz w:val="22"/>
          <w:szCs w:val="22"/>
        </w:rPr>
      </w:pPr>
    </w:p>
    <w:p w:rsidR="00441806" w:rsidRPr="00E15B07" w:rsidRDefault="00963EFC">
      <w:pPr>
        <w:pStyle w:val="Heading1"/>
        <w:spacing w:before="1" w:line="251" w:lineRule="auto"/>
        <w:ind w:left="360"/>
        <w:jc w:val="both"/>
        <w:rPr>
          <w:rFonts w:ascii="Times New Roman" w:hAnsi="Times New Roman" w:cs="Times New Roman"/>
          <w:sz w:val="24"/>
          <w:szCs w:val="24"/>
        </w:rPr>
      </w:pPr>
      <w:r w:rsidRPr="00E15B07">
        <w:rPr>
          <w:rFonts w:ascii="Times New Roman" w:hAnsi="Times New Roman" w:cs="Times New Roman"/>
          <w:sz w:val="24"/>
          <w:szCs w:val="24"/>
        </w:rPr>
        <w:t>6</w:t>
      </w:r>
      <w:r w:rsidR="00037510" w:rsidRPr="00E15B07">
        <w:rPr>
          <w:rFonts w:ascii="Times New Roman" w:hAnsi="Times New Roman" w:cs="Times New Roman"/>
          <w:sz w:val="24"/>
          <w:szCs w:val="24"/>
        </w:rPr>
        <w:t>5</w:t>
      </w:r>
      <w:r w:rsidRPr="00E15B07">
        <w:rPr>
          <w:rFonts w:ascii="Times New Roman" w:hAnsi="Times New Roman" w:cs="Times New Roman"/>
          <w:sz w:val="24"/>
          <w:szCs w:val="24"/>
        </w:rPr>
        <w:t xml:space="preserve">.1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 reserves the right to:</w:t>
      </w:r>
    </w:p>
    <w:p w:rsidR="00441806" w:rsidRPr="00E15B07" w:rsidRDefault="00963EFC">
      <w:pPr>
        <w:pStyle w:val="Heading1"/>
        <w:spacing w:before="1" w:line="251" w:lineRule="auto"/>
        <w:ind w:left="360"/>
        <w:jc w:val="both"/>
        <w:rPr>
          <w:rFonts w:ascii="Times New Roman" w:hAnsi="Times New Roman" w:cs="Times New Roman"/>
          <w:sz w:val="24"/>
          <w:szCs w:val="24"/>
        </w:rPr>
      </w:pPr>
      <w:r w:rsidRPr="00E15B07">
        <w:rPr>
          <w:rFonts w:ascii="Times New Roman" w:hAnsi="Times New Roman" w:cs="Times New Roman"/>
          <w:b w:val="0"/>
          <w:sz w:val="24"/>
          <w:szCs w:val="24"/>
        </w:rPr>
        <w:t>• Reject any and all responses received in response to the RFP.</w:t>
      </w:r>
    </w:p>
    <w:p w:rsidR="00441806" w:rsidRPr="00E15B07" w:rsidRDefault="00963EFC">
      <w:pPr>
        <w:pStyle w:val="Heading1"/>
        <w:spacing w:before="1" w:line="251" w:lineRule="auto"/>
        <w:ind w:left="360"/>
        <w:jc w:val="both"/>
        <w:rPr>
          <w:rFonts w:ascii="Times New Roman" w:hAnsi="Times New Roman" w:cs="Times New Roman"/>
          <w:sz w:val="24"/>
          <w:szCs w:val="24"/>
        </w:rPr>
      </w:pPr>
      <w:r w:rsidRPr="00E15B07">
        <w:rPr>
          <w:rFonts w:ascii="Times New Roman" w:hAnsi="Times New Roman" w:cs="Times New Roman"/>
          <w:b w:val="0"/>
          <w:sz w:val="24"/>
          <w:szCs w:val="24"/>
        </w:rPr>
        <w:t>• Waive or Change any formalities, irregularities, or inconsistencies in proposal format delivery</w:t>
      </w:r>
    </w:p>
    <w:p w:rsidR="00441806" w:rsidRPr="00E15B07" w:rsidRDefault="00963EFC">
      <w:pPr>
        <w:pStyle w:val="Heading1"/>
        <w:spacing w:before="1" w:line="251" w:lineRule="auto"/>
        <w:ind w:left="360"/>
        <w:jc w:val="both"/>
        <w:rPr>
          <w:rFonts w:ascii="Times New Roman" w:hAnsi="Times New Roman" w:cs="Times New Roman"/>
          <w:sz w:val="24"/>
          <w:szCs w:val="24"/>
        </w:rPr>
      </w:pPr>
      <w:r w:rsidRPr="00E15B07">
        <w:rPr>
          <w:rFonts w:ascii="Times New Roman" w:hAnsi="Times New Roman" w:cs="Times New Roman"/>
          <w:b w:val="0"/>
          <w:sz w:val="24"/>
          <w:szCs w:val="24"/>
        </w:rPr>
        <w:t>• To negotiate any aspect of proposal with any bidder and negotiate with more than one bidder at a time</w:t>
      </w:r>
    </w:p>
    <w:p w:rsidR="00441806" w:rsidRPr="00E15B07" w:rsidRDefault="00963EFC">
      <w:pPr>
        <w:pStyle w:val="Heading1"/>
        <w:spacing w:before="1" w:line="251" w:lineRule="auto"/>
        <w:ind w:left="360"/>
        <w:jc w:val="both"/>
        <w:rPr>
          <w:rFonts w:ascii="Times New Roman" w:hAnsi="Times New Roman" w:cs="Times New Roman"/>
          <w:sz w:val="24"/>
          <w:szCs w:val="24"/>
        </w:rPr>
      </w:pPr>
      <w:r w:rsidRPr="00E15B07">
        <w:rPr>
          <w:rFonts w:ascii="Times New Roman" w:hAnsi="Times New Roman" w:cs="Times New Roman"/>
          <w:b w:val="0"/>
          <w:sz w:val="24"/>
          <w:szCs w:val="24"/>
        </w:rPr>
        <w:t>• Extend the time for submission of all proposals.</w:t>
      </w:r>
    </w:p>
    <w:p w:rsidR="00441806" w:rsidRPr="00E15B07" w:rsidRDefault="00963EFC">
      <w:pPr>
        <w:pStyle w:val="Heading1"/>
        <w:spacing w:before="1" w:line="251" w:lineRule="auto"/>
        <w:ind w:left="360"/>
        <w:jc w:val="both"/>
        <w:rPr>
          <w:rFonts w:ascii="Times New Roman" w:hAnsi="Times New Roman" w:cs="Times New Roman"/>
          <w:sz w:val="24"/>
          <w:szCs w:val="24"/>
        </w:rPr>
      </w:pPr>
      <w:r w:rsidRPr="00E15B07">
        <w:rPr>
          <w:rFonts w:ascii="Times New Roman" w:hAnsi="Times New Roman" w:cs="Times New Roman"/>
          <w:b w:val="0"/>
          <w:sz w:val="24"/>
          <w:szCs w:val="24"/>
        </w:rPr>
        <w:t>• Select the most responsive bidder (in case no bidder satisfies the eligibility criteria in totality)</w:t>
      </w:r>
    </w:p>
    <w:p w:rsidR="00441806" w:rsidRPr="00E15B07" w:rsidRDefault="00963EFC">
      <w:pPr>
        <w:pStyle w:val="Heading1"/>
        <w:spacing w:before="1" w:line="251" w:lineRule="auto"/>
        <w:ind w:left="360"/>
        <w:jc w:val="both"/>
        <w:rPr>
          <w:rFonts w:ascii="Times New Roman" w:hAnsi="Times New Roman" w:cs="Times New Roman"/>
          <w:sz w:val="24"/>
          <w:szCs w:val="24"/>
        </w:rPr>
      </w:pPr>
      <w:r w:rsidRPr="00E15B07">
        <w:rPr>
          <w:rFonts w:ascii="Times New Roman" w:hAnsi="Times New Roman" w:cs="Times New Roman"/>
          <w:b w:val="0"/>
          <w:sz w:val="24"/>
          <w:szCs w:val="24"/>
        </w:rPr>
        <w:t>• Select the next most responsive bidder if negotiations with the bidder of choice fail to result in an agreement within a specified time frame.</w:t>
      </w:r>
    </w:p>
    <w:p w:rsidR="00441806" w:rsidRPr="00E15B07" w:rsidRDefault="00963EFC">
      <w:pPr>
        <w:pStyle w:val="Heading1"/>
        <w:spacing w:before="1" w:line="251" w:lineRule="auto"/>
        <w:ind w:left="360"/>
        <w:jc w:val="both"/>
        <w:rPr>
          <w:rFonts w:ascii="Times New Roman" w:hAnsi="Times New Roman" w:cs="Times New Roman"/>
          <w:sz w:val="24"/>
          <w:szCs w:val="24"/>
        </w:rPr>
      </w:pPr>
      <w:r w:rsidRPr="00E15B07">
        <w:rPr>
          <w:rFonts w:ascii="Times New Roman" w:hAnsi="Times New Roman" w:cs="Times New Roman"/>
          <w:b w:val="0"/>
          <w:sz w:val="24"/>
          <w:szCs w:val="24"/>
        </w:rPr>
        <w:t>• Share the information/ clarifications provided in response to RFP by any bidder, with any other bidder(s) /others, in any form.</w:t>
      </w:r>
    </w:p>
    <w:p w:rsidR="00441806" w:rsidRPr="00E15B07" w:rsidRDefault="00963EFC">
      <w:pPr>
        <w:pStyle w:val="Heading1"/>
        <w:spacing w:before="1" w:line="251" w:lineRule="auto"/>
        <w:ind w:left="360"/>
        <w:jc w:val="both"/>
        <w:rPr>
          <w:rFonts w:ascii="Times New Roman" w:hAnsi="Times New Roman" w:cs="Times New Roman"/>
          <w:sz w:val="24"/>
          <w:szCs w:val="24"/>
        </w:rPr>
      </w:pPr>
      <w:r w:rsidRPr="00E15B07">
        <w:rPr>
          <w:rFonts w:ascii="Times New Roman" w:hAnsi="Times New Roman" w:cs="Times New Roman"/>
          <w:b w:val="0"/>
          <w:sz w:val="24"/>
          <w:szCs w:val="24"/>
        </w:rPr>
        <w:t>• Cancel the RFP/Tender at any stage, without assigning any reason whatsoever.</w:t>
      </w:r>
    </w:p>
    <w:p w:rsidR="00441806" w:rsidRPr="00E15B07" w:rsidRDefault="00963EFC">
      <w:pPr>
        <w:pStyle w:val="Heading1"/>
        <w:spacing w:before="1" w:line="251" w:lineRule="auto"/>
        <w:ind w:left="360"/>
        <w:jc w:val="both"/>
        <w:rPr>
          <w:rFonts w:ascii="Times New Roman" w:hAnsi="Times New Roman" w:cs="Times New Roman"/>
          <w:sz w:val="24"/>
          <w:szCs w:val="24"/>
        </w:rPr>
      </w:pPr>
      <w:r w:rsidRPr="00E15B07">
        <w:rPr>
          <w:rFonts w:ascii="Times New Roman" w:hAnsi="Times New Roman" w:cs="Times New Roman"/>
          <w:b w:val="0"/>
          <w:sz w:val="24"/>
          <w:szCs w:val="24"/>
        </w:rPr>
        <w:t xml:space="preserve">• </w:t>
      </w:r>
      <w:r w:rsidR="00212530" w:rsidRPr="00E15B07">
        <w:rPr>
          <w:rFonts w:ascii="Times New Roman" w:hAnsi="Times New Roman" w:cs="Times New Roman"/>
          <w:b w:val="0"/>
          <w:sz w:val="24"/>
          <w:szCs w:val="24"/>
        </w:rPr>
        <w:t>Bank</w:t>
      </w:r>
      <w:r w:rsidRPr="00E15B07">
        <w:rPr>
          <w:rFonts w:ascii="Times New Roman" w:hAnsi="Times New Roman" w:cs="Times New Roman"/>
          <w:b w:val="0"/>
          <w:sz w:val="24"/>
          <w:szCs w:val="24"/>
        </w:rPr>
        <w:t xml:space="preserve"> reserves right to proceed and award the tender to single bidder in case only one bidder participates in the tender / qualifies in the technical bid evaluation.</w:t>
      </w:r>
    </w:p>
    <w:p w:rsidR="00441806" w:rsidRPr="00E15B07" w:rsidRDefault="00963EFC">
      <w:pPr>
        <w:pStyle w:val="Heading1"/>
        <w:spacing w:before="1" w:line="251" w:lineRule="auto"/>
        <w:ind w:left="360"/>
        <w:jc w:val="both"/>
        <w:rPr>
          <w:rFonts w:ascii="Times New Roman" w:hAnsi="Times New Roman" w:cs="Times New Roman"/>
          <w:sz w:val="24"/>
          <w:szCs w:val="24"/>
        </w:rPr>
      </w:pPr>
      <w:r w:rsidRPr="00E15B07">
        <w:rPr>
          <w:rFonts w:ascii="Times New Roman" w:hAnsi="Times New Roman" w:cs="Times New Roman"/>
          <w:b w:val="0"/>
          <w:sz w:val="24"/>
          <w:szCs w:val="24"/>
        </w:rPr>
        <w:t xml:space="preserve">• The </w:t>
      </w:r>
      <w:r w:rsidR="00212530" w:rsidRPr="00E15B07">
        <w:rPr>
          <w:rFonts w:ascii="Times New Roman" w:hAnsi="Times New Roman" w:cs="Times New Roman"/>
          <w:b w:val="0"/>
          <w:sz w:val="24"/>
          <w:szCs w:val="24"/>
        </w:rPr>
        <w:t>Bank</w:t>
      </w:r>
      <w:r w:rsidRPr="00E15B07">
        <w:rPr>
          <w:rFonts w:ascii="Times New Roman" w:hAnsi="Times New Roman" w:cs="Times New Roman"/>
          <w:b w:val="0"/>
          <w:sz w:val="24"/>
          <w:szCs w:val="24"/>
        </w:rPr>
        <w:t xml:space="preserve"> reserves the right to float the RFP again. The </w:t>
      </w:r>
      <w:r w:rsidR="00212530" w:rsidRPr="00E15B07">
        <w:rPr>
          <w:rFonts w:ascii="Times New Roman" w:hAnsi="Times New Roman" w:cs="Times New Roman"/>
          <w:b w:val="0"/>
          <w:sz w:val="24"/>
          <w:szCs w:val="24"/>
        </w:rPr>
        <w:t>Bank</w:t>
      </w:r>
      <w:r w:rsidRPr="00E15B07">
        <w:rPr>
          <w:rFonts w:ascii="Times New Roman" w:hAnsi="Times New Roman" w:cs="Times New Roman"/>
          <w:b w:val="0"/>
          <w:sz w:val="24"/>
          <w:szCs w:val="24"/>
        </w:rPr>
        <w:t xml:space="preserve"> shall not incur any liability to the bidder(s) on account of reissue of RFP. </w:t>
      </w:r>
      <w:r w:rsidR="00212530" w:rsidRPr="00E15B07">
        <w:rPr>
          <w:rFonts w:ascii="Times New Roman" w:hAnsi="Times New Roman" w:cs="Times New Roman"/>
          <w:b w:val="0"/>
          <w:sz w:val="24"/>
          <w:szCs w:val="24"/>
        </w:rPr>
        <w:t>Bank</w:t>
      </w:r>
      <w:r w:rsidRPr="00E15B07">
        <w:rPr>
          <w:rFonts w:ascii="Times New Roman" w:hAnsi="Times New Roman" w:cs="Times New Roman"/>
          <w:b w:val="0"/>
          <w:sz w:val="24"/>
          <w:szCs w:val="24"/>
        </w:rPr>
        <w:t xml:space="preserve"> shall not be obliged to inform the bidder(s) of the grounds for the </w:t>
      </w:r>
      <w:r w:rsidR="00212530" w:rsidRPr="00E15B07">
        <w:rPr>
          <w:rFonts w:ascii="Times New Roman" w:hAnsi="Times New Roman" w:cs="Times New Roman"/>
          <w:b w:val="0"/>
          <w:sz w:val="24"/>
          <w:szCs w:val="24"/>
        </w:rPr>
        <w:t>Bank</w:t>
      </w:r>
      <w:r w:rsidRPr="00E15B07">
        <w:rPr>
          <w:rFonts w:ascii="Times New Roman" w:hAnsi="Times New Roman" w:cs="Times New Roman"/>
          <w:b w:val="0"/>
          <w:sz w:val="24"/>
          <w:szCs w:val="24"/>
        </w:rPr>
        <w:t xml:space="preserve">'s rejection. The </w:t>
      </w:r>
      <w:r w:rsidR="00212530" w:rsidRPr="00E15B07">
        <w:rPr>
          <w:rFonts w:ascii="Times New Roman" w:hAnsi="Times New Roman" w:cs="Times New Roman"/>
          <w:b w:val="0"/>
          <w:sz w:val="24"/>
          <w:szCs w:val="24"/>
        </w:rPr>
        <w:t>Bank</w:t>
      </w:r>
      <w:r w:rsidRPr="00E15B07">
        <w:rPr>
          <w:rFonts w:ascii="Times New Roman" w:hAnsi="Times New Roman" w:cs="Times New Roman"/>
          <w:b w:val="0"/>
          <w:sz w:val="24"/>
          <w:szCs w:val="24"/>
        </w:rPr>
        <w:t xml:space="preserve"> reserves the right to modify any items of the scope of the RFP. The RFP may be reissued on account of following;</w:t>
      </w:r>
    </w:p>
    <w:p w:rsidR="00441806" w:rsidRPr="00E15B07" w:rsidRDefault="00963EFC">
      <w:pPr>
        <w:pStyle w:val="Heading1"/>
        <w:spacing w:before="1" w:line="251" w:lineRule="auto"/>
        <w:ind w:left="360"/>
        <w:jc w:val="both"/>
        <w:rPr>
          <w:rFonts w:ascii="Times New Roman" w:hAnsi="Times New Roman" w:cs="Times New Roman"/>
          <w:sz w:val="24"/>
          <w:szCs w:val="24"/>
        </w:rPr>
      </w:pPr>
      <w:r w:rsidRPr="00E15B07">
        <w:rPr>
          <w:rFonts w:ascii="Times New Roman" w:hAnsi="Times New Roman" w:cs="Times New Roman"/>
          <w:b w:val="0"/>
          <w:sz w:val="24"/>
          <w:szCs w:val="24"/>
        </w:rPr>
        <w:t>• If none of the bidders qualify in the technical bid evaluation.</w:t>
      </w:r>
    </w:p>
    <w:p w:rsidR="00441806" w:rsidRPr="00E15B07" w:rsidRDefault="00963EFC">
      <w:pPr>
        <w:pStyle w:val="Heading1"/>
        <w:spacing w:before="1" w:line="251" w:lineRule="auto"/>
        <w:ind w:left="360"/>
        <w:jc w:val="both"/>
        <w:rPr>
          <w:rFonts w:ascii="Times New Roman" w:hAnsi="Times New Roman" w:cs="Times New Roman"/>
          <w:sz w:val="24"/>
          <w:szCs w:val="24"/>
        </w:rPr>
      </w:pPr>
      <w:r w:rsidRPr="00E15B07">
        <w:rPr>
          <w:rFonts w:ascii="Times New Roman" w:hAnsi="Times New Roman" w:cs="Times New Roman"/>
          <w:b w:val="0"/>
          <w:sz w:val="24"/>
          <w:szCs w:val="24"/>
        </w:rPr>
        <w:t xml:space="preserve">• If selected bidder fails to execute the Consultancy Agreement within the time limit stipulated. Any decision in this regard by </w:t>
      </w:r>
      <w:r w:rsidR="00212530" w:rsidRPr="00E15B07">
        <w:rPr>
          <w:rFonts w:ascii="Times New Roman" w:hAnsi="Times New Roman" w:cs="Times New Roman"/>
          <w:b w:val="0"/>
          <w:sz w:val="24"/>
          <w:szCs w:val="24"/>
        </w:rPr>
        <w:t>Bank</w:t>
      </w:r>
      <w:r w:rsidRPr="00E15B07">
        <w:rPr>
          <w:rFonts w:ascii="Times New Roman" w:hAnsi="Times New Roman" w:cs="Times New Roman"/>
          <w:b w:val="0"/>
          <w:sz w:val="24"/>
          <w:szCs w:val="24"/>
        </w:rPr>
        <w:t xml:space="preserve"> shall be final, conclusive and binding on the bidders.</w:t>
      </w:r>
    </w:p>
    <w:p w:rsidR="00441806" w:rsidRPr="00E15B07" w:rsidRDefault="00963EFC">
      <w:pPr>
        <w:pStyle w:val="Heading1"/>
        <w:spacing w:before="1" w:line="251" w:lineRule="auto"/>
        <w:ind w:left="360"/>
        <w:jc w:val="both"/>
        <w:rPr>
          <w:rFonts w:ascii="Times New Roman" w:hAnsi="Times New Roman" w:cs="Times New Roman"/>
          <w:sz w:val="24"/>
          <w:szCs w:val="24"/>
        </w:rPr>
      </w:pPr>
      <w:r w:rsidRPr="00E15B07">
        <w:rPr>
          <w:rFonts w:ascii="Times New Roman" w:hAnsi="Times New Roman" w:cs="Times New Roman"/>
          <w:b w:val="0"/>
          <w:sz w:val="24"/>
          <w:szCs w:val="24"/>
        </w:rPr>
        <w:t xml:space="preserve">• </w:t>
      </w:r>
      <w:r w:rsidR="00212530" w:rsidRPr="00E15B07">
        <w:rPr>
          <w:rFonts w:ascii="Times New Roman" w:hAnsi="Times New Roman" w:cs="Times New Roman"/>
          <w:b w:val="0"/>
          <w:sz w:val="24"/>
          <w:szCs w:val="24"/>
        </w:rPr>
        <w:t>Bank</w:t>
      </w:r>
      <w:r w:rsidRPr="00E15B07">
        <w:rPr>
          <w:rFonts w:ascii="Times New Roman" w:hAnsi="Times New Roman" w:cs="Times New Roman"/>
          <w:b w:val="0"/>
          <w:sz w:val="24"/>
          <w:szCs w:val="24"/>
        </w:rPr>
        <w:t xml:space="preserve"> may call upon the ultimate short-listed bidder to make presentation before Executives of the </w:t>
      </w:r>
      <w:r w:rsidR="00212530" w:rsidRPr="00E15B07">
        <w:rPr>
          <w:rFonts w:ascii="Times New Roman" w:hAnsi="Times New Roman" w:cs="Times New Roman"/>
          <w:b w:val="0"/>
          <w:sz w:val="24"/>
          <w:szCs w:val="24"/>
        </w:rPr>
        <w:t>Bank</w:t>
      </w:r>
      <w:r w:rsidRPr="00E15B07">
        <w:rPr>
          <w:rFonts w:ascii="Times New Roman" w:hAnsi="Times New Roman" w:cs="Times New Roman"/>
          <w:b w:val="0"/>
          <w:sz w:val="24"/>
          <w:szCs w:val="24"/>
        </w:rPr>
        <w:t>.</w:t>
      </w:r>
    </w:p>
    <w:p w:rsidR="005B703A" w:rsidRPr="00E15B07" w:rsidRDefault="00963EFC" w:rsidP="0045389A">
      <w:pPr>
        <w:pStyle w:val="Heading1"/>
        <w:spacing w:before="1" w:line="251" w:lineRule="auto"/>
        <w:ind w:left="360"/>
        <w:jc w:val="both"/>
        <w:rPr>
          <w:rFonts w:ascii="Times New Roman" w:hAnsi="Times New Roman" w:cs="Times New Roman"/>
        </w:rPr>
      </w:pPr>
      <w:r w:rsidRPr="00E15B07">
        <w:rPr>
          <w:rFonts w:ascii="Times New Roman" w:hAnsi="Times New Roman" w:cs="Times New Roman"/>
          <w:b w:val="0"/>
          <w:sz w:val="24"/>
          <w:szCs w:val="24"/>
        </w:rPr>
        <w:t>• Interview of the personnel being deployed on the project</w:t>
      </w:r>
    </w:p>
    <w:p w:rsidR="00441806" w:rsidRPr="00E15B07" w:rsidRDefault="00441806">
      <w:pPr>
        <w:pStyle w:val="Heading1"/>
        <w:spacing w:before="1" w:line="251" w:lineRule="auto"/>
        <w:ind w:left="360"/>
        <w:jc w:val="both"/>
        <w:rPr>
          <w:rFonts w:ascii="Times New Roman" w:hAnsi="Times New Roman" w:cs="Times New Roman"/>
          <w:sz w:val="22"/>
          <w:szCs w:val="22"/>
        </w:rPr>
      </w:pPr>
    </w:p>
    <w:p w:rsidR="00441806" w:rsidRPr="00E15B07" w:rsidRDefault="00963EFC">
      <w:pPr>
        <w:pStyle w:val="Heading1"/>
        <w:spacing w:before="1" w:line="251" w:lineRule="auto"/>
        <w:ind w:left="360"/>
        <w:jc w:val="both"/>
        <w:rPr>
          <w:rFonts w:ascii="Times New Roman" w:hAnsi="Times New Roman" w:cs="Times New Roman"/>
        </w:rPr>
      </w:pPr>
      <w:r w:rsidRPr="00E15B07">
        <w:rPr>
          <w:rFonts w:ascii="Times New Roman" w:hAnsi="Times New Roman" w:cs="Times New Roman"/>
          <w:sz w:val="22"/>
          <w:szCs w:val="22"/>
        </w:rPr>
        <w:t>6</w:t>
      </w:r>
      <w:r w:rsidR="00037510" w:rsidRPr="00E15B07">
        <w:rPr>
          <w:rFonts w:ascii="Times New Roman" w:hAnsi="Times New Roman" w:cs="Times New Roman"/>
          <w:sz w:val="22"/>
          <w:szCs w:val="22"/>
        </w:rPr>
        <w:t>5</w:t>
      </w:r>
      <w:r w:rsidRPr="00E15B07">
        <w:rPr>
          <w:rFonts w:ascii="Times New Roman" w:hAnsi="Times New Roman" w:cs="Times New Roman"/>
          <w:sz w:val="22"/>
          <w:szCs w:val="22"/>
        </w:rPr>
        <w:t xml:space="preserve">.2 </w:t>
      </w:r>
      <w:r w:rsidRPr="00E15B07">
        <w:rPr>
          <w:rFonts w:ascii="Times New Roman" w:hAnsi="Times New Roman" w:cs="Times New Roman"/>
          <w:sz w:val="24"/>
          <w:szCs w:val="24"/>
        </w:rPr>
        <w:t>Professionalism:</w:t>
      </w:r>
    </w:p>
    <w:p w:rsidR="00441806" w:rsidRPr="00E15B07" w:rsidRDefault="00963EFC">
      <w:pPr>
        <w:pStyle w:val="Heading1"/>
        <w:spacing w:before="1" w:line="251" w:lineRule="auto"/>
        <w:ind w:left="360"/>
        <w:jc w:val="both"/>
        <w:rPr>
          <w:rFonts w:ascii="Times New Roman" w:hAnsi="Times New Roman" w:cs="Times New Roman"/>
          <w:b w:val="0"/>
          <w:sz w:val="22"/>
          <w:szCs w:val="22"/>
        </w:rPr>
      </w:pPr>
      <w:r w:rsidRPr="00E15B07">
        <w:rPr>
          <w:rFonts w:ascii="Times New Roman" w:hAnsi="Times New Roman" w:cs="Times New Roman"/>
          <w:b w:val="0"/>
          <w:sz w:val="24"/>
          <w:szCs w:val="24"/>
        </w:rPr>
        <w:t xml:space="preserve">The </w:t>
      </w:r>
      <w:r w:rsidR="009F0E28" w:rsidRPr="00E15B07">
        <w:rPr>
          <w:rFonts w:ascii="Times New Roman" w:hAnsi="Times New Roman" w:cs="Times New Roman"/>
          <w:b w:val="0"/>
          <w:sz w:val="24"/>
          <w:szCs w:val="24"/>
        </w:rPr>
        <w:t>Consultant should</w:t>
      </w:r>
      <w:r w:rsidRPr="00E15B07">
        <w:rPr>
          <w:rFonts w:ascii="Times New Roman" w:hAnsi="Times New Roman" w:cs="Times New Roman"/>
          <w:b w:val="0"/>
          <w:sz w:val="24"/>
          <w:szCs w:val="24"/>
        </w:rPr>
        <w:t xml:space="preserve"> provide professional, objective and impartial advice at all times and hold the </w:t>
      </w:r>
      <w:r w:rsidR="00212530" w:rsidRPr="00E15B07">
        <w:rPr>
          <w:rFonts w:ascii="Times New Roman" w:hAnsi="Times New Roman" w:cs="Times New Roman"/>
          <w:b w:val="0"/>
          <w:sz w:val="24"/>
          <w:szCs w:val="24"/>
        </w:rPr>
        <w:t>Bank</w:t>
      </w:r>
      <w:r w:rsidRPr="00E15B07">
        <w:rPr>
          <w:rFonts w:ascii="Times New Roman" w:hAnsi="Times New Roman" w:cs="Times New Roman"/>
          <w:b w:val="0"/>
          <w:sz w:val="24"/>
          <w:szCs w:val="24"/>
        </w:rPr>
        <w:t>’s interests paramount and should observe the highest standard of ethics while executing the assignment</w:t>
      </w:r>
      <w:r w:rsidRPr="00E15B07">
        <w:rPr>
          <w:rFonts w:ascii="Times New Roman" w:hAnsi="Times New Roman" w:cs="Times New Roman"/>
          <w:b w:val="0"/>
          <w:sz w:val="22"/>
          <w:szCs w:val="22"/>
        </w:rPr>
        <w:t>.</w:t>
      </w:r>
    </w:p>
    <w:p w:rsidR="002B43A4" w:rsidRPr="00E15B07" w:rsidRDefault="002B43A4" w:rsidP="002B43A4">
      <w:pPr>
        <w:pStyle w:val="Textbody"/>
        <w:rPr>
          <w:rFonts w:ascii="Times New Roman" w:hAnsi="Times New Roman" w:cs="Times New Roman"/>
        </w:rPr>
      </w:pPr>
    </w:p>
    <w:p w:rsidR="00441806" w:rsidRPr="00E15B07" w:rsidRDefault="00963EFC">
      <w:pPr>
        <w:pStyle w:val="Heading1"/>
        <w:spacing w:before="1" w:line="251" w:lineRule="auto"/>
        <w:ind w:left="360"/>
        <w:jc w:val="both"/>
        <w:rPr>
          <w:rFonts w:ascii="Times New Roman" w:hAnsi="Times New Roman" w:cs="Times New Roman"/>
          <w:sz w:val="24"/>
          <w:szCs w:val="24"/>
        </w:rPr>
      </w:pPr>
      <w:r w:rsidRPr="00E15B07">
        <w:rPr>
          <w:rFonts w:ascii="Times New Roman" w:hAnsi="Times New Roman" w:cs="Times New Roman"/>
          <w:sz w:val="24"/>
          <w:szCs w:val="24"/>
        </w:rPr>
        <w:t>6</w:t>
      </w:r>
      <w:r w:rsidR="00037510" w:rsidRPr="00E15B07">
        <w:rPr>
          <w:rFonts w:ascii="Times New Roman" w:hAnsi="Times New Roman" w:cs="Times New Roman"/>
          <w:sz w:val="24"/>
          <w:szCs w:val="24"/>
        </w:rPr>
        <w:t>5</w:t>
      </w:r>
      <w:r w:rsidRPr="00E15B07">
        <w:rPr>
          <w:rFonts w:ascii="Times New Roman" w:hAnsi="Times New Roman" w:cs="Times New Roman"/>
          <w:sz w:val="24"/>
          <w:szCs w:val="24"/>
        </w:rPr>
        <w:t>.3 Adherence to Standards:</w:t>
      </w:r>
    </w:p>
    <w:p w:rsidR="00441806" w:rsidRPr="00E15B07" w:rsidRDefault="00963EFC">
      <w:pPr>
        <w:pStyle w:val="Heading1"/>
        <w:spacing w:before="1" w:line="251" w:lineRule="auto"/>
        <w:ind w:left="360"/>
        <w:jc w:val="both"/>
        <w:rPr>
          <w:rFonts w:ascii="Times New Roman" w:hAnsi="Times New Roman" w:cs="Times New Roman"/>
          <w:sz w:val="24"/>
          <w:szCs w:val="24"/>
        </w:rPr>
      </w:pPr>
      <w:r w:rsidRPr="00E15B07">
        <w:rPr>
          <w:rFonts w:ascii="Times New Roman" w:hAnsi="Times New Roman" w:cs="Times New Roman"/>
          <w:b w:val="0"/>
          <w:sz w:val="24"/>
          <w:szCs w:val="24"/>
        </w:rPr>
        <w:t>The SP should adhere to laws of land and rules, regulations and guidelines prescribed by various regulatory, statutory and Government authorities</w:t>
      </w:r>
    </w:p>
    <w:p w:rsidR="00441806" w:rsidRPr="00E15B07" w:rsidRDefault="00963EFC">
      <w:pPr>
        <w:pStyle w:val="Heading1"/>
        <w:spacing w:before="1" w:line="251" w:lineRule="auto"/>
        <w:ind w:left="360"/>
        <w:jc w:val="both"/>
        <w:rPr>
          <w:rFonts w:ascii="Times New Roman" w:hAnsi="Times New Roman" w:cs="Times New Roman"/>
          <w:sz w:val="24"/>
          <w:szCs w:val="24"/>
        </w:rPr>
      </w:pPr>
      <w:r w:rsidRPr="00E15B07">
        <w:rPr>
          <w:rFonts w:ascii="Times New Roman" w:hAnsi="Times New Roman" w:cs="Times New Roman"/>
          <w:b w:val="0"/>
          <w:sz w:val="24"/>
          <w:szCs w:val="24"/>
        </w:rPr>
        <w:t xml:space="preserve">The </w:t>
      </w:r>
      <w:r w:rsidR="00212530" w:rsidRPr="00E15B07">
        <w:rPr>
          <w:rFonts w:ascii="Times New Roman" w:hAnsi="Times New Roman" w:cs="Times New Roman"/>
          <w:b w:val="0"/>
          <w:sz w:val="24"/>
          <w:szCs w:val="24"/>
        </w:rPr>
        <w:t>Bank</w:t>
      </w:r>
      <w:r w:rsidRPr="00E15B07">
        <w:rPr>
          <w:rFonts w:ascii="Times New Roman" w:hAnsi="Times New Roman" w:cs="Times New Roman"/>
          <w:b w:val="0"/>
          <w:sz w:val="24"/>
          <w:szCs w:val="24"/>
        </w:rPr>
        <w:t xml:space="preserve"> / Regulators reserves the right to conduct an audit/ongoing audit of the consult</w:t>
      </w:r>
      <w:r w:rsidR="009F0E28" w:rsidRPr="00E15B07">
        <w:rPr>
          <w:rFonts w:ascii="Times New Roman" w:hAnsi="Times New Roman" w:cs="Times New Roman"/>
          <w:b w:val="0"/>
          <w:sz w:val="24"/>
          <w:szCs w:val="24"/>
        </w:rPr>
        <w:t xml:space="preserve">ing services provided by the Service Provider </w:t>
      </w:r>
      <w:r w:rsidRPr="00E15B07">
        <w:rPr>
          <w:rFonts w:ascii="Times New Roman" w:hAnsi="Times New Roman" w:cs="Times New Roman"/>
          <w:b w:val="0"/>
          <w:sz w:val="24"/>
          <w:szCs w:val="24"/>
        </w:rPr>
        <w:t>either directly or through third party.</w:t>
      </w:r>
    </w:p>
    <w:p w:rsidR="00441806" w:rsidRPr="00E15B07" w:rsidRDefault="00963EFC">
      <w:pPr>
        <w:pStyle w:val="Heading1"/>
        <w:spacing w:before="1" w:line="251" w:lineRule="auto"/>
        <w:ind w:left="360"/>
        <w:jc w:val="both"/>
        <w:rPr>
          <w:rFonts w:ascii="Times New Roman" w:hAnsi="Times New Roman" w:cs="Times New Roman"/>
          <w:sz w:val="24"/>
          <w:szCs w:val="24"/>
        </w:rPr>
      </w:pPr>
      <w:r w:rsidRPr="00E15B07">
        <w:rPr>
          <w:rFonts w:ascii="Times New Roman" w:hAnsi="Times New Roman" w:cs="Times New Roman"/>
          <w:b w:val="0"/>
          <w:sz w:val="24"/>
          <w:szCs w:val="24"/>
        </w:rPr>
        <w:t xml:space="preserve">The </w:t>
      </w:r>
      <w:r w:rsidR="00212530" w:rsidRPr="00E15B07">
        <w:rPr>
          <w:rFonts w:ascii="Times New Roman" w:hAnsi="Times New Roman" w:cs="Times New Roman"/>
          <w:b w:val="0"/>
          <w:sz w:val="24"/>
          <w:szCs w:val="24"/>
        </w:rPr>
        <w:t>Bank</w:t>
      </w:r>
      <w:r w:rsidRPr="00E15B07">
        <w:rPr>
          <w:rFonts w:ascii="Times New Roman" w:hAnsi="Times New Roman" w:cs="Times New Roman"/>
          <w:b w:val="0"/>
          <w:sz w:val="24"/>
          <w:szCs w:val="24"/>
        </w:rPr>
        <w:t xml:space="preserve"> reserves the right to ascertain information from the </w:t>
      </w:r>
      <w:r w:rsidR="00212530" w:rsidRPr="00E15B07">
        <w:rPr>
          <w:rFonts w:ascii="Times New Roman" w:hAnsi="Times New Roman" w:cs="Times New Roman"/>
          <w:b w:val="0"/>
          <w:sz w:val="24"/>
          <w:szCs w:val="24"/>
        </w:rPr>
        <w:t>Bank</w:t>
      </w:r>
      <w:r w:rsidRPr="00E15B07">
        <w:rPr>
          <w:rFonts w:ascii="Times New Roman" w:hAnsi="Times New Roman" w:cs="Times New Roman"/>
          <w:b w:val="0"/>
          <w:sz w:val="24"/>
          <w:szCs w:val="24"/>
        </w:rPr>
        <w:t>s and other institutions to which the bidders have rendered their services for execution of similar projects.</w:t>
      </w:r>
    </w:p>
    <w:p w:rsidR="00441806" w:rsidRDefault="00441806">
      <w:pPr>
        <w:pStyle w:val="Heading1"/>
        <w:spacing w:before="1" w:line="251" w:lineRule="auto"/>
        <w:ind w:left="360"/>
        <w:jc w:val="both"/>
        <w:rPr>
          <w:rFonts w:ascii="Times New Roman" w:hAnsi="Times New Roman" w:cs="Times New Roman"/>
          <w:sz w:val="24"/>
          <w:szCs w:val="24"/>
        </w:rPr>
      </w:pPr>
    </w:p>
    <w:p w:rsidR="00441806" w:rsidRPr="00E15B07" w:rsidRDefault="00963EFC">
      <w:pPr>
        <w:pStyle w:val="Heading1"/>
        <w:spacing w:before="1" w:line="251" w:lineRule="auto"/>
        <w:ind w:left="360"/>
        <w:jc w:val="both"/>
        <w:rPr>
          <w:rFonts w:ascii="Times New Roman" w:hAnsi="Times New Roman" w:cs="Times New Roman"/>
          <w:sz w:val="24"/>
          <w:szCs w:val="24"/>
        </w:rPr>
      </w:pPr>
      <w:r w:rsidRPr="00E15B07">
        <w:rPr>
          <w:rFonts w:ascii="Times New Roman" w:hAnsi="Times New Roman" w:cs="Times New Roman"/>
          <w:sz w:val="24"/>
          <w:szCs w:val="24"/>
        </w:rPr>
        <w:lastRenderedPageBreak/>
        <w:t>6</w:t>
      </w:r>
      <w:r w:rsidR="00037510" w:rsidRPr="00E15B07">
        <w:rPr>
          <w:rFonts w:ascii="Times New Roman" w:hAnsi="Times New Roman" w:cs="Times New Roman"/>
          <w:sz w:val="24"/>
          <w:szCs w:val="24"/>
        </w:rPr>
        <w:t>5</w:t>
      </w:r>
      <w:r w:rsidRPr="00E15B07">
        <w:rPr>
          <w:rFonts w:ascii="Times New Roman" w:hAnsi="Times New Roman" w:cs="Times New Roman"/>
          <w:sz w:val="24"/>
          <w:szCs w:val="24"/>
        </w:rPr>
        <w:t>.4 EXPENSES:</w:t>
      </w:r>
    </w:p>
    <w:p w:rsidR="00441806" w:rsidRPr="00E15B07" w:rsidRDefault="00963EFC">
      <w:pPr>
        <w:pStyle w:val="Heading1"/>
        <w:spacing w:before="1" w:line="251" w:lineRule="auto"/>
        <w:ind w:left="360"/>
        <w:jc w:val="both"/>
        <w:rPr>
          <w:rFonts w:ascii="Times New Roman" w:hAnsi="Times New Roman" w:cs="Times New Roman"/>
          <w:sz w:val="24"/>
          <w:szCs w:val="24"/>
        </w:rPr>
      </w:pPr>
      <w:r w:rsidRPr="00E15B07">
        <w:rPr>
          <w:rFonts w:ascii="Times New Roman" w:hAnsi="Times New Roman" w:cs="Times New Roman"/>
          <w:b w:val="0"/>
          <w:sz w:val="24"/>
          <w:szCs w:val="24"/>
        </w:rPr>
        <w:t xml:space="preserve"> It may be noted that </w:t>
      </w:r>
      <w:r w:rsidR="00212530" w:rsidRPr="00E15B07">
        <w:rPr>
          <w:rFonts w:ascii="Times New Roman" w:hAnsi="Times New Roman" w:cs="Times New Roman"/>
          <w:b w:val="0"/>
          <w:sz w:val="24"/>
          <w:szCs w:val="24"/>
        </w:rPr>
        <w:t>Bank</w:t>
      </w:r>
      <w:r w:rsidRPr="00E15B07">
        <w:rPr>
          <w:rFonts w:ascii="Times New Roman" w:hAnsi="Times New Roman" w:cs="Times New Roman"/>
          <w:b w:val="0"/>
          <w:sz w:val="24"/>
          <w:szCs w:val="24"/>
        </w:rPr>
        <w:t xml:space="preserve"> will not pay any amount/expenses / charges / fees / travelling expenses / boarding expenses / lodging expenses / conveyance expenses / out of pocket expenses other than those mentioned in TCO. </w:t>
      </w:r>
      <w:r w:rsidR="000F78D7" w:rsidRPr="00E15B07">
        <w:rPr>
          <w:rFonts w:ascii="Times New Roman" w:hAnsi="Times New Roman" w:cs="Times New Roman"/>
          <w:b w:val="0"/>
          <w:sz w:val="24"/>
          <w:szCs w:val="24"/>
        </w:rPr>
        <w:t xml:space="preserve"> </w:t>
      </w:r>
    </w:p>
    <w:p w:rsidR="00441806" w:rsidRPr="00E15B07" w:rsidRDefault="00963EFC">
      <w:pPr>
        <w:pStyle w:val="Heading1"/>
        <w:spacing w:before="1" w:line="251" w:lineRule="auto"/>
        <w:jc w:val="both"/>
        <w:rPr>
          <w:rFonts w:ascii="Times New Roman" w:hAnsi="Times New Roman" w:cs="Times New Roman"/>
          <w:sz w:val="24"/>
          <w:szCs w:val="24"/>
        </w:rPr>
      </w:pPr>
      <w:r w:rsidRPr="00E15B07">
        <w:rPr>
          <w:rFonts w:ascii="Times New Roman" w:hAnsi="Times New Roman" w:cs="Times New Roman"/>
          <w:b w:val="0"/>
          <w:sz w:val="24"/>
          <w:szCs w:val="24"/>
        </w:rPr>
        <w:t>6</w:t>
      </w:r>
      <w:r w:rsidR="00037510" w:rsidRPr="00E15B07">
        <w:rPr>
          <w:rFonts w:ascii="Times New Roman" w:hAnsi="Times New Roman" w:cs="Times New Roman"/>
          <w:b w:val="0"/>
          <w:sz w:val="24"/>
          <w:szCs w:val="24"/>
        </w:rPr>
        <w:t>5</w:t>
      </w:r>
      <w:r w:rsidRPr="00E15B07">
        <w:rPr>
          <w:rFonts w:ascii="Times New Roman" w:hAnsi="Times New Roman" w:cs="Times New Roman"/>
          <w:b w:val="0"/>
          <w:sz w:val="24"/>
          <w:szCs w:val="24"/>
        </w:rPr>
        <w:t xml:space="preserve">.5 The bidder cannot change the people assigned to a particular piece of work till such work is complete unless consented in written by the </w:t>
      </w:r>
      <w:r w:rsidR="00212530" w:rsidRPr="00E15B07">
        <w:rPr>
          <w:rFonts w:ascii="Times New Roman" w:hAnsi="Times New Roman" w:cs="Times New Roman"/>
          <w:b w:val="0"/>
          <w:sz w:val="24"/>
          <w:szCs w:val="24"/>
        </w:rPr>
        <w:t>Bank</w:t>
      </w:r>
      <w:r w:rsidRPr="00E15B07">
        <w:rPr>
          <w:rFonts w:ascii="Times New Roman" w:hAnsi="Times New Roman" w:cs="Times New Roman"/>
          <w:b w:val="0"/>
          <w:sz w:val="24"/>
          <w:szCs w:val="24"/>
        </w:rPr>
        <w:t>.</w:t>
      </w:r>
    </w:p>
    <w:p w:rsidR="00441806" w:rsidRPr="00E15B07" w:rsidRDefault="00037510">
      <w:pPr>
        <w:pStyle w:val="Heading1"/>
        <w:spacing w:before="1" w:line="251" w:lineRule="auto"/>
        <w:ind w:left="360"/>
        <w:jc w:val="both"/>
        <w:rPr>
          <w:rFonts w:ascii="Times New Roman" w:hAnsi="Times New Roman" w:cs="Times New Roman"/>
          <w:sz w:val="24"/>
          <w:szCs w:val="24"/>
        </w:rPr>
      </w:pPr>
      <w:r w:rsidRPr="00E15B07">
        <w:rPr>
          <w:rFonts w:ascii="Times New Roman" w:hAnsi="Times New Roman" w:cs="Times New Roman"/>
          <w:b w:val="0"/>
          <w:sz w:val="24"/>
          <w:szCs w:val="24"/>
        </w:rPr>
        <w:t>65</w:t>
      </w:r>
      <w:r w:rsidR="00963EFC" w:rsidRPr="00E15B07">
        <w:rPr>
          <w:rFonts w:ascii="Times New Roman" w:hAnsi="Times New Roman" w:cs="Times New Roman"/>
          <w:b w:val="0"/>
          <w:sz w:val="24"/>
          <w:szCs w:val="24"/>
        </w:rPr>
        <w:t>.6 The bid should contain the resource planning proposed to be deployed for the project which includes, inter-alia, the number of personnel, skill profile of each personnel, duration etc.</w:t>
      </w:r>
    </w:p>
    <w:p w:rsidR="00441806" w:rsidRPr="00E15B07" w:rsidRDefault="00963EFC">
      <w:pPr>
        <w:pStyle w:val="Heading1"/>
        <w:spacing w:before="1" w:line="251" w:lineRule="auto"/>
        <w:ind w:left="360"/>
        <w:jc w:val="both"/>
        <w:rPr>
          <w:rFonts w:ascii="Times New Roman" w:hAnsi="Times New Roman" w:cs="Times New Roman"/>
          <w:sz w:val="24"/>
          <w:szCs w:val="24"/>
        </w:rPr>
      </w:pPr>
      <w:r w:rsidRPr="00E15B07">
        <w:rPr>
          <w:rFonts w:ascii="Times New Roman" w:hAnsi="Times New Roman" w:cs="Times New Roman"/>
          <w:b w:val="0"/>
          <w:sz w:val="24"/>
          <w:szCs w:val="24"/>
        </w:rPr>
        <w:t>6</w:t>
      </w:r>
      <w:r w:rsidR="00037510" w:rsidRPr="00E15B07">
        <w:rPr>
          <w:rFonts w:ascii="Times New Roman" w:hAnsi="Times New Roman" w:cs="Times New Roman"/>
          <w:b w:val="0"/>
          <w:sz w:val="24"/>
          <w:szCs w:val="24"/>
        </w:rPr>
        <w:t>5</w:t>
      </w:r>
      <w:r w:rsidRPr="00E15B07">
        <w:rPr>
          <w:rFonts w:ascii="Times New Roman" w:hAnsi="Times New Roman" w:cs="Times New Roman"/>
          <w:b w:val="0"/>
          <w:sz w:val="24"/>
          <w:szCs w:val="24"/>
        </w:rPr>
        <w:t>.6. Existing CBS System Integrator or Group companies are not eligible to participate in this tender process.</w:t>
      </w:r>
    </w:p>
    <w:p w:rsidR="00441806" w:rsidRPr="00E15B07" w:rsidRDefault="00037510">
      <w:pPr>
        <w:pStyle w:val="Heading1"/>
        <w:spacing w:before="1" w:line="251" w:lineRule="auto"/>
        <w:ind w:left="360"/>
        <w:jc w:val="both"/>
        <w:rPr>
          <w:rFonts w:ascii="Times New Roman" w:hAnsi="Times New Roman" w:cs="Times New Roman"/>
          <w:sz w:val="24"/>
          <w:szCs w:val="24"/>
        </w:rPr>
      </w:pPr>
      <w:r w:rsidRPr="00E15B07">
        <w:rPr>
          <w:rFonts w:ascii="Times New Roman" w:hAnsi="Times New Roman" w:cs="Times New Roman"/>
          <w:b w:val="0"/>
          <w:sz w:val="24"/>
          <w:szCs w:val="24"/>
        </w:rPr>
        <w:t>65</w:t>
      </w:r>
      <w:r w:rsidR="00963EFC" w:rsidRPr="00E15B07">
        <w:rPr>
          <w:rFonts w:ascii="Times New Roman" w:hAnsi="Times New Roman" w:cs="Times New Roman"/>
          <w:b w:val="0"/>
          <w:sz w:val="24"/>
          <w:szCs w:val="24"/>
        </w:rPr>
        <w:t>.7. Successful Bidder / its subsidiaries / Group companies shall not participate in any of the Tender / RFPs related to this project.</w:t>
      </w:r>
    </w:p>
    <w:p w:rsidR="00441806" w:rsidRPr="00E15B07" w:rsidRDefault="00441806">
      <w:pPr>
        <w:pStyle w:val="Heading1"/>
        <w:spacing w:before="1" w:line="251" w:lineRule="auto"/>
        <w:ind w:left="360"/>
        <w:jc w:val="both"/>
        <w:rPr>
          <w:rFonts w:ascii="Times New Roman" w:hAnsi="Times New Roman" w:cs="Times New Roman"/>
          <w:sz w:val="24"/>
          <w:szCs w:val="24"/>
        </w:rPr>
      </w:pPr>
    </w:p>
    <w:p w:rsidR="00441806" w:rsidRPr="00E15B07" w:rsidRDefault="00963EFC">
      <w:pPr>
        <w:pStyle w:val="Heading1"/>
        <w:spacing w:before="1" w:line="251" w:lineRule="auto"/>
        <w:ind w:left="0"/>
        <w:jc w:val="both"/>
        <w:rPr>
          <w:rFonts w:ascii="Times New Roman" w:hAnsi="Times New Roman" w:cs="Times New Roman"/>
          <w:sz w:val="24"/>
          <w:szCs w:val="24"/>
        </w:rPr>
      </w:pPr>
      <w:bookmarkStart w:id="46" w:name="_Toc14092855"/>
      <w:r w:rsidRPr="00E15B07">
        <w:rPr>
          <w:rFonts w:ascii="Times New Roman" w:hAnsi="Times New Roman" w:cs="Times New Roman"/>
          <w:sz w:val="24"/>
          <w:szCs w:val="24"/>
        </w:rPr>
        <w:t>6</w:t>
      </w:r>
      <w:r w:rsidR="00037510" w:rsidRPr="00E15B07">
        <w:rPr>
          <w:rFonts w:ascii="Times New Roman" w:hAnsi="Times New Roman" w:cs="Times New Roman"/>
          <w:sz w:val="24"/>
          <w:szCs w:val="24"/>
        </w:rPr>
        <w:t>6</w:t>
      </w:r>
      <w:r w:rsidRPr="00E15B07">
        <w:rPr>
          <w:rFonts w:ascii="Times New Roman" w:hAnsi="Times New Roman" w:cs="Times New Roman"/>
          <w:sz w:val="24"/>
          <w:szCs w:val="24"/>
        </w:rPr>
        <w:t>. Substitute of Project Team Members</w:t>
      </w:r>
      <w:bookmarkEnd w:id="46"/>
    </w:p>
    <w:p w:rsidR="00441806" w:rsidRPr="00E15B07" w:rsidRDefault="00963EFC">
      <w:pPr>
        <w:pStyle w:val="Textbody"/>
        <w:jc w:val="both"/>
        <w:rPr>
          <w:rFonts w:ascii="Times New Roman" w:hAnsi="Times New Roman" w:cs="Times New Roman"/>
          <w:sz w:val="24"/>
          <w:szCs w:val="24"/>
          <w:lang w:val="en-IN"/>
        </w:rPr>
      </w:pPr>
      <w:r w:rsidRPr="00E15B07">
        <w:rPr>
          <w:rFonts w:ascii="Times New Roman" w:hAnsi="Times New Roman" w:cs="Times New Roman"/>
          <w:sz w:val="24"/>
          <w:szCs w:val="24"/>
        </w:rPr>
        <w:t xml:space="preserve">During the assignment, the substitution of key staff identified for the assignment will not be allowed unless such substitution becomes unavoidable to overcome delay in implementation or is critical to meet the obligation. In such circumstances, the bidder can do so only with the concurrence of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 by providing other staff of the same level of qualifications and expertise. In such case </w:t>
      </w:r>
      <w:r w:rsidRPr="00E15B07">
        <w:rPr>
          <w:rFonts w:ascii="Times New Roman" w:hAnsi="Times New Roman" w:cs="Times New Roman"/>
          <w:sz w:val="24"/>
          <w:szCs w:val="24"/>
          <w:lang w:val="en-IN"/>
        </w:rPr>
        <w:t xml:space="preserve"> name of any person changes during any stage of the project, the qualifications and experience of the new person should be equivalent to or higher than that  provided in the response to the </w:t>
      </w:r>
      <w:r w:rsidR="00037510" w:rsidRPr="00E15B07">
        <w:rPr>
          <w:rFonts w:ascii="Times New Roman" w:hAnsi="Times New Roman" w:cs="Times New Roman"/>
          <w:sz w:val="24"/>
          <w:szCs w:val="24"/>
          <w:lang w:val="en-IN"/>
        </w:rPr>
        <w:t>RFP</w:t>
      </w:r>
      <w:r w:rsidRPr="00E15B07">
        <w:rPr>
          <w:rFonts w:ascii="Times New Roman" w:hAnsi="Times New Roman" w:cs="Times New Roman"/>
          <w:sz w:val="24"/>
          <w:szCs w:val="24"/>
          <w:lang w:val="en-IN"/>
        </w:rPr>
        <w:t xml:space="preserve"> which is  acceptable to the </w:t>
      </w:r>
      <w:r w:rsidR="00212530" w:rsidRPr="00E15B07">
        <w:rPr>
          <w:rFonts w:ascii="Times New Roman" w:hAnsi="Times New Roman" w:cs="Times New Roman"/>
          <w:sz w:val="24"/>
          <w:szCs w:val="24"/>
          <w:lang w:val="en-IN"/>
        </w:rPr>
        <w:t>Bank</w:t>
      </w:r>
    </w:p>
    <w:p w:rsidR="00607E68" w:rsidRPr="00E15B07" w:rsidRDefault="00607E68">
      <w:pPr>
        <w:pStyle w:val="Textbody"/>
        <w:jc w:val="both"/>
        <w:rPr>
          <w:rFonts w:ascii="Times New Roman" w:hAnsi="Times New Roman" w:cs="Times New Roman"/>
          <w:sz w:val="24"/>
          <w:szCs w:val="24"/>
        </w:rPr>
      </w:pPr>
    </w:p>
    <w:p w:rsidR="00441806" w:rsidRPr="00E15B07" w:rsidRDefault="00441806">
      <w:pPr>
        <w:pStyle w:val="Heading1"/>
        <w:spacing w:before="1" w:line="251" w:lineRule="auto"/>
        <w:ind w:left="0"/>
        <w:jc w:val="both"/>
        <w:rPr>
          <w:rFonts w:ascii="Times New Roman" w:hAnsi="Times New Roman" w:cs="Times New Roman"/>
          <w:b w:val="0"/>
          <w:bCs w:val="0"/>
          <w:sz w:val="24"/>
          <w:szCs w:val="24"/>
        </w:rPr>
      </w:pPr>
      <w:bookmarkStart w:id="47" w:name="_Toc14092856"/>
    </w:p>
    <w:p w:rsidR="00441806" w:rsidRDefault="00963EFC">
      <w:pPr>
        <w:pStyle w:val="Heading1"/>
        <w:spacing w:before="1" w:line="251" w:lineRule="auto"/>
        <w:ind w:left="0"/>
        <w:jc w:val="both"/>
        <w:rPr>
          <w:rFonts w:ascii="Times New Roman" w:hAnsi="Times New Roman" w:cs="Times New Roman"/>
          <w:w w:val="115"/>
          <w:sz w:val="24"/>
          <w:szCs w:val="24"/>
        </w:rPr>
      </w:pPr>
      <w:bookmarkStart w:id="48" w:name="_Toc14092857"/>
      <w:bookmarkEnd w:id="47"/>
      <w:r w:rsidRPr="00E15B07">
        <w:rPr>
          <w:rFonts w:ascii="Times New Roman" w:hAnsi="Times New Roman" w:cs="Times New Roman"/>
          <w:w w:val="115"/>
          <w:sz w:val="24"/>
          <w:szCs w:val="24"/>
        </w:rPr>
        <w:t>6</w:t>
      </w:r>
      <w:r w:rsidR="00037510" w:rsidRPr="00E15B07">
        <w:rPr>
          <w:rFonts w:ascii="Times New Roman" w:hAnsi="Times New Roman" w:cs="Times New Roman"/>
          <w:w w:val="115"/>
          <w:sz w:val="24"/>
          <w:szCs w:val="24"/>
        </w:rPr>
        <w:t>7</w:t>
      </w:r>
      <w:r w:rsidRPr="00E15B07">
        <w:rPr>
          <w:rFonts w:ascii="Times New Roman" w:hAnsi="Times New Roman" w:cs="Times New Roman"/>
          <w:w w:val="115"/>
          <w:sz w:val="24"/>
          <w:szCs w:val="24"/>
        </w:rPr>
        <w:t>.</w:t>
      </w:r>
      <w:r w:rsidR="00052BE9" w:rsidRPr="00E15B07">
        <w:rPr>
          <w:rFonts w:ascii="Times New Roman" w:hAnsi="Times New Roman" w:cs="Times New Roman"/>
          <w:w w:val="115"/>
          <w:sz w:val="24"/>
          <w:szCs w:val="24"/>
        </w:rPr>
        <w:t xml:space="preserve"> </w:t>
      </w:r>
      <w:r w:rsidRPr="00E15B07">
        <w:rPr>
          <w:rFonts w:ascii="Times New Roman" w:hAnsi="Times New Roman" w:cs="Times New Roman"/>
          <w:w w:val="115"/>
          <w:sz w:val="24"/>
          <w:szCs w:val="24"/>
        </w:rPr>
        <w:t xml:space="preserve">Integrity </w:t>
      </w:r>
      <w:proofErr w:type="gramStart"/>
      <w:r w:rsidRPr="00E15B07">
        <w:rPr>
          <w:rFonts w:ascii="Times New Roman" w:hAnsi="Times New Roman" w:cs="Times New Roman"/>
          <w:w w:val="115"/>
          <w:sz w:val="24"/>
          <w:szCs w:val="24"/>
        </w:rPr>
        <w:t>Pact</w:t>
      </w:r>
      <w:bookmarkEnd w:id="48"/>
      <w:r w:rsidRPr="00E15B07">
        <w:rPr>
          <w:rFonts w:ascii="Times New Roman" w:hAnsi="Times New Roman" w:cs="Times New Roman"/>
          <w:w w:val="115"/>
          <w:sz w:val="24"/>
          <w:szCs w:val="24"/>
        </w:rPr>
        <w:t>(</w:t>
      </w:r>
      <w:proofErr w:type="gramEnd"/>
      <w:r w:rsidRPr="00E15B07">
        <w:rPr>
          <w:rFonts w:ascii="Times New Roman" w:hAnsi="Times New Roman" w:cs="Times New Roman"/>
          <w:w w:val="115"/>
          <w:sz w:val="24"/>
          <w:szCs w:val="24"/>
        </w:rPr>
        <w:t>IP)</w:t>
      </w:r>
    </w:p>
    <w:p w:rsidR="0010767A" w:rsidRPr="0010767A" w:rsidRDefault="0010767A" w:rsidP="0010767A">
      <w:pPr>
        <w:pStyle w:val="Textbody"/>
      </w:pPr>
    </w:p>
    <w:p w:rsidR="00441806" w:rsidRPr="00E15B07" w:rsidRDefault="00963EFC">
      <w:pPr>
        <w:pStyle w:val="Textbody"/>
        <w:jc w:val="both"/>
        <w:rPr>
          <w:rFonts w:ascii="Times New Roman" w:hAnsi="Times New Roman" w:cs="Times New Roman"/>
          <w:sz w:val="24"/>
          <w:szCs w:val="24"/>
        </w:rPr>
      </w:pPr>
      <w:r w:rsidRPr="00E15B07">
        <w:rPr>
          <w:rFonts w:ascii="Times New Roman" w:hAnsi="Times New Roman" w:cs="Times New Roman"/>
          <w:sz w:val="24"/>
          <w:szCs w:val="24"/>
        </w:rPr>
        <w:t xml:space="preserve">To ensure transparency, equity, and competitiveness and in compliance with the CVC guidelines, this RFP shall be covered under the Integrity Pact (IP) policy of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 The pact essentially envisages an agreement between the prospective bidders/vendors and the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 committing the persons/officials of both the parties, not to exercise any corrupt influence on any aspect of the contract. The format of the agreemen</w:t>
      </w:r>
      <w:r w:rsidR="009F0E28" w:rsidRPr="00E15B07">
        <w:rPr>
          <w:rFonts w:ascii="Times New Roman" w:hAnsi="Times New Roman" w:cs="Times New Roman"/>
          <w:sz w:val="24"/>
          <w:szCs w:val="24"/>
        </w:rPr>
        <w:t xml:space="preserve">t is enclosed in Annexure. </w:t>
      </w:r>
    </w:p>
    <w:p w:rsidR="00441806" w:rsidRPr="00E15B07" w:rsidRDefault="00963EFC">
      <w:pPr>
        <w:pStyle w:val="Textbody"/>
        <w:jc w:val="both"/>
        <w:rPr>
          <w:rFonts w:ascii="Times New Roman" w:hAnsi="Times New Roman" w:cs="Times New Roman"/>
          <w:sz w:val="24"/>
          <w:szCs w:val="24"/>
        </w:rPr>
      </w:pPr>
      <w:r w:rsidRPr="00E15B07">
        <w:rPr>
          <w:rFonts w:ascii="Times New Roman" w:hAnsi="Times New Roman" w:cs="Times New Roman"/>
          <w:sz w:val="24"/>
          <w:szCs w:val="24"/>
        </w:rPr>
        <w:t xml:space="preserve">The bidder should undertake for signing of the Integrity Pact on a </w:t>
      </w:r>
      <w:proofErr w:type="spellStart"/>
      <w:r w:rsidRPr="00E15B07">
        <w:rPr>
          <w:rFonts w:ascii="Times New Roman" w:hAnsi="Times New Roman" w:cs="Times New Roman"/>
          <w:sz w:val="24"/>
          <w:szCs w:val="24"/>
        </w:rPr>
        <w:t>Rs</w:t>
      </w:r>
      <w:proofErr w:type="spellEnd"/>
      <w:r w:rsidRPr="00E15B07">
        <w:rPr>
          <w:rFonts w:ascii="Times New Roman" w:hAnsi="Times New Roman" w:cs="Times New Roman"/>
          <w:sz w:val="24"/>
          <w:szCs w:val="24"/>
        </w:rPr>
        <w:t xml:space="preserve">. 500/- Stamped paper as per the </w:t>
      </w:r>
      <w:proofErr w:type="gramStart"/>
      <w:r w:rsidRPr="00E15B07">
        <w:rPr>
          <w:rFonts w:ascii="Times New Roman" w:hAnsi="Times New Roman" w:cs="Times New Roman"/>
          <w:sz w:val="24"/>
          <w:szCs w:val="24"/>
        </w:rPr>
        <w:t>Performa  provided</w:t>
      </w:r>
      <w:proofErr w:type="gramEnd"/>
      <w:r w:rsidRPr="00E15B07">
        <w:rPr>
          <w:rFonts w:ascii="Times New Roman" w:hAnsi="Times New Roman" w:cs="Times New Roman"/>
          <w:sz w:val="24"/>
          <w:szCs w:val="24"/>
        </w:rPr>
        <w:t xml:space="preserve"> by the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 to the bidder . Integrity pact shall be submitted by all the prospective bidders at the time of Bid submission or as per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’s satisfaction. Non – submission of Integrity Pact as per time scheduled prescribed by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 may be relevant ground for bidder’s disqualification to participate in the Bid process</w:t>
      </w:r>
    </w:p>
    <w:p w:rsidR="00441806" w:rsidRDefault="00963EFC">
      <w:pPr>
        <w:pStyle w:val="Textbody"/>
        <w:jc w:val="both"/>
        <w:rPr>
          <w:rFonts w:ascii="Times New Roman" w:hAnsi="Times New Roman" w:cs="Times New Roman"/>
          <w:sz w:val="24"/>
          <w:szCs w:val="24"/>
        </w:rPr>
      </w:pPr>
      <w:r w:rsidRPr="00E15B07">
        <w:rPr>
          <w:rFonts w:ascii="Times New Roman" w:hAnsi="Times New Roman" w:cs="Times New Roman"/>
          <w:sz w:val="24"/>
          <w:szCs w:val="24"/>
        </w:rPr>
        <w:t xml:space="preserve">Signing of the IP with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 would be one of the preliminary qualifications for further evaluation. In other words, entering into this pact would be one of the preliminary qualifications for this RFP and the pact shall be effective from the stage of invitation of bids till the complete execution of the contract. Any vendor/bidder not signed the document or refusing to sign shall be disqualified in the bidding process</w:t>
      </w:r>
    </w:p>
    <w:p w:rsidR="00456CBA" w:rsidRDefault="00456CBA">
      <w:pPr>
        <w:pStyle w:val="Textbody"/>
        <w:jc w:val="both"/>
        <w:rPr>
          <w:rFonts w:ascii="Times New Roman" w:hAnsi="Times New Roman" w:cs="Times New Roman"/>
          <w:sz w:val="24"/>
          <w:szCs w:val="24"/>
        </w:rPr>
      </w:pPr>
    </w:p>
    <w:p w:rsidR="0010767A" w:rsidRDefault="0010767A">
      <w:pPr>
        <w:pStyle w:val="Textbody"/>
        <w:jc w:val="both"/>
        <w:rPr>
          <w:rFonts w:ascii="Times New Roman" w:hAnsi="Times New Roman" w:cs="Times New Roman"/>
          <w:sz w:val="24"/>
          <w:szCs w:val="24"/>
        </w:rPr>
      </w:pPr>
    </w:p>
    <w:p w:rsidR="00456CBA" w:rsidRDefault="00456CBA">
      <w:pPr>
        <w:pStyle w:val="Textbody"/>
        <w:jc w:val="both"/>
        <w:rPr>
          <w:rFonts w:ascii="Times New Roman" w:hAnsi="Times New Roman" w:cs="Times New Roman"/>
          <w:sz w:val="24"/>
          <w:szCs w:val="24"/>
        </w:rPr>
      </w:pPr>
    </w:p>
    <w:p w:rsidR="00456CBA" w:rsidRDefault="00456CBA">
      <w:pPr>
        <w:pStyle w:val="Textbody"/>
        <w:jc w:val="both"/>
        <w:rPr>
          <w:rFonts w:ascii="Times New Roman" w:hAnsi="Times New Roman" w:cs="Times New Roman"/>
          <w:sz w:val="24"/>
          <w:szCs w:val="24"/>
        </w:rPr>
      </w:pPr>
    </w:p>
    <w:p w:rsidR="00456CBA" w:rsidRPr="00E15B07" w:rsidRDefault="00456CBA">
      <w:pPr>
        <w:pStyle w:val="Textbody"/>
        <w:jc w:val="both"/>
        <w:rPr>
          <w:rFonts w:ascii="Times New Roman" w:hAnsi="Times New Roman" w:cs="Times New Roman"/>
          <w:sz w:val="24"/>
          <w:szCs w:val="24"/>
        </w:rPr>
      </w:pPr>
    </w:p>
    <w:p w:rsidR="00441806" w:rsidRPr="00E15B07" w:rsidRDefault="00212530">
      <w:pPr>
        <w:pStyle w:val="Standard"/>
        <w:spacing w:before="240"/>
        <w:jc w:val="both"/>
        <w:rPr>
          <w:rFonts w:ascii="Times New Roman" w:hAnsi="Times New Roman" w:cs="Times New Roman"/>
        </w:rPr>
      </w:pPr>
      <w:r w:rsidRPr="00E15B07">
        <w:rPr>
          <w:rFonts w:ascii="Times New Roman" w:hAnsi="Times New Roman" w:cs="Times New Roman"/>
        </w:rPr>
        <w:lastRenderedPageBreak/>
        <w:t>Bank</w:t>
      </w:r>
      <w:r w:rsidR="00963EFC" w:rsidRPr="00E15B07">
        <w:rPr>
          <w:rFonts w:ascii="Times New Roman" w:hAnsi="Times New Roman" w:cs="Times New Roman"/>
        </w:rPr>
        <w:t xml:space="preserve"> has appointed an Independent External Monitors (hereinafter referred to as IEM), whose name(s</w:t>
      </w:r>
      <w:proofErr w:type="gramStart"/>
      <w:r w:rsidR="00963EFC" w:rsidRPr="00E15B07">
        <w:rPr>
          <w:rFonts w:ascii="Times New Roman" w:hAnsi="Times New Roman" w:cs="Times New Roman"/>
        </w:rPr>
        <w:t>)  and</w:t>
      </w:r>
      <w:proofErr w:type="gramEnd"/>
      <w:r w:rsidR="00963EFC" w:rsidRPr="00E15B07">
        <w:rPr>
          <w:rFonts w:ascii="Times New Roman" w:hAnsi="Times New Roman" w:cs="Times New Roman"/>
        </w:rPr>
        <w:t xml:space="preserve"> e-mail IDs are as follows:</w:t>
      </w:r>
    </w:p>
    <w:p w:rsidR="00441806" w:rsidRPr="0010767A" w:rsidRDefault="00963EFC">
      <w:pPr>
        <w:pStyle w:val="ListParagraph"/>
        <w:spacing w:before="240"/>
        <w:rPr>
          <w:rFonts w:ascii="Times New Roman" w:hAnsi="Times New Roman" w:cs="Times New Roman"/>
          <w:b/>
        </w:rPr>
      </w:pPr>
      <w:r w:rsidRPr="0010767A">
        <w:rPr>
          <w:rFonts w:ascii="Times New Roman" w:hAnsi="Times New Roman" w:cs="Times New Roman"/>
          <w:b/>
        </w:rPr>
        <w:t xml:space="preserve">Sri </w:t>
      </w:r>
      <w:proofErr w:type="spellStart"/>
      <w:r w:rsidRPr="0010767A">
        <w:rPr>
          <w:rFonts w:ascii="Times New Roman" w:hAnsi="Times New Roman" w:cs="Times New Roman"/>
          <w:b/>
        </w:rPr>
        <w:t>Trivikram</w:t>
      </w:r>
      <w:proofErr w:type="spellEnd"/>
      <w:r w:rsidRPr="0010767A">
        <w:rPr>
          <w:rFonts w:ascii="Times New Roman" w:hAnsi="Times New Roman" w:cs="Times New Roman"/>
          <w:b/>
        </w:rPr>
        <w:t xml:space="preserve"> </w:t>
      </w:r>
      <w:proofErr w:type="spellStart"/>
      <w:r w:rsidRPr="0010767A">
        <w:rPr>
          <w:rFonts w:ascii="Times New Roman" w:hAnsi="Times New Roman" w:cs="Times New Roman"/>
          <w:b/>
        </w:rPr>
        <w:t>Nath</w:t>
      </w:r>
      <w:proofErr w:type="spellEnd"/>
      <w:r w:rsidRPr="0010767A">
        <w:rPr>
          <w:rFonts w:ascii="Times New Roman" w:hAnsi="Times New Roman" w:cs="Times New Roman"/>
          <w:b/>
        </w:rPr>
        <w:t xml:space="preserve"> </w:t>
      </w:r>
      <w:proofErr w:type="spellStart"/>
      <w:r w:rsidRPr="0010767A">
        <w:rPr>
          <w:rFonts w:ascii="Times New Roman" w:hAnsi="Times New Roman" w:cs="Times New Roman"/>
          <w:b/>
        </w:rPr>
        <w:t>Tiwari</w:t>
      </w:r>
      <w:proofErr w:type="spellEnd"/>
      <w:r w:rsidRPr="0010767A">
        <w:rPr>
          <w:rFonts w:ascii="Times New Roman" w:hAnsi="Times New Roman" w:cs="Times New Roman"/>
          <w:b/>
        </w:rPr>
        <w:t xml:space="preserve"> [mail: </w:t>
      </w:r>
      <w:hyperlink r:id="rId16" w:history="1">
        <w:r w:rsidRPr="0010767A">
          <w:rPr>
            <w:rFonts w:ascii="Times New Roman" w:hAnsi="Times New Roman" w:cs="Times New Roman"/>
            <w:b/>
          </w:rPr>
          <w:t>trivikramnt@yahoo.co.in</w:t>
        </w:r>
      </w:hyperlink>
      <w:r w:rsidRPr="0010767A">
        <w:rPr>
          <w:rFonts w:ascii="Times New Roman" w:hAnsi="Times New Roman" w:cs="Times New Roman"/>
          <w:b/>
        </w:rPr>
        <w:t>]</w:t>
      </w:r>
    </w:p>
    <w:p w:rsidR="00441806" w:rsidRDefault="00963EFC">
      <w:pPr>
        <w:pStyle w:val="ListParagraph"/>
        <w:spacing w:before="240"/>
        <w:rPr>
          <w:rFonts w:ascii="Times New Roman" w:hAnsi="Times New Roman" w:cs="Times New Roman"/>
          <w:b/>
        </w:rPr>
      </w:pPr>
      <w:proofErr w:type="spellStart"/>
      <w:r w:rsidRPr="0010767A">
        <w:rPr>
          <w:rFonts w:ascii="Times New Roman" w:hAnsi="Times New Roman" w:cs="Times New Roman"/>
          <w:b/>
        </w:rPr>
        <w:t>Shri</w:t>
      </w:r>
      <w:proofErr w:type="spellEnd"/>
      <w:r w:rsidRPr="0010767A">
        <w:rPr>
          <w:rFonts w:ascii="Times New Roman" w:hAnsi="Times New Roman" w:cs="Times New Roman"/>
          <w:b/>
        </w:rPr>
        <w:t xml:space="preserve"> </w:t>
      </w:r>
      <w:proofErr w:type="spellStart"/>
      <w:r w:rsidRPr="0010767A">
        <w:rPr>
          <w:rFonts w:ascii="Times New Roman" w:hAnsi="Times New Roman" w:cs="Times New Roman"/>
          <w:b/>
        </w:rPr>
        <w:t>Jagdip</w:t>
      </w:r>
      <w:proofErr w:type="spellEnd"/>
      <w:r w:rsidRPr="0010767A">
        <w:rPr>
          <w:rFonts w:ascii="Times New Roman" w:hAnsi="Times New Roman" w:cs="Times New Roman"/>
          <w:b/>
        </w:rPr>
        <w:t xml:space="preserve"> Narayan </w:t>
      </w:r>
      <w:proofErr w:type="gramStart"/>
      <w:r w:rsidRPr="0010767A">
        <w:rPr>
          <w:rFonts w:ascii="Times New Roman" w:hAnsi="Times New Roman" w:cs="Times New Roman"/>
          <w:b/>
        </w:rPr>
        <w:t>Singh  [</w:t>
      </w:r>
      <w:proofErr w:type="gramEnd"/>
      <w:r w:rsidRPr="0010767A">
        <w:rPr>
          <w:rFonts w:ascii="Times New Roman" w:hAnsi="Times New Roman" w:cs="Times New Roman"/>
          <w:b/>
        </w:rPr>
        <w:t xml:space="preserve">mail: </w:t>
      </w:r>
      <w:hyperlink r:id="rId17" w:history="1">
        <w:r w:rsidRPr="0010767A">
          <w:rPr>
            <w:rFonts w:ascii="Times New Roman" w:hAnsi="Times New Roman" w:cs="Times New Roman"/>
            <w:b/>
          </w:rPr>
          <w:t>jagadipsingh@yahoo.com</w:t>
        </w:r>
      </w:hyperlink>
      <w:r w:rsidRPr="0010767A">
        <w:rPr>
          <w:rFonts w:ascii="Times New Roman" w:hAnsi="Times New Roman" w:cs="Times New Roman"/>
          <w:b/>
        </w:rPr>
        <w:t xml:space="preserve"> ]</w:t>
      </w:r>
    </w:p>
    <w:p w:rsidR="00441806" w:rsidRPr="00E15B07" w:rsidRDefault="00963EFC" w:rsidP="003E3340">
      <w:pPr>
        <w:pStyle w:val="ListParagraph"/>
        <w:numPr>
          <w:ilvl w:val="0"/>
          <w:numId w:val="71"/>
        </w:numPr>
        <w:spacing w:line="276" w:lineRule="auto"/>
        <w:ind w:left="284" w:hanging="142"/>
        <w:rPr>
          <w:rFonts w:ascii="Times New Roman" w:hAnsi="Times New Roman" w:cs="Times New Roman"/>
        </w:rPr>
      </w:pPr>
      <w:r w:rsidRPr="00E15B07">
        <w:rPr>
          <w:rFonts w:ascii="Times New Roman" w:hAnsi="Times New Roman" w:cs="Times New Roman"/>
        </w:rPr>
        <w:t>IEM's task shall be to review – independently and objectively, whether and to what extent the parties comply with the obligations under the pact</w:t>
      </w:r>
    </w:p>
    <w:p w:rsidR="00441806" w:rsidRPr="00E15B07" w:rsidRDefault="00963EFC">
      <w:pPr>
        <w:pStyle w:val="ListParagraph"/>
        <w:numPr>
          <w:ilvl w:val="0"/>
          <w:numId w:val="49"/>
        </w:numPr>
        <w:spacing w:line="276" w:lineRule="auto"/>
        <w:ind w:left="284" w:hanging="142"/>
        <w:rPr>
          <w:rFonts w:ascii="Times New Roman" w:hAnsi="Times New Roman" w:cs="Times New Roman"/>
        </w:rPr>
      </w:pPr>
      <w:r w:rsidRPr="00E15B07">
        <w:rPr>
          <w:rFonts w:ascii="Times New Roman" w:hAnsi="Times New Roman" w:cs="Times New Roman"/>
        </w:rPr>
        <w:t>IEM shall not be subjected to instructions by the representatives of the parties and perform his functions neutrally and independently</w:t>
      </w:r>
    </w:p>
    <w:p w:rsidR="00441806" w:rsidRPr="00E15B07" w:rsidRDefault="00963EFC" w:rsidP="00F721AB">
      <w:pPr>
        <w:pStyle w:val="Standard"/>
        <w:jc w:val="both"/>
        <w:rPr>
          <w:rFonts w:ascii="Times New Roman" w:hAnsi="Times New Roman" w:cs="Times New Roman"/>
        </w:rPr>
      </w:pPr>
      <w:r w:rsidRPr="00E15B07">
        <w:rPr>
          <w:rFonts w:ascii="Times New Roman" w:hAnsi="Times New Roman" w:cs="Times New Roman"/>
        </w:rPr>
        <w:t xml:space="preserve">Both the parities accept that the IEM has the right to access all the documents relating to the </w:t>
      </w:r>
      <w:r w:rsidR="00F721AB" w:rsidRPr="00E15B07">
        <w:rPr>
          <w:rFonts w:ascii="Times New Roman" w:hAnsi="Times New Roman" w:cs="Times New Roman"/>
        </w:rPr>
        <w:t>P</w:t>
      </w:r>
      <w:r w:rsidRPr="00E15B07">
        <w:rPr>
          <w:rFonts w:ascii="Times New Roman" w:hAnsi="Times New Roman" w:cs="Times New Roman"/>
        </w:rPr>
        <w:t>roject/procurement, including minutes of meetings</w:t>
      </w:r>
      <w:r w:rsidR="00F721AB" w:rsidRPr="00E15B07">
        <w:rPr>
          <w:rFonts w:ascii="Times New Roman" w:hAnsi="Times New Roman" w:cs="Times New Roman"/>
        </w:rPr>
        <w:t>.</w:t>
      </w:r>
      <w:r w:rsidRPr="00E15B07">
        <w:rPr>
          <w:rFonts w:ascii="Times New Roman" w:hAnsi="Times New Roman" w:cs="Times New Roman"/>
        </w:rPr>
        <w:t xml:space="preserve"> However, </w:t>
      </w:r>
      <w:r w:rsidR="00212530" w:rsidRPr="00E15B07">
        <w:rPr>
          <w:rFonts w:ascii="Times New Roman" w:hAnsi="Times New Roman" w:cs="Times New Roman"/>
        </w:rPr>
        <w:t>Bank</w:t>
      </w:r>
      <w:r w:rsidRPr="00E15B07">
        <w:rPr>
          <w:rFonts w:ascii="Times New Roman" w:hAnsi="Times New Roman" w:cs="Times New Roman"/>
        </w:rPr>
        <w:t xml:space="preserve"> at its sole discretion reserves the right to change/name another IEM, which shall be notified latter</w:t>
      </w:r>
    </w:p>
    <w:p w:rsidR="00441806" w:rsidRPr="00E15B07" w:rsidRDefault="00441806">
      <w:pPr>
        <w:pStyle w:val="Heading1"/>
        <w:spacing w:before="1" w:line="251" w:lineRule="auto"/>
        <w:ind w:left="0"/>
        <w:jc w:val="both"/>
        <w:rPr>
          <w:rFonts w:ascii="Times New Roman" w:hAnsi="Times New Roman" w:cs="Times New Roman"/>
          <w:b w:val="0"/>
          <w:bCs w:val="0"/>
          <w:sz w:val="22"/>
          <w:szCs w:val="22"/>
        </w:rPr>
      </w:pPr>
      <w:bookmarkStart w:id="49" w:name="_Toc14092858"/>
    </w:p>
    <w:p w:rsidR="00441806" w:rsidRDefault="00963EFC">
      <w:pPr>
        <w:pStyle w:val="Heading1"/>
        <w:spacing w:before="1" w:line="251" w:lineRule="auto"/>
        <w:ind w:left="0"/>
        <w:jc w:val="both"/>
        <w:rPr>
          <w:rFonts w:ascii="Times New Roman" w:hAnsi="Times New Roman" w:cs="Times New Roman"/>
          <w:w w:val="115"/>
          <w:sz w:val="24"/>
          <w:szCs w:val="24"/>
        </w:rPr>
      </w:pPr>
      <w:r w:rsidRPr="00E15B07">
        <w:rPr>
          <w:rFonts w:ascii="Times New Roman" w:hAnsi="Times New Roman" w:cs="Times New Roman"/>
          <w:w w:val="115"/>
          <w:sz w:val="24"/>
          <w:szCs w:val="24"/>
        </w:rPr>
        <w:t>6</w:t>
      </w:r>
      <w:r w:rsidR="00037510" w:rsidRPr="00E15B07">
        <w:rPr>
          <w:rFonts w:ascii="Times New Roman" w:hAnsi="Times New Roman" w:cs="Times New Roman"/>
          <w:w w:val="115"/>
          <w:sz w:val="24"/>
          <w:szCs w:val="24"/>
        </w:rPr>
        <w:t>8</w:t>
      </w:r>
      <w:r w:rsidRPr="00E15B07">
        <w:rPr>
          <w:rFonts w:ascii="Times New Roman" w:hAnsi="Times New Roman" w:cs="Times New Roman"/>
          <w:w w:val="115"/>
          <w:sz w:val="24"/>
          <w:szCs w:val="24"/>
        </w:rPr>
        <w:t>. Adherence to Laws and Standards</w:t>
      </w:r>
      <w:bookmarkEnd w:id="49"/>
    </w:p>
    <w:p w:rsidR="00456CBA" w:rsidRPr="00456CBA" w:rsidRDefault="00456CBA" w:rsidP="00456CBA">
      <w:pPr>
        <w:pStyle w:val="Textbody"/>
      </w:pPr>
    </w:p>
    <w:p w:rsidR="00441806" w:rsidRPr="00E15B07" w:rsidRDefault="00963EFC">
      <w:pPr>
        <w:pStyle w:val="Textbody"/>
        <w:jc w:val="both"/>
        <w:rPr>
          <w:rFonts w:ascii="Times New Roman" w:hAnsi="Times New Roman" w:cs="Times New Roman"/>
          <w:sz w:val="24"/>
          <w:szCs w:val="24"/>
        </w:rPr>
      </w:pPr>
      <w:r w:rsidRPr="00E15B07">
        <w:rPr>
          <w:rFonts w:ascii="Times New Roman" w:hAnsi="Times New Roman" w:cs="Times New Roman"/>
          <w:sz w:val="24"/>
          <w:szCs w:val="24"/>
        </w:rPr>
        <w:t>The bidder should adhere to laws of land and rules, regulations and guidelines prescribed by various regulatory, statutory and Government authorities which are applicable to respective business, obligations and subject matters of the contract</w:t>
      </w:r>
    </w:p>
    <w:p w:rsidR="00441806" w:rsidRPr="00E15B07" w:rsidRDefault="00963EFC">
      <w:pPr>
        <w:pStyle w:val="Textbody"/>
        <w:jc w:val="both"/>
        <w:rPr>
          <w:rFonts w:ascii="Times New Roman" w:hAnsi="Times New Roman" w:cs="Times New Roman"/>
          <w:w w:val="115"/>
          <w:sz w:val="24"/>
          <w:szCs w:val="24"/>
        </w:rPr>
      </w:pPr>
      <w:r w:rsidRPr="00E15B07">
        <w:rPr>
          <w:rFonts w:ascii="Times New Roman" w:hAnsi="Times New Roman" w:cs="Times New Roman"/>
          <w:sz w:val="24"/>
          <w:szCs w:val="24"/>
        </w:rPr>
        <w:t xml:space="preserve">The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 reserves the right to conduct an audit / ongoing audit of the services provided by the bidder. The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 reserves the right to ascertain information from the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s and other institutions to which the bidders have rendered their services for execution of similar projects.</w:t>
      </w:r>
    </w:p>
    <w:p w:rsidR="00441806" w:rsidRPr="00E15B07" w:rsidRDefault="00441806">
      <w:pPr>
        <w:pStyle w:val="Textbody"/>
        <w:jc w:val="both"/>
        <w:rPr>
          <w:rFonts w:ascii="Times New Roman" w:hAnsi="Times New Roman" w:cs="Times New Roman"/>
          <w:sz w:val="24"/>
          <w:szCs w:val="24"/>
        </w:rPr>
      </w:pPr>
    </w:p>
    <w:p w:rsidR="00441806" w:rsidRPr="00E15B07" w:rsidRDefault="00037510">
      <w:pPr>
        <w:pStyle w:val="Heading1"/>
        <w:spacing w:before="1" w:line="251" w:lineRule="auto"/>
        <w:ind w:left="0"/>
        <w:jc w:val="both"/>
        <w:rPr>
          <w:rFonts w:ascii="Times New Roman" w:hAnsi="Times New Roman" w:cs="Times New Roman"/>
          <w:sz w:val="24"/>
          <w:szCs w:val="24"/>
        </w:rPr>
      </w:pPr>
      <w:bookmarkStart w:id="50" w:name="_Toc14092861"/>
      <w:r w:rsidRPr="00E15B07">
        <w:rPr>
          <w:rFonts w:ascii="Times New Roman" w:hAnsi="Times New Roman" w:cs="Times New Roman"/>
          <w:w w:val="115"/>
          <w:sz w:val="24"/>
          <w:szCs w:val="24"/>
        </w:rPr>
        <w:t>69</w:t>
      </w:r>
      <w:r w:rsidR="00963EFC" w:rsidRPr="00E15B07">
        <w:rPr>
          <w:rFonts w:ascii="Times New Roman" w:hAnsi="Times New Roman" w:cs="Times New Roman"/>
          <w:w w:val="115"/>
          <w:sz w:val="24"/>
          <w:szCs w:val="24"/>
        </w:rPr>
        <w:t>. Conflict of Interest</w:t>
      </w:r>
      <w:bookmarkEnd w:id="50"/>
    </w:p>
    <w:p w:rsidR="00607E68" w:rsidRPr="00E15B07" w:rsidRDefault="00963EFC">
      <w:pPr>
        <w:pStyle w:val="Textbody"/>
        <w:jc w:val="both"/>
        <w:rPr>
          <w:rFonts w:ascii="Times New Roman" w:hAnsi="Times New Roman" w:cs="Times New Roman"/>
          <w:sz w:val="24"/>
          <w:szCs w:val="24"/>
        </w:rPr>
      </w:pPr>
      <w:r w:rsidRPr="00E15B07">
        <w:rPr>
          <w:rFonts w:ascii="Times New Roman" w:hAnsi="Times New Roman" w:cs="Times New Roman"/>
          <w:sz w:val="24"/>
          <w:szCs w:val="24"/>
        </w:rPr>
        <w:t xml:space="preserve">The bidder shall disclose to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 in writing all actual and potential conflicts of interest that exist, arise or may arise (either for the bidder or the bidder’s team) in the course of performing the Service(s) as soon as practical after it becomes aware of that conflict</w:t>
      </w:r>
    </w:p>
    <w:p w:rsidR="00607E68" w:rsidRPr="00E15B07" w:rsidRDefault="00607E68">
      <w:pPr>
        <w:pStyle w:val="Textbody"/>
        <w:jc w:val="both"/>
        <w:rPr>
          <w:rFonts w:ascii="Times New Roman" w:hAnsi="Times New Roman" w:cs="Times New Roman"/>
          <w:sz w:val="24"/>
          <w:szCs w:val="24"/>
        </w:rPr>
      </w:pPr>
    </w:p>
    <w:p w:rsidR="00441806" w:rsidRDefault="00963EFC">
      <w:pPr>
        <w:pStyle w:val="Heading1"/>
        <w:spacing w:before="1" w:line="251" w:lineRule="auto"/>
        <w:ind w:left="0"/>
        <w:jc w:val="both"/>
        <w:rPr>
          <w:rFonts w:ascii="Times New Roman" w:hAnsi="Times New Roman" w:cs="Times New Roman"/>
          <w:color w:val="auto"/>
          <w:w w:val="115"/>
          <w:sz w:val="24"/>
          <w:szCs w:val="24"/>
        </w:rPr>
      </w:pPr>
      <w:bookmarkStart w:id="51" w:name="_Toc14092862"/>
      <w:bookmarkStart w:id="52" w:name="_Toc14092863"/>
      <w:r w:rsidRPr="00E607E0">
        <w:rPr>
          <w:rFonts w:ascii="Times New Roman" w:hAnsi="Times New Roman" w:cs="Times New Roman"/>
          <w:color w:val="auto"/>
          <w:w w:val="115"/>
          <w:sz w:val="24"/>
          <w:szCs w:val="24"/>
        </w:rPr>
        <w:t>7</w:t>
      </w:r>
      <w:r w:rsidR="00037510" w:rsidRPr="00E607E0">
        <w:rPr>
          <w:rFonts w:ascii="Times New Roman" w:hAnsi="Times New Roman" w:cs="Times New Roman"/>
          <w:color w:val="auto"/>
          <w:w w:val="115"/>
          <w:sz w:val="24"/>
          <w:szCs w:val="24"/>
        </w:rPr>
        <w:t>0</w:t>
      </w:r>
      <w:r w:rsidRPr="00E607E0">
        <w:rPr>
          <w:rFonts w:ascii="Times New Roman" w:hAnsi="Times New Roman" w:cs="Times New Roman"/>
          <w:color w:val="auto"/>
          <w:w w:val="115"/>
          <w:sz w:val="24"/>
          <w:szCs w:val="24"/>
        </w:rPr>
        <w:t xml:space="preserve">. Performance </w:t>
      </w:r>
      <w:r w:rsidR="00212530" w:rsidRPr="00E607E0">
        <w:rPr>
          <w:rFonts w:ascii="Times New Roman" w:hAnsi="Times New Roman" w:cs="Times New Roman"/>
          <w:color w:val="auto"/>
          <w:w w:val="115"/>
          <w:sz w:val="24"/>
          <w:szCs w:val="24"/>
        </w:rPr>
        <w:t>Bank</w:t>
      </w:r>
      <w:r w:rsidRPr="00E607E0">
        <w:rPr>
          <w:rFonts w:ascii="Times New Roman" w:hAnsi="Times New Roman" w:cs="Times New Roman"/>
          <w:color w:val="auto"/>
          <w:w w:val="115"/>
          <w:sz w:val="24"/>
          <w:szCs w:val="24"/>
        </w:rPr>
        <w:t xml:space="preserve"> guarantee.</w:t>
      </w:r>
      <w:bookmarkEnd w:id="51"/>
    </w:p>
    <w:p w:rsidR="00456CBA" w:rsidRPr="00456CBA" w:rsidRDefault="00456CBA" w:rsidP="00456CBA">
      <w:pPr>
        <w:pStyle w:val="Textbody"/>
      </w:pPr>
    </w:p>
    <w:p w:rsidR="00441806" w:rsidRPr="00E607E0" w:rsidRDefault="00963EFC">
      <w:pPr>
        <w:pStyle w:val="Heading1"/>
        <w:spacing w:before="1" w:line="251" w:lineRule="auto"/>
        <w:ind w:left="0"/>
        <w:jc w:val="both"/>
        <w:rPr>
          <w:rFonts w:ascii="Times New Roman" w:hAnsi="Times New Roman" w:cs="Times New Roman"/>
          <w:color w:val="auto"/>
          <w:sz w:val="24"/>
          <w:szCs w:val="24"/>
        </w:rPr>
      </w:pPr>
      <w:r w:rsidRPr="00E607E0">
        <w:rPr>
          <w:rFonts w:ascii="Times New Roman" w:hAnsi="Times New Roman" w:cs="Times New Roman"/>
          <w:b w:val="0"/>
          <w:color w:val="auto"/>
          <w:sz w:val="24"/>
          <w:szCs w:val="24"/>
        </w:rPr>
        <w:t xml:space="preserve">The successful bidder will have to submit Performance </w:t>
      </w:r>
      <w:r w:rsidR="00212530" w:rsidRPr="00E607E0">
        <w:rPr>
          <w:rFonts w:ascii="Times New Roman" w:hAnsi="Times New Roman" w:cs="Times New Roman"/>
          <w:b w:val="0"/>
          <w:color w:val="auto"/>
          <w:sz w:val="24"/>
          <w:szCs w:val="24"/>
        </w:rPr>
        <w:t>Bank</w:t>
      </w:r>
      <w:r w:rsidRPr="00E607E0">
        <w:rPr>
          <w:rFonts w:ascii="Times New Roman" w:hAnsi="Times New Roman" w:cs="Times New Roman"/>
          <w:b w:val="0"/>
          <w:color w:val="auto"/>
          <w:sz w:val="24"/>
          <w:szCs w:val="24"/>
        </w:rPr>
        <w:t xml:space="preserve"> Guarantee for 3% of the total project cost, while submitting the acceptance of order. Performance </w:t>
      </w:r>
      <w:r w:rsidR="00212530" w:rsidRPr="00E607E0">
        <w:rPr>
          <w:rFonts w:ascii="Times New Roman" w:hAnsi="Times New Roman" w:cs="Times New Roman"/>
          <w:b w:val="0"/>
          <w:color w:val="auto"/>
          <w:sz w:val="24"/>
          <w:szCs w:val="24"/>
        </w:rPr>
        <w:t>Bank</w:t>
      </w:r>
      <w:r w:rsidRPr="00E607E0">
        <w:rPr>
          <w:rFonts w:ascii="Times New Roman" w:hAnsi="Times New Roman" w:cs="Times New Roman"/>
          <w:b w:val="0"/>
          <w:color w:val="auto"/>
          <w:sz w:val="24"/>
          <w:szCs w:val="24"/>
        </w:rPr>
        <w:t xml:space="preserve"> Guarantee (PBG) obtained from any of the Scheduled Commercial </w:t>
      </w:r>
      <w:r w:rsidR="00212530" w:rsidRPr="00E607E0">
        <w:rPr>
          <w:rFonts w:ascii="Times New Roman" w:hAnsi="Times New Roman" w:cs="Times New Roman"/>
          <w:b w:val="0"/>
          <w:color w:val="auto"/>
          <w:sz w:val="24"/>
          <w:szCs w:val="24"/>
        </w:rPr>
        <w:t>Bank</w:t>
      </w:r>
      <w:r w:rsidRPr="00E607E0">
        <w:rPr>
          <w:rFonts w:ascii="Times New Roman" w:hAnsi="Times New Roman" w:cs="Times New Roman"/>
          <w:b w:val="0"/>
          <w:color w:val="auto"/>
          <w:sz w:val="24"/>
          <w:szCs w:val="24"/>
        </w:rPr>
        <w:t xml:space="preserve">s (Other than Central </w:t>
      </w:r>
      <w:r w:rsidR="00212530" w:rsidRPr="00E607E0">
        <w:rPr>
          <w:rFonts w:ascii="Times New Roman" w:hAnsi="Times New Roman" w:cs="Times New Roman"/>
          <w:b w:val="0"/>
          <w:color w:val="auto"/>
          <w:sz w:val="24"/>
          <w:szCs w:val="24"/>
        </w:rPr>
        <w:t>Bank</w:t>
      </w:r>
      <w:r w:rsidRPr="00E607E0">
        <w:rPr>
          <w:rFonts w:ascii="Times New Roman" w:hAnsi="Times New Roman" w:cs="Times New Roman"/>
          <w:b w:val="0"/>
          <w:color w:val="auto"/>
          <w:sz w:val="24"/>
          <w:szCs w:val="24"/>
        </w:rPr>
        <w:t xml:space="preserve"> of India) submitted or security deposit made should be valid for a period of </w:t>
      </w:r>
      <w:r w:rsidR="005B703A" w:rsidRPr="00E607E0">
        <w:rPr>
          <w:rFonts w:ascii="Times New Roman" w:hAnsi="Times New Roman" w:cs="Times New Roman"/>
          <w:b w:val="0"/>
          <w:color w:val="auto"/>
          <w:sz w:val="24"/>
          <w:szCs w:val="24"/>
        </w:rPr>
        <w:t>36</w:t>
      </w:r>
      <w:r w:rsidRPr="00E607E0">
        <w:rPr>
          <w:rFonts w:ascii="Times New Roman" w:hAnsi="Times New Roman" w:cs="Times New Roman"/>
          <w:b w:val="0"/>
          <w:color w:val="auto"/>
          <w:sz w:val="24"/>
          <w:szCs w:val="24"/>
        </w:rPr>
        <w:t xml:space="preserve"> months   from the date of acceptance of Purchase order and shall be retained till the completion of contract period. The guarantee should also contain a claim period of 12 months from the last date of validity. However it should be as per the </w:t>
      </w:r>
      <w:r w:rsidR="00212530" w:rsidRPr="00E607E0">
        <w:rPr>
          <w:rFonts w:ascii="Times New Roman" w:hAnsi="Times New Roman" w:cs="Times New Roman"/>
          <w:b w:val="0"/>
          <w:color w:val="auto"/>
          <w:sz w:val="24"/>
          <w:szCs w:val="24"/>
        </w:rPr>
        <w:t>Bank</w:t>
      </w:r>
      <w:r w:rsidRPr="00E607E0">
        <w:rPr>
          <w:rFonts w:ascii="Times New Roman" w:hAnsi="Times New Roman" w:cs="Times New Roman"/>
          <w:b w:val="0"/>
          <w:color w:val="auto"/>
          <w:sz w:val="24"/>
          <w:szCs w:val="24"/>
        </w:rPr>
        <w:t xml:space="preserve">’s format enclosed with RFP. The </w:t>
      </w:r>
      <w:proofErr w:type="gramStart"/>
      <w:r w:rsidRPr="00E607E0">
        <w:rPr>
          <w:rFonts w:ascii="Times New Roman" w:hAnsi="Times New Roman" w:cs="Times New Roman"/>
          <w:b w:val="0"/>
          <w:color w:val="auto"/>
          <w:sz w:val="24"/>
          <w:szCs w:val="24"/>
        </w:rPr>
        <w:t>PBG(</w:t>
      </w:r>
      <w:proofErr w:type="gramEnd"/>
      <w:r w:rsidRPr="00E607E0">
        <w:rPr>
          <w:rFonts w:ascii="Times New Roman" w:hAnsi="Times New Roman" w:cs="Times New Roman"/>
          <w:b w:val="0"/>
          <w:color w:val="auto"/>
          <w:sz w:val="24"/>
          <w:szCs w:val="24"/>
        </w:rPr>
        <w:t xml:space="preserve">Performance </w:t>
      </w:r>
      <w:r w:rsidR="00212530" w:rsidRPr="00E607E0">
        <w:rPr>
          <w:rFonts w:ascii="Times New Roman" w:hAnsi="Times New Roman" w:cs="Times New Roman"/>
          <w:b w:val="0"/>
          <w:color w:val="auto"/>
          <w:sz w:val="24"/>
          <w:szCs w:val="24"/>
        </w:rPr>
        <w:t>Bank</w:t>
      </w:r>
      <w:r w:rsidRPr="00E607E0">
        <w:rPr>
          <w:rFonts w:ascii="Times New Roman" w:hAnsi="Times New Roman" w:cs="Times New Roman"/>
          <w:b w:val="0"/>
          <w:color w:val="auto"/>
          <w:sz w:val="24"/>
          <w:szCs w:val="24"/>
        </w:rPr>
        <w:t xml:space="preserve"> guarantee) shall be effective and if required to be extended during the currency / extended time of the contract period. The Successful bidder shall be liable for extending the validity date and claim period of the </w:t>
      </w:r>
      <w:r w:rsidR="00212530" w:rsidRPr="00E607E0">
        <w:rPr>
          <w:rFonts w:ascii="Times New Roman" w:hAnsi="Times New Roman" w:cs="Times New Roman"/>
          <w:b w:val="0"/>
          <w:color w:val="auto"/>
          <w:sz w:val="24"/>
          <w:szCs w:val="24"/>
        </w:rPr>
        <w:t>Bank</w:t>
      </w:r>
      <w:r w:rsidRPr="00E607E0">
        <w:rPr>
          <w:rFonts w:ascii="Times New Roman" w:hAnsi="Times New Roman" w:cs="Times New Roman"/>
          <w:b w:val="0"/>
          <w:color w:val="auto"/>
          <w:sz w:val="24"/>
          <w:szCs w:val="24"/>
        </w:rPr>
        <w:t xml:space="preserve"> guarantees as and when it is due, on account of </w:t>
      </w:r>
      <w:r w:rsidR="00F721AB" w:rsidRPr="00E607E0">
        <w:rPr>
          <w:rFonts w:ascii="Times New Roman" w:hAnsi="Times New Roman" w:cs="Times New Roman"/>
          <w:b w:val="0"/>
          <w:color w:val="auto"/>
          <w:sz w:val="24"/>
          <w:szCs w:val="24"/>
        </w:rPr>
        <w:t>non-completion</w:t>
      </w:r>
      <w:r w:rsidRPr="00E607E0">
        <w:rPr>
          <w:rFonts w:ascii="Times New Roman" w:hAnsi="Times New Roman" w:cs="Times New Roman"/>
          <w:b w:val="0"/>
          <w:color w:val="auto"/>
          <w:sz w:val="24"/>
          <w:szCs w:val="24"/>
        </w:rPr>
        <w:t xml:space="preserve"> of the project. •The </w:t>
      </w:r>
      <w:r w:rsidR="00212530" w:rsidRPr="00E607E0">
        <w:rPr>
          <w:rFonts w:ascii="Times New Roman" w:hAnsi="Times New Roman" w:cs="Times New Roman"/>
          <w:b w:val="0"/>
          <w:color w:val="auto"/>
          <w:sz w:val="24"/>
          <w:szCs w:val="24"/>
        </w:rPr>
        <w:t>Bank</w:t>
      </w:r>
      <w:r w:rsidRPr="00E607E0">
        <w:rPr>
          <w:rFonts w:ascii="Times New Roman" w:hAnsi="Times New Roman" w:cs="Times New Roman"/>
          <w:b w:val="0"/>
          <w:color w:val="auto"/>
          <w:sz w:val="24"/>
          <w:szCs w:val="24"/>
        </w:rPr>
        <w:t xml:space="preserve"> shall invoke the </w:t>
      </w:r>
      <w:r w:rsidR="00212530" w:rsidRPr="00E607E0">
        <w:rPr>
          <w:rFonts w:ascii="Times New Roman" w:hAnsi="Times New Roman" w:cs="Times New Roman"/>
          <w:b w:val="0"/>
          <w:color w:val="auto"/>
          <w:sz w:val="24"/>
          <w:szCs w:val="24"/>
        </w:rPr>
        <w:t>Bank</w:t>
      </w:r>
      <w:r w:rsidRPr="00E607E0">
        <w:rPr>
          <w:rFonts w:ascii="Times New Roman" w:hAnsi="Times New Roman" w:cs="Times New Roman"/>
          <w:b w:val="0"/>
          <w:color w:val="auto"/>
          <w:sz w:val="24"/>
          <w:szCs w:val="24"/>
        </w:rPr>
        <w:t xml:space="preserve"> guarantee before the expiry of validity, if work is not completed as per time scheduled and the guarantee is not extended, or if the Successful bidder fails to complete his obligations under the contract. The assessment of performance will be the sole discretions of the </w:t>
      </w:r>
      <w:r w:rsidR="00212530" w:rsidRPr="00E607E0">
        <w:rPr>
          <w:rFonts w:ascii="Times New Roman" w:hAnsi="Times New Roman" w:cs="Times New Roman"/>
          <w:b w:val="0"/>
          <w:color w:val="auto"/>
          <w:sz w:val="24"/>
          <w:szCs w:val="24"/>
        </w:rPr>
        <w:t>Bank</w:t>
      </w:r>
      <w:r w:rsidRPr="00E607E0">
        <w:rPr>
          <w:rFonts w:ascii="Times New Roman" w:hAnsi="Times New Roman" w:cs="Times New Roman"/>
          <w:b w:val="0"/>
          <w:color w:val="auto"/>
          <w:sz w:val="24"/>
          <w:szCs w:val="24"/>
        </w:rPr>
        <w:t xml:space="preserve">. The </w:t>
      </w:r>
      <w:r w:rsidR="00212530" w:rsidRPr="00E607E0">
        <w:rPr>
          <w:rFonts w:ascii="Times New Roman" w:hAnsi="Times New Roman" w:cs="Times New Roman"/>
          <w:b w:val="0"/>
          <w:color w:val="auto"/>
          <w:sz w:val="24"/>
          <w:szCs w:val="24"/>
        </w:rPr>
        <w:t>Bank</w:t>
      </w:r>
      <w:r w:rsidRPr="00E607E0">
        <w:rPr>
          <w:rFonts w:ascii="Times New Roman" w:hAnsi="Times New Roman" w:cs="Times New Roman"/>
          <w:b w:val="0"/>
          <w:color w:val="auto"/>
          <w:sz w:val="24"/>
          <w:szCs w:val="24"/>
        </w:rPr>
        <w:t xml:space="preserve"> shall be notifying the in Successful bidder writing before invoking the </w:t>
      </w:r>
      <w:r w:rsidR="00212530" w:rsidRPr="00E607E0">
        <w:rPr>
          <w:rFonts w:ascii="Times New Roman" w:hAnsi="Times New Roman" w:cs="Times New Roman"/>
          <w:b w:val="0"/>
          <w:color w:val="auto"/>
          <w:sz w:val="24"/>
          <w:szCs w:val="24"/>
        </w:rPr>
        <w:t>Bank</w:t>
      </w:r>
      <w:r w:rsidRPr="00E607E0">
        <w:rPr>
          <w:rFonts w:ascii="Times New Roman" w:hAnsi="Times New Roman" w:cs="Times New Roman"/>
          <w:b w:val="0"/>
          <w:color w:val="auto"/>
          <w:sz w:val="24"/>
          <w:szCs w:val="24"/>
        </w:rPr>
        <w:t xml:space="preserve"> guarantee.</w:t>
      </w:r>
    </w:p>
    <w:p w:rsidR="005B703A" w:rsidRPr="00E15B07" w:rsidRDefault="005B703A" w:rsidP="005B703A">
      <w:pPr>
        <w:pStyle w:val="Textbody"/>
        <w:rPr>
          <w:rFonts w:ascii="Times New Roman" w:hAnsi="Times New Roman" w:cs="Times New Roman"/>
        </w:rPr>
      </w:pPr>
    </w:p>
    <w:p w:rsidR="00441806" w:rsidRPr="00E15B07" w:rsidRDefault="00963EFC">
      <w:pPr>
        <w:pStyle w:val="Heading1"/>
        <w:spacing w:before="1" w:line="251" w:lineRule="auto"/>
        <w:ind w:left="0"/>
        <w:jc w:val="both"/>
        <w:rPr>
          <w:rFonts w:ascii="Times New Roman" w:hAnsi="Times New Roman" w:cs="Times New Roman"/>
          <w:sz w:val="24"/>
          <w:szCs w:val="24"/>
        </w:rPr>
      </w:pPr>
      <w:r w:rsidRPr="00E15B07">
        <w:rPr>
          <w:rFonts w:ascii="Times New Roman" w:hAnsi="Times New Roman" w:cs="Times New Roman"/>
          <w:w w:val="115"/>
          <w:sz w:val="24"/>
          <w:szCs w:val="24"/>
        </w:rPr>
        <w:lastRenderedPageBreak/>
        <w:t>7</w:t>
      </w:r>
      <w:r w:rsidR="00037510" w:rsidRPr="00E15B07">
        <w:rPr>
          <w:rFonts w:ascii="Times New Roman" w:hAnsi="Times New Roman" w:cs="Times New Roman"/>
          <w:w w:val="115"/>
          <w:sz w:val="24"/>
          <w:szCs w:val="24"/>
        </w:rPr>
        <w:t>1</w:t>
      </w:r>
      <w:r w:rsidRPr="00E15B07">
        <w:rPr>
          <w:rFonts w:ascii="Times New Roman" w:hAnsi="Times New Roman" w:cs="Times New Roman"/>
          <w:w w:val="115"/>
          <w:sz w:val="24"/>
          <w:szCs w:val="24"/>
        </w:rPr>
        <w:t>. Transfer of Agreements</w:t>
      </w:r>
      <w:bookmarkEnd w:id="52"/>
    </w:p>
    <w:p w:rsidR="00441806" w:rsidRPr="00E15B07" w:rsidRDefault="00963EFC">
      <w:pPr>
        <w:pStyle w:val="Textbody"/>
        <w:jc w:val="both"/>
        <w:rPr>
          <w:rFonts w:ascii="Times New Roman" w:hAnsi="Times New Roman" w:cs="Times New Roman"/>
          <w:sz w:val="24"/>
          <w:szCs w:val="24"/>
        </w:rPr>
      </w:pPr>
      <w:r w:rsidRPr="00E15B07">
        <w:rPr>
          <w:rFonts w:ascii="Times New Roman" w:hAnsi="Times New Roman" w:cs="Times New Roman"/>
          <w:sz w:val="24"/>
          <w:szCs w:val="24"/>
        </w:rPr>
        <w:t xml:space="preserve">On request by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 or its nominated vendor, the current vendor shall effect such assignments, transfers, innovations, licenses and sub-licenses in favor of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 or its nominated vendor, in relation to any equipment lease, maintenance or service provision agreement between existing vendor and nominated vendor, and which are related to the services and reasonably necessary for the carrying out of replacement services</w:t>
      </w:r>
    </w:p>
    <w:p w:rsidR="00441806" w:rsidRPr="00E15B07" w:rsidRDefault="00212530">
      <w:pPr>
        <w:pStyle w:val="Textbody"/>
        <w:jc w:val="both"/>
        <w:rPr>
          <w:rFonts w:ascii="Times New Roman" w:hAnsi="Times New Roman" w:cs="Times New Roman"/>
          <w:sz w:val="24"/>
          <w:szCs w:val="24"/>
        </w:rPr>
      </w:pPr>
      <w:r w:rsidRPr="00E15B07">
        <w:rPr>
          <w:rFonts w:ascii="Times New Roman" w:hAnsi="Times New Roman" w:cs="Times New Roman"/>
          <w:sz w:val="24"/>
          <w:szCs w:val="24"/>
        </w:rPr>
        <w:t>Bank</w:t>
      </w:r>
      <w:r w:rsidR="00963EFC" w:rsidRPr="00E15B07">
        <w:rPr>
          <w:rFonts w:ascii="Times New Roman" w:hAnsi="Times New Roman" w:cs="Times New Roman"/>
          <w:sz w:val="24"/>
          <w:szCs w:val="24"/>
        </w:rPr>
        <w:t xml:space="preserve"> and its appointed nominees shall have the Right of Access to premises where the assets are hosted or from where services are being provisioned.</w:t>
      </w:r>
    </w:p>
    <w:p w:rsidR="00441806" w:rsidRPr="00E15B07" w:rsidRDefault="00441806">
      <w:pPr>
        <w:pStyle w:val="Textbody"/>
        <w:jc w:val="both"/>
        <w:rPr>
          <w:rFonts w:ascii="Times New Roman" w:hAnsi="Times New Roman" w:cs="Times New Roman"/>
          <w:sz w:val="24"/>
          <w:szCs w:val="24"/>
        </w:rPr>
      </w:pPr>
    </w:p>
    <w:p w:rsidR="00441806" w:rsidRPr="00E15B07" w:rsidRDefault="00963EFC">
      <w:pPr>
        <w:pStyle w:val="Textbody"/>
        <w:jc w:val="both"/>
        <w:rPr>
          <w:rFonts w:ascii="Times New Roman" w:hAnsi="Times New Roman" w:cs="Times New Roman"/>
          <w:sz w:val="24"/>
          <w:szCs w:val="24"/>
        </w:rPr>
      </w:pPr>
      <w:r w:rsidRPr="00E15B07">
        <w:rPr>
          <w:rFonts w:ascii="Times New Roman" w:hAnsi="Times New Roman" w:cs="Times New Roman"/>
          <w:b/>
          <w:sz w:val="24"/>
          <w:szCs w:val="24"/>
        </w:rPr>
        <w:t>7</w:t>
      </w:r>
      <w:r w:rsidR="00037510" w:rsidRPr="00E15B07">
        <w:rPr>
          <w:rFonts w:ascii="Times New Roman" w:hAnsi="Times New Roman" w:cs="Times New Roman"/>
          <w:b/>
          <w:sz w:val="24"/>
          <w:szCs w:val="24"/>
        </w:rPr>
        <w:t>2</w:t>
      </w:r>
      <w:r w:rsidR="004D660D" w:rsidRPr="00E15B07">
        <w:rPr>
          <w:rFonts w:ascii="Times New Roman" w:hAnsi="Times New Roman" w:cs="Times New Roman"/>
          <w:b/>
          <w:sz w:val="24"/>
          <w:szCs w:val="24"/>
        </w:rPr>
        <w:t xml:space="preserve">. </w:t>
      </w:r>
      <w:r w:rsidRPr="00E15B07">
        <w:rPr>
          <w:rFonts w:ascii="Times New Roman" w:hAnsi="Times New Roman" w:cs="Times New Roman"/>
          <w:b/>
          <w:sz w:val="24"/>
          <w:szCs w:val="24"/>
        </w:rPr>
        <w:t>Corrupt and fraudulent practices</w:t>
      </w:r>
    </w:p>
    <w:p w:rsidR="00441806" w:rsidRPr="00E15B07" w:rsidRDefault="00963EFC">
      <w:pPr>
        <w:pStyle w:val="Textbody"/>
        <w:jc w:val="both"/>
        <w:rPr>
          <w:rFonts w:ascii="Times New Roman" w:hAnsi="Times New Roman" w:cs="Times New Roman"/>
          <w:sz w:val="24"/>
          <w:szCs w:val="24"/>
        </w:rPr>
      </w:pPr>
      <w:r w:rsidRPr="00E15B07">
        <w:rPr>
          <w:rFonts w:ascii="Times New Roman" w:hAnsi="Times New Roman" w:cs="Times New Roman"/>
          <w:sz w:val="24"/>
          <w:szCs w:val="24"/>
        </w:rPr>
        <w:t>As per Central Vigilance Commission (CVC) directives, it is required that Service Provider observe the highest standard of ethics during the execution of such contracts in pursuance of this policy:       “Corrupt Practice” means the offering, giving, receiving or soliciting of anything of values to     influence the action of an official in the procurement process or in contract execution AND</w:t>
      </w:r>
    </w:p>
    <w:p w:rsidR="00441806" w:rsidRPr="00E15B07" w:rsidRDefault="00441806">
      <w:pPr>
        <w:pStyle w:val="Textbody"/>
        <w:jc w:val="both"/>
        <w:rPr>
          <w:rFonts w:ascii="Times New Roman" w:hAnsi="Times New Roman" w:cs="Times New Roman"/>
          <w:sz w:val="24"/>
          <w:szCs w:val="24"/>
        </w:rPr>
      </w:pPr>
    </w:p>
    <w:p w:rsidR="00441806" w:rsidRPr="00E15B07" w:rsidRDefault="00963EFC">
      <w:pPr>
        <w:pStyle w:val="Textbody"/>
        <w:jc w:val="both"/>
        <w:rPr>
          <w:rFonts w:ascii="Times New Roman" w:hAnsi="Times New Roman" w:cs="Times New Roman"/>
          <w:sz w:val="24"/>
          <w:szCs w:val="24"/>
        </w:rPr>
      </w:pPr>
      <w:r w:rsidRPr="00E15B07">
        <w:rPr>
          <w:rFonts w:ascii="Times New Roman" w:hAnsi="Times New Roman" w:cs="Times New Roman"/>
          <w:sz w:val="24"/>
          <w:szCs w:val="24"/>
        </w:rPr>
        <w:t xml:space="preserve">“Fraudulent Practice” means a misrepresentation of facts in order to influence a procurement process or the execution of contract to the detriment of the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 and includes collusive practice among Service Providers (prior to or after bid submission) designed to establish bid prices at artificial non-competitive levels and to deprive the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 of the benefits of free and open competition.</w:t>
      </w:r>
    </w:p>
    <w:p w:rsidR="00441806" w:rsidRPr="00E15B07" w:rsidRDefault="00963EFC">
      <w:pPr>
        <w:pStyle w:val="Textbody"/>
        <w:jc w:val="both"/>
        <w:rPr>
          <w:rFonts w:ascii="Times New Roman" w:hAnsi="Times New Roman" w:cs="Times New Roman"/>
          <w:sz w:val="24"/>
          <w:szCs w:val="24"/>
        </w:rPr>
      </w:pPr>
      <w:r w:rsidRPr="00E15B07">
        <w:rPr>
          <w:rFonts w:ascii="Times New Roman" w:hAnsi="Times New Roman" w:cs="Times New Roman"/>
          <w:sz w:val="24"/>
          <w:szCs w:val="24"/>
        </w:rPr>
        <w:tab/>
      </w:r>
    </w:p>
    <w:p w:rsidR="00441806" w:rsidRPr="00E15B07" w:rsidRDefault="00963EFC">
      <w:pPr>
        <w:pStyle w:val="Textbody"/>
        <w:jc w:val="both"/>
        <w:rPr>
          <w:rFonts w:ascii="Times New Roman" w:hAnsi="Times New Roman" w:cs="Times New Roman"/>
          <w:sz w:val="24"/>
          <w:szCs w:val="24"/>
        </w:rPr>
      </w:pPr>
      <w:r w:rsidRPr="00E15B07">
        <w:rPr>
          <w:rFonts w:ascii="Times New Roman" w:hAnsi="Times New Roman" w:cs="Times New Roman"/>
          <w:sz w:val="24"/>
          <w:szCs w:val="24"/>
        </w:rPr>
        <w:t xml:space="preserve">The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 reserves the right to reject a proposal for award if it determines that the Service Provider recommended for award has engaged in corrupt or fraudulent practices in competing for the contract in question.</w:t>
      </w:r>
    </w:p>
    <w:p w:rsidR="00441806" w:rsidRPr="00E15B07" w:rsidRDefault="00441806">
      <w:pPr>
        <w:pStyle w:val="Textbody"/>
        <w:jc w:val="both"/>
        <w:rPr>
          <w:rFonts w:ascii="Times New Roman" w:hAnsi="Times New Roman" w:cs="Times New Roman"/>
          <w:sz w:val="24"/>
          <w:szCs w:val="24"/>
        </w:rPr>
      </w:pPr>
    </w:p>
    <w:p w:rsidR="00441806" w:rsidRPr="00E15B07" w:rsidRDefault="00963EFC">
      <w:pPr>
        <w:pStyle w:val="Textbody"/>
        <w:jc w:val="both"/>
        <w:rPr>
          <w:rFonts w:ascii="Times New Roman" w:hAnsi="Times New Roman" w:cs="Times New Roman"/>
          <w:sz w:val="24"/>
          <w:szCs w:val="24"/>
        </w:rPr>
      </w:pPr>
      <w:r w:rsidRPr="00E15B07">
        <w:rPr>
          <w:rFonts w:ascii="Times New Roman" w:hAnsi="Times New Roman" w:cs="Times New Roman"/>
          <w:sz w:val="24"/>
          <w:szCs w:val="24"/>
        </w:rPr>
        <w:t xml:space="preserve">The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 reserves the right to declare a firm/Service Provider  ineligible, either indefinitely or for a stated period of time, to be awarded a contract if at any time it determines that the firm has engaged in corrupt or fraudulent practices in competing for or in executing the contract.</w:t>
      </w:r>
    </w:p>
    <w:p w:rsidR="00441806" w:rsidRPr="00E15B07" w:rsidRDefault="00441806">
      <w:pPr>
        <w:pStyle w:val="Textbody"/>
        <w:jc w:val="both"/>
        <w:rPr>
          <w:rFonts w:ascii="Times New Roman" w:hAnsi="Times New Roman" w:cs="Times New Roman"/>
          <w:sz w:val="24"/>
          <w:szCs w:val="24"/>
        </w:rPr>
      </w:pPr>
    </w:p>
    <w:p w:rsidR="00441806" w:rsidRDefault="00037510">
      <w:pPr>
        <w:pStyle w:val="Textbody"/>
        <w:jc w:val="both"/>
        <w:rPr>
          <w:rFonts w:ascii="Times New Roman" w:hAnsi="Times New Roman" w:cs="Times New Roman"/>
          <w:b/>
          <w:sz w:val="24"/>
          <w:szCs w:val="24"/>
        </w:rPr>
      </w:pPr>
      <w:r w:rsidRPr="00E15B07">
        <w:rPr>
          <w:rFonts w:ascii="Times New Roman" w:hAnsi="Times New Roman" w:cs="Times New Roman"/>
          <w:b/>
          <w:sz w:val="24"/>
          <w:szCs w:val="24"/>
        </w:rPr>
        <w:t>73</w:t>
      </w:r>
      <w:r w:rsidR="002B43A4" w:rsidRPr="00E15B07">
        <w:rPr>
          <w:rFonts w:ascii="Times New Roman" w:hAnsi="Times New Roman" w:cs="Times New Roman"/>
          <w:b/>
          <w:sz w:val="24"/>
          <w:szCs w:val="24"/>
        </w:rPr>
        <w:t xml:space="preserve">. </w:t>
      </w:r>
      <w:r w:rsidR="00963EFC" w:rsidRPr="00E15B07">
        <w:rPr>
          <w:rFonts w:ascii="Times New Roman" w:hAnsi="Times New Roman" w:cs="Times New Roman"/>
          <w:b/>
          <w:sz w:val="24"/>
          <w:szCs w:val="24"/>
        </w:rPr>
        <w:t>Information Ownership</w:t>
      </w:r>
    </w:p>
    <w:p w:rsidR="00456CBA" w:rsidRPr="00E15B07" w:rsidRDefault="00456CBA">
      <w:pPr>
        <w:pStyle w:val="Textbody"/>
        <w:jc w:val="both"/>
        <w:rPr>
          <w:rFonts w:ascii="Times New Roman" w:hAnsi="Times New Roman" w:cs="Times New Roman"/>
          <w:sz w:val="24"/>
          <w:szCs w:val="24"/>
        </w:rPr>
      </w:pPr>
    </w:p>
    <w:p w:rsidR="005B703A" w:rsidRPr="00E15B07" w:rsidRDefault="00963EFC">
      <w:pPr>
        <w:pStyle w:val="Textbody"/>
        <w:jc w:val="both"/>
        <w:rPr>
          <w:rFonts w:ascii="Times New Roman" w:hAnsi="Times New Roman" w:cs="Times New Roman"/>
          <w:sz w:val="24"/>
          <w:szCs w:val="24"/>
        </w:rPr>
      </w:pPr>
      <w:r w:rsidRPr="00E15B07">
        <w:rPr>
          <w:rFonts w:ascii="Times New Roman" w:hAnsi="Times New Roman" w:cs="Times New Roman"/>
          <w:sz w:val="24"/>
          <w:szCs w:val="24"/>
        </w:rPr>
        <w:t xml:space="preserve">All information transmitted by successful Bidder belongs to the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 </w:t>
      </w:r>
      <w:r w:rsidR="00F721AB" w:rsidRPr="00E15B07">
        <w:rPr>
          <w:rFonts w:ascii="Times New Roman" w:hAnsi="Times New Roman" w:cs="Times New Roman"/>
          <w:sz w:val="24"/>
          <w:szCs w:val="24"/>
        </w:rPr>
        <w:t>The</w:t>
      </w:r>
      <w:r w:rsidRPr="00E15B07">
        <w:rPr>
          <w:rFonts w:ascii="Times New Roman" w:hAnsi="Times New Roman" w:cs="Times New Roman"/>
          <w:sz w:val="24"/>
          <w:szCs w:val="24"/>
        </w:rPr>
        <w:t xml:space="preserve"> Bidder does not acquire implicit access rights to the information or rights to redistribute the information unless and until written approval sought in this regard. The Bidder understands that civil, criminal, or administrative penalties may apply for failure to protect information appropriately, which is proved to have caused due to reasons solely attributable to bidder. Any information considered sensitive by the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 must be protected by the successful Bidder from unauthorized disclosure, modification or access. The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’s decision will be final if any unauthorized disclosure have encountered. Types of sensitive information that will be found on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 system’s which the Bidder plans to support or have access to include, but are not limited to Information subject to special statutory protection, legal actions, disciplinary actions, complaints, IT security, pending cases, civil and criminal investigations, etc. The successful Bidder shall not publish or disclose in any manner, without the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’s prior written consent, the details of any security safeguards designed, developed, or implemented by the Bidder or existing at any of the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 location. The Bidder will have to also ensure that all sub-contractors who are involved in providing such security safeguards or part of it shall not publish or disclose in any manner, without the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’s prior written consent, </w:t>
      </w:r>
      <w:r w:rsidRPr="00E15B07">
        <w:rPr>
          <w:rFonts w:ascii="Times New Roman" w:hAnsi="Times New Roman" w:cs="Times New Roman"/>
          <w:sz w:val="24"/>
          <w:szCs w:val="24"/>
        </w:rPr>
        <w:lastRenderedPageBreak/>
        <w:t xml:space="preserve">the details of any security safeguards designed, developed, or implemented by the Bidder or existing at any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 location.</w:t>
      </w:r>
    </w:p>
    <w:p w:rsidR="005B703A" w:rsidRPr="00E15B07" w:rsidRDefault="005B703A">
      <w:pPr>
        <w:pStyle w:val="Textbody"/>
        <w:jc w:val="both"/>
        <w:rPr>
          <w:rFonts w:ascii="Times New Roman" w:hAnsi="Times New Roman" w:cs="Times New Roman"/>
          <w:sz w:val="24"/>
          <w:szCs w:val="24"/>
        </w:rPr>
      </w:pPr>
    </w:p>
    <w:p w:rsidR="00441806" w:rsidRDefault="00963EFC">
      <w:pPr>
        <w:pStyle w:val="Textbody"/>
        <w:jc w:val="both"/>
        <w:rPr>
          <w:rFonts w:ascii="Times New Roman" w:hAnsi="Times New Roman" w:cs="Times New Roman"/>
          <w:b/>
          <w:sz w:val="24"/>
          <w:szCs w:val="24"/>
        </w:rPr>
      </w:pPr>
      <w:r w:rsidRPr="00E15B07">
        <w:rPr>
          <w:rFonts w:ascii="Times New Roman" w:hAnsi="Times New Roman" w:cs="Times New Roman"/>
          <w:b/>
          <w:sz w:val="24"/>
          <w:szCs w:val="24"/>
        </w:rPr>
        <w:t>7</w:t>
      </w:r>
      <w:r w:rsidR="00037510" w:rsidRPr="00E15B07">
        <w:rPr>
          <w:rFonts w:ascii="Times New Roman" w:hAnsi="Times New Roman" w:cs="Times New Roman"/>
          <w:b/>
          <w:sz w:val="24"/>
          <w:szCs w:val="24"/>
        </w:rPr>
        <w:t>4</w:t>
      </w:r>
      <w:r w:rsidR="002B43A4" w:rsidRPr="00E15B07">
        <w:rPr>
          <w:rFonts w:ascii="Times New Roman" w:hAnsi="Times New Roman" w:cs="Times New Roman"/>
          <w:b/>
          <w:sz w:val="24"/>
          <w:szCs w:val="24"/>
        </w:rPr>
        <w:t xml:space="preserve">. </w:t>
      </w:r>
      <w:r w:rsidRPr="00E15B07">
        <w:rPr>
          <w:rFonts w:ascii="Times New Roman" w:hAnsi="Times New Roman" w:cs="Times New Roman"/>
          <w:b/>
          <w:sz w:val="24"/>
          <w:szCs w:val="24"/>
        </w:rPr>
        <w:t>Violation of terms</w:t>
      </w:r>
    </w:p>
    <w:p w:rsidR="00456CBA" w:rsidRPr="00E15B07" w:rsidRDefault="00456CBA">
      <w:pPr>
        <w:pStyle w:val="Textbody"/>
        <w:jc w:val="both"/>
        <w:rPr>
          <w:rFonts w:ascii="Times New Roman" w:hAnsi="Times New Roman" w:cs="Times New Roman"/>
          <w:sz w:val="24"/>
          <w:szCs w:val="24"/>
        </w:rPr>
      </w:pPr>
    </w:p>
    <w:p w:rsidR="00441806" w:rsidRPr="00E15B07" w:rsidRDefault="00963EFC">
      <w:pPr>
        <w:pStyle w:val="Textbody"/>
        <w:jc w:val="both"/>
        <w:rPr>
          <w:rFonts w:ascii="Times New Roman" w:hAnsi="Times New Roman" w:cs="Times New Roman"/>
          <w:sz w:val="24"/>
          <w:szCs w:val="24"/>
        </w:rPr>
      </w:pPr>
      <w:r w:rsidRPr="00E15B07">
        <w:rPr>
          <w:rFonts w:ascii="Times New Roman" w:hAnsi="Times New Roman" w:cs="Times New Roman"/>
          <w:sz w:val="24"/>
          <w:szCs w:val="24"/>
        </w:rPr>
        <w:t xml:space="preserve">The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 clarifies that the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 shall be entitled to an injunction, restraining order, right for recovery, specific performance or such other equitable relief as a court of competent jurisdiction may deem necessary or appropriate to restrain the Service Provider from committing any violation or enforce the performance of the covenants, obligations and representations contained under the RFP/Agreement. These injunctive remedies are cumulative and are in addition to any other rights and remedies the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 may have at law or in equity, including without limitation a right for recovery of any amounts and related costs and a right for damages.</w:t>
      </w:r>
    </w:p>
    <w:p w:rsidR="00441806" w:rsidRPr="00E15B07" w:rsidRDefault="00441806">
      <w:pPr>
        <w:pStyle w:val="Textbody"/>
        <w:jc w:val="both"/>
        <w:rPr>
          <w:rFonts w:ascii="Times New Roman" w:hAnsi="Times New Roman" w:cs="Times New Roman"/>
          <w:sz w:val="24"/>
          <w:szCs w:val="24"/>
        </w:rPr>
      </w:pPr>
    </w:p>
    <w:p w:rsidR="00441806" w:rsidRPr="00E15B07" w:rsidRDefault="00963EFC">
      <w:pPr>
        <w:pStyle w:val="Textbody"/>
        <w:jc w:val="both"/>
        <w:rPr>
          <w:rFonts w:ascii="Times New Roman" w:hAnsi="Times New Roman" w:cs="Times New Roman"/>
          <w:sz w:val="24"/>
          <w:szCs w:val="24"/>
        </w:rPr>
      </w:pPr>
      <w:r w:rsidRPr="00E15B07">
        <w:rPr>
          <w:rFonts w:ascii="Times New Roman" w:hAnsi="Times New Roman" w:cs="Times New Roman"/>
          <w:b/>
          <w:sz w:val="24"/>
          <w:szCs w:val="24"/>
        </w:rPr>
        <w:t>7</w:t>
      </w:r>
      <w:r w:rsidR="00957A64" w:rsidRPr="00E15B07">
        <w:rPr>
          <w:rFonts w:ascii="Times New Roman" w:hAnsi="Times New Roman" w:cs="Times New Roman"/>
          <w:b/>
          <w:sz w:val="24"/>
          <w:szCs w:val="24"/>
        </w:rPr>
        <w:t>5</w:t>
      </w:r>
      <w:r w:rsidR="002B43A4" w:rsidRPr="00E15B07">
        <w:rPr>
          <w:rFonts w:ascii="Times New Roman" w:hAnsi="Times New Roman" w:cs="Times New Roman"/>
          <w:b/>
          <w:sz w:val="24"/>
          <w:szCs w:val="24"/>
        </w:rPr>
        <w:t xml:space="preserve">. </w:t>
      </w:r>
      <w:r w:rsidRPr="00E15B07">
        <w:rPr>
          <w:rFonts w:ascii="Times New Roman" w:hAnsi="Times New Roman" w:cs="Times New Roman"/>
          <w:b/>
          <w:sz w:val="24"/>
          <w:szCs w:val="24"/>
        </w:rPr>
        <w:t>Privacy and Security Safeguards</w:t>
      </w:r>
    </w:p>
    <w:p w:rsidR="00441806" w:rsidRPr="00E15B07" w:rsidRDefault="00441806">
      <w:pPr>
        <w:pStyle w:val="Textbody"/>
        <w:jc w:val="both"/>
        <w:rPr>
          <w:rFonts w:ascii="Times New Roman" w:hAnsi="Times New Roman" w:cs="Times New Roman"/>
          <w:sz w:val="24"/>
          <w:szCs w:val="24"/>
        </w:rPr>
      </w:pPr>
    </w:p>
    <w:p w:rsidR="00441806" w:rsidRPr="00E15B07" w:rsidRDefault="00963EFC">
      <w:pPr>
        <w:pStyle w:val="Textbody"/>
        <w:jc w:val="both"/>
        <w:rPr>
          <w:rFonts w:ascii="Times New Roman" w:hAnsi="Times New Roman" w:cs="Times New Roman"/>
          <w:sz w:val="24"/>
          <w:szCs w:val="24"/>
        </w:rPr>
      </w:pPr>
      <w:r w:rsidRPr="00E15B07">
        <w:rPr>
          <w:rFonts w:ascii="Times New Roman" w:hAnsi="Times New Roman" w:cs="Times New Roman"/>
          <w:sz w:val="24"/>
          <w:szCs w:val="24"/>
        </w:rPr>
        <w:t xml:space="preserve">The successful Bidder shall not publish or disclose in any manner, without the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's prior written consent, the details of any security safeguards designed, developed, or implemented by the successful Bidder under this contract or existing at any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 location. The successful Bidder shall develop procedures and implementation plans to ensure that IT resources leaving the control of the assigned user (such as being reassigned, removed for repair, replaced, or upgraded) are cleared of all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 data and sensitive application software. The successful Bidder shall also ensure that all subcontractors who are involved in providing such security safeguards or part of it shall not publish or disclose in any manner, without the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's prior written consent, the details of any security safeguards designed, developed, or implemented by the successful Bidder under this contract or existing at any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 location.</w:t>
      </w:r>
    </w:p>
    <w:p w:rsidR="004D660D" w:rsidRPr="00E15B07" w:rsidRDefault="004D660D">
      <w:pPr>
        <w:pStyle w:val="Textbody"/>
        <w:jc w:val="both"/>
        <w:rPr>
          <w:rFonts w:ascii="Times New Roman" w:hAnsi="Times New Roman" w:cs="Times New Roman"/>
          <w:sz w:val="24"/>
          <w:szCs w:val="24"/>
        </w:rPr>
      </w:pPr>
    </w:p>
    <w:p w:rsidR="00441806" w:rsidRDefault="00963EFC">
      <w:pPr>
        <w:pStyle w:val="Textbody"/>
        <w:jc w:val="both"/>
        <w:rPr>
          <w:rFonts w:ascii="Times New Roman" w:hAnsi="Times New Roman" w:cs="Times New Roman"/>
          <w:b/>
          <w:sz w:val="24"/>
          <w:szCs w:val="24"/>
        </w:rPr>
      </w:pPr>
      <w:r w:rsidRPr="00E15B07">
        <w:rPr>
          <w:rFonts w:ascii="Times New Roman" w:hAnsi="Times New Roman" w:cs="Times New Roman"/>
          <w:b/>
          <w:sz w:val="24"/>
          <w:szCs w:val="24"/>
        </w:rPr>
        <w:t>7</w:t>
      </w:r>
      <w:r w:rsidR="00957A64" w:rsidRPr="00E15B07">
        <w:rPr>
          <w:rFonts w:ascii="Times New Roman" w:hAnsi="Times New Roman" w:cs="Times New Roman"/>
          <w:b/>
          <w:sz w:val="24"/>
          <w:szCs w:val="24"/>
        </w:rPr>
        <w:t>6</w:t>
      </w:r>
      <w:r w:rsidRPr="00E15B07">
        <w:rPr>
          <w:rFonts w:ascii="Times New Roman" w:hAnsi="Times New Roman" w:cs="Times New Roman"/>
          <w:b/>
          <w:sz w:val="24"/>
          <w:szCs w:val="24"/>
        </w:rPr>
        <w:t>. Publicity</w:t>
      </w:r>
    </w:p>
    <w:p w:rsidR="00456CBA" w:rsidRPr="00E15B07" w:rsidRDefault="00456CBA">
      <w:pPr>
        <w:pStyle w:val="Textbody"/>
        <w:jc w:val="both"/>
        <w:rPr>
          <w:rFonts w:ascii="Times New Roman" w:hAnsi="Times New Roman" w:cs="Times New Roman"/>
          <w:sz w:val="24"/>
          <w:szCs w:val="24"/>
        </w:rPr>
      </w:pPr>
    </w:p>
    <w:p w:rsidR="00607E68" w:rsidRDefault="00963EFC">
      <w:pPr>
        <w:pStyle w:val="Textbody"/>
        <w:jc w:val="both"/>
        <w:rPr>
          <w:rFonts w:ascii="Times New Roman" w:hAnsi="Times New Roman" w:cs="Times New Roman"/>
          <w:sz w:val="24"/>
          <w:szCs w:val="24"/>
        </w:rPr>
      </w:pPr>
      <w:r w:rsidRPr="00E15B07">
        <w:rPr>
          <w:rFonts w:ascii="Times New Roman" w:hAnsi="Times New Roman" w:cs="Times New Roman"/>
          <w:sz w:val="24"/>
          <w:szCs w:val="24"/>
        </w:rPr>
        <w:t xml:space="preserve">Any publicity by the bidder in which the name of Central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 of India is to be used should be done only with the explicit written permission of Central </w:t>
      </w:r>
      <w:r w:rsidR="00212530" w:rsidRPr="00E15B07">
        <w:rPr>
          <w:rFonts w:ascii="Times New Roman" w:hAnsi="Times New Roman" w:cs="Times New Roman"/>
          <w:sz w:val="24"/>
          <w:szCs w:val="24"/>
        </w:rPr>
        <w:t>Bank</w:t>
      </w:r>
      <w:r w:rsidRPr="00E15B07">
        <w:rPr>
          <w:rFonts w:ascii="Times New Roman" w:hAnsi="Times New Roman" w:cs="Times New Roman"/>
          <w:sz w:val="24"/>
          <w:szCs w:val="24"/>
        </w:rPr>
        <w:t xml:space="preserve"> of India.</w:t>
      </w:r>
    </w:p>
    <w:p w:rsidR="008C5D73" w:rsidRDefault="008C5D73">
      <w:pPr>
        <w:pStyle w:val="Textbody"/>
        <w:jc w:val="both"/>
        <w:rPr>
          <w:rFonts w:ascii="Times New Roman" w:hAnsi="Times New Roman" w:cs="Times New Roman"/>
          <w:sz w:val="24"/>
          <w:szCs w:val="24"/>
        </w:rPr>
      </w:pPr>
    </w:p>
    <w:p w:rsidR="008C5D73" w:rsidRDefault="008C5D73">
      <w:pPr>
        <w:pStyle w:val="Textbody"/>
        <w:jc w:val="both"/>
        <w:rPr>
          <w:rFonts w:ascii="Times New Roman" w:hAnsi="Times New Roman" w:cs="Times New Roman"/>
          <w:sz w:val="24"/>
          <w:szCs w:val="24"/>
        </w:rPr>
      </w:pPr>
    </w:p>
    <w:p w:rsidR="008C5D73" w:rsidRDefault="008C5D73">
      <w:pPr>
        <w:pStyle w:val="Textbody"/>
        <w:jc w:val="both"/>
        <w:rPr>
          <w:rFonts w:ascii="Times New Roman" w:hAnsi="Times New Roman" w:cs="Times New Roman"/>
          <w:sz w:val="24"/>
          <w:szCs w:val="24"/>
        </w:rPr>
      </w:pPr>
    </w:p>
    <w:p w:rsidR="008C5D73" w:rsidRDefault="008C5D73">
      <w:pPr>
        <w:pStyle w:val="Textbody"/>
        <w:jc w:val="both"/>
        <w:rPr>
          <w:rFonts w:ascii="Times New Roman" w:hAnsi="Times New Roman" w:cs="Times New Roman"/>
          <w:sz w:val="24"/>
          <w:szCs w:val="24"/>
        </w:rPr>
      </w:pPr>
    </w:p>
    <w:p w:rsidR="008C5D73" w:rsidRDefault="008C5D73">
      <w:pPr>
        <w:pStyle w:val="Textbody"/>
        <w:jc w:val="both"/>
        <w:rPr>
          <w:rFonts w:ascii="Times New Roman" w:hAnsi="Times New Roman" w:cs="Times New Roman"/>
          <w:sz w:val="24"/>
          <w:szCs w:val="24"/>
        </w:rPr>
      </w:pPr>
    </w:p>
    <w:p w:rsidR="008C5D73" w:rsidRDefault="008C5D73">
      <w:pPr>
        <w:pStyle w:val="Textbody"/>
        <w:jc w:val="both"/>
        <w:rPr>
          <w:rFonts w:ascii="Times New Roman" w:hAnsi="Times New Roman" w:cs="Times New Roman"/>
          <w:sz w:val="24"/>
          <w:szCs w:val="24"/>
        </w:rPr>
      </w:pPr>
    </w:p>
    <w:p w:rsidR="008C5D73" w:rsidRDefault="008C5D73">
      <w:pPr>
        <w:pStyle w:val="Textbody"/>
        <w:jc w:val="both"/>
        <w:rPr>
          <w:rFonts w:ascii="Times New Roman" w:hAnsi="Times New Roman" w:cs="Times New Roman"/>
          <w:sz w:val="24"/>
          <w:szCs w:val="24"/>
        </w:rPr>
      </w:pPr>
    </w:p>
    <w:p w:rsidR="008C5D73" w:rsidRDefault="008C5D73">
      <w:pPr>
        <w:pStyle w:val="Textbody"/>
        <w:jc w:val="both"/>
        <w:rPr>
          <w:rFonts w:ascii="Times New Roman" w:hAnsi="Times New Roman" w:cs="Times New Roman"/>
          <w:sz w:val="24"/>
          <w:szCs w:val="24"/>
        </w:rPr>
      </w:pPr>
    </w:p>
    <w:p w:rsidR="008C5D73" w:rsidRDefault="008C5D73">
      <w:pPr>
        <w:pStyle w:val="Textbody"/>
        <w:jc w:val="both"/>
        <w:rPr>
          <w:rFonts w:ascii="Times New Roman" w:hAnsi="Times New Roman" w:cs="Times New Roman"/>
          <w:sz w:val="24"/>
          <w:szCs w:val="24"/>
        </w:rPr>
      </w:pPr>
    </w:p>
    <w:p w:rsidR="008C5D73" w:rsidRDefault="008C5D73">
      <w:pPr>
        <w:pStyle w:val="Textbody"/>
        <w:jc w:val="both"/>
        <w:rPr>
          <w:rFonts w:ascii="Times New Roman" w:hAnsi="Times New Roman" w:cs="Times New Roman"/>
          <w:sz w:val="24"/>
          <w:szCs w:val="24"/>
        </w:rPr>
      </w:pPr>
    </w:p>
    <w:p w:rsidR="008C5D73" w:rsidRDefault="008C5D73">
      <w:pPr>
        <w:pStyle w:val="Textbody"/>
        <w:jc w:val="both"/>
        <w:rPr>
          <w:rFonts w:ascii="Times New Roman" w:hAnsi="Times New Roman" w:cs="Times New Roman"/>
          <w:sz w:val="24"/>
          <w:szCs w:val="24"/>
        </w:rPr>
      </w:pPr>
    </w:p>
    <w:p w:rsidR="008C5D73" w:rsidRDefault="008C5D73">
      <w:pPr>
        <w:pStyle w:val="Textbody"/>
        <w:jc w:val="both"/>
        <w:rPr>
          <w:rFonts w:ascii="Times New Roman" w:hAnsi="Times New Roman" w:cs="Times New Roman"/>
          <w:sz w:val="24"/>
          <w:szCs w:val="24"/>
        </w:rPr>
      </w:pPr>
    </w:p>
    <w:p w:rsidR="008C5D73" w:rsidRDefault="008C5D73">
      <w:pPr>
        <w:pStyle w:val="Textbody"/>
        <w:jc w:val="both"/>
        <w:rPr>
          <w:rFonts w:ascii="Times New Roman" w:hAnsi="Times New Roman" w:cs="Times New Roman"/>
          <w:sz w:val="24"/>
          <w:szCs w:val="24"/>
        </w:rPr>
      </w:pPr>
    </w:p>
    <w:p w:rsidR="008C5D73" w:rsidRDefault="008C5D73">
      <w:pPr>
        <w:pStyle w:val="Textbody"/>
        <w:jc w:val="both"/>
        <w:rPr>
          <w:rFonts w:ascii="Times New Roman" w:hAnsi="Times New Roman" w:cs="Times New Roman"/>
          <w:sz w:val="24"/>
          <w:szCs w:val="24"/>
        </w:rPr>
      </w:pPr>
    </w:p>
    <w:p w:rsidR="008C5D73" w:rsidRDefault="008C5D73">
      <w:pPr>
        <w:pStyle w:val="Textbody"/>
        <w:jc w:val="both"/>
        <w:rPr>
          <w:rFonts w:ascii="Times New Roman" w:hAnsi="Times New Roman" w:cs="Times New Roman"/>
          <w:sz w:val="24"/>
          <w:szCs w:val="24"/>
        </w:rPr>
      </w:pPr>
    </w:p>
    <w:p w:rsidR="008C5D73" w:rsidRPr="00E15B07" w:rsidRDefault="008C5D73">
      <w:pPr>
        <w:pStyle w:val="Textbody"/>
        <w:jc w:val="both"/>
        <w:rPr>
          <w:rFonts w:ascii="Times New Roman" w:hAnsi="Times New Roman" w:cs="Times New Roman"/>
          <w:sz w:val="24"/>
          <w:szCs w:val="24"/>
        </w:rPr>
      </w:pPr>
    </w:p>
    <w:p w:rsidR="00607E68" w:rsidRPr="00E15B07" w:rsidRDefault="00607E68">
      <w:pPr>
        <w:pStyle w:val="Textbody"/>
        <w:jc w:val="both"/>
        <w:rPr>
          <w:rFonts w:ascii="Times New Roman" w:hAnsi="Times New Roman" w:cs="Times New Roman"/>
          <w:sz w:val="24"/>
          <w:szCs w:val="24"/>
        </w:rPr>
      </w:pPr>
    </w:p>
    <w:p w:rsidR="00441806" w:rsidRPr="00E15B07" w:rsidRDefault="00441806">
      <w:pPr>
        <w:pStyle w:val="Textbody"/>
        <w:jc w:val="both"/>
        <w:rPr>
          <w:rFonts w:ascii="Times New Roman" w:hAnsi="Times New Roman" w:cs="Times New Roman"/>
          <w:sz w:val="22"/>
          <w:szCs w:val="22"/>
        </w:rPr>
      </w:pPr>
    </w:p>
    <w:p w:rsidR="00E607E0" w:rsidRDefault="00037510" w:rsidP="00E607E0">
      <w:pPr>
        <w:pStyle w:val="Heading1"/>
        <w:spacing w:before="1" w:line="251" w:lineRule="auto"/>
        <w:ind w:left="0"/>
        <w:jc w:val="both"/>
        <w:rPr>
          <w:rFonts w:ascii="Times New Roman" w:hAnsi="Times New Roman" w:cs="Times New Roman"/>
          <w:b w:val="0"/>
          <w:sz w:val="28"/>
          <w:szCs w:val="28"/>
          <w:u w:val="single"/>
        </w:rPr>
      </w:pPr>
      <w:bookmarkStart w:id="53" w:name="_Toc14092864"/>
      <w:r w:rsidRPr="00E15B07">
        <w:rPr>
          <w:rFonts w:ascii="Times New Roman" w:hAnsi="Times New Roman" w:cs="Times New Roman"/>
          <w:w w:val="115"/>
          <w:sz w:val="24"/>
          <w:szCs w:val="24"/>
        </w:rPr>
        <w:lastRenderedPageBreak/>
        <w:t>7</w:t>
      </w:r>
      <w:r w:rsidR="00957A64" w:rsidRPr="00E15B07">
        <w:rPr>
          <w:rFonts w:ascii="Times New Roman" w:hAnsi="Times New Roman" w:cs="Times New Roman"/>
          <w:w w:val="115"/>
          <w:sz w:val="24"/>
          <w:szCs w:val="24"/>
        </w:rPr>
        <w:t>7</w:t>
      </w:r>
      <w:r w:rsidR="00963EFC" w:rsidRPr="00E15B07">
        <w:rPr>
          <w:rFonts w:ascii="Times New Roman" w:hAnsi="Times New Roman" w:cs="Times New Roman"/>
          <w:w w:val="115"/>
          <w:sz w:val="24"/>
          <w:szCs w:val="24"/>
        </w:rPr>
        <w:t xml:space="preserve">. </w:t>
      </w:r>
      <w:bookmarkEnd w:id="53"/>
      <w:r w:rsidR="00E607E0" w:rsidRPr="00B109CB">
        <w:rPr>
          <w:b w:val="0"/>
          <w:sz w:val="28"/>
          <w:szCs w:val="28"/>
          <w:u w:val="single"/>
        </w:rPr>
        <w:t xml:space="preserve"> </w:t>
      </w:r>
      <w:r w:rsidR="00E607E0" w:rsidRPr="00456CBA">
        <w:rPr>
          <w:rFonts w:ascii="Times New Roman" w:hAnsi="Times New Roman" w:cs="Times New Roman"/>
          <w:sz w:val="28"/>
          <w:szCs w:val="28"/>
          <w:u w:val="single"/>
        </w:rPr>
        <w:t xml:space="preserve">The Schedule </w:t>
      </w:r>
      <w:proofErr w:type="gramStart"/>
      <w:r w:rsidR="00E607E0" w:rsidRPr="00456CBA">
        <w:rPr>
          <w:rFonts w:ascii="Times New Roman" w:hAnsi="Times New Roman" w:cs="Times New Roman"/>
          <w:sz w:val="28"/>
          <w:szCs w:val="28"/>
          <w:u w:val="single"/>
        </w:rPr>
        <w:t>Of</w:t>
      </w:r>
      <w:proofErr w:type="gramEnd"/>
      <w:r w:rsidR="00E607E0" w:rsidRPr="00456CBA">
        <w:rPr>
          <w:rFonts w:ascii="Times New Roman" w:hAnsi="Times New Roman" w:cs="Times New Roman"/>
          <w:sz w:val="28"/>
          <w:szCs w:val="28"/>
          <w:u w:val="single"/>
        </w:rPr>
        <w:t xml:space="preserve"> Payment Of Fee</w:t>
      </w:r>
    </w:p>
    <w:p w:rsidR="00683B72" w:rsidRDefault="00683B72" w:rsidP="00456CBA">
      <w:pPr>
        <w:pStyle w:val="Textbody"/>
        <w:jc w:val="both"/>
      </w:pPr>
      <w:r w:rsidRPr="00E15B07">
        <w:rPr>
          <w:rFonts w:ascii="Times New Roman" w:hAnsi="Times New Roman" w:cs="Times New Roman"/>
          <w:sz w:val="24"/>
          <w:szCs w:val="24"/>
        </w:rPr>
        <w:t>The term of the contract will be 36 months. The bidder must accept the payment terms proposed by the Bank as proposed in this section.</w:t>
      </w:r>
    </w:p>
    <w:p w:rsidR="00683B72" w:rsidRPr="00683B72" w:rsidRDefault="00683B72" w:rsidP="00683B72">
      <w:pPr>
        <w:pStyle w:val="Textbody"/>
      </w:pPr>
    </w:p>
    <w:p w:rsidR="00E607E0" w:rsidRDefault="00E607E0" w:rsidP="00E607E0">
      <w:pPr>
        <w:pStyle w:val="Heading1"/>
        <w:spacing w:before="1" w:line="251" w:lineRule="auto"/>
        <w:ind w:left="0"/>
        <w:jc w:val="both"/>
        <w:rPr>
          <w:rFonts w:ascii="Times New Roman" w:hAnsi="Times New Roman" w:cs="Times New Roman"/>
          <w:sz w:val="24"/>
          <w:szCs w:val="24"/>
        </w:rPr>
      </w:pPr>
      <w:r w:rsidRPr="00E607E0">
        <w:rPr>
          <w:rFonts w:ascii="Times New Roman" w:hAnsi="Times New Roman" w:cs="Times New Roman"/>
          <w:sz w:val="24"/>
          <w:szCs w:val="24"/>
        </w:rPr>
        <w:t xml:space="preserve">On the approval </w:t>
      </w:r>
      <w:r>
        <w:rPr>
          <w:rFonts w:ascii="Times New Roman" w:hAnsi="Times New Roman" w:cs="Times New Roman"/>
          <w:sz w:val="24"/>
          <w:szCs w:val="24"/>
        </w:rPr>
        <w:t>and completion of Phase I</w:t>
      </w:r>
      <w:r w:rsidRPr="00E607E0">
        <w:rPr>
          <w:rFonts w:ascii="Times New Roman" w:hAnsi="Times New Roman" w:cs="Times New Roman"/>
          <w:sz w:val="24"/>
          <w:szCs w:val="24"/>
        </w:rPr>
        <w:t xml:space="preserve"> – </w:t>
      </w:r>
      <w:r w:rsidR="00683B72">
        <w:rPr>
          <w:rFonts w:ascii="Times New Roman" w:hAnsi="Times New Roman" w:cs="Times New Roman"/>
          <w:sz w:val="24"/>
          <w:szCs w:val="24"/>
        </w:rPr>
        <w:t>10</w:t>
      </w:r>
      <w:r w:rsidRPr="00E607E0">
        <w:rPr>
          <w:rFonts w:ascii="Times New Roman" w:hAnsi="Times New Roman" w:cs="Times New Roman"/>
          <w:sz w:val="24"/>
          <w:szCs w:val="24"/>
        </w:rPr>
        <w:t>%</w:t>
      </w:r>
    </w:p>
    <w:p w:rsidR="00E607E0" w:rsidRDefault="00E607E0" w:rsidP="00E607E0">
      <w:pPr>
        <w:pStyle w:val="Textbody"/>
      </w:pPr>
    </w:p>
    <w:p w:rsidR="00E607E0" w:rsidRDefault="00E607E0" w:rsidP="00E607E0">
      <w:pPr>
        <w:pStyle w:val="Heading1"/>
        <w:spacing w:before="1" w:line="251" w:lineRule="auto"/>
        <w:ind w:left="0"/>
        <w:jc w:val="both"/>
        <w:rPr>
          <w:rFonts w:ascii="Times New Roman" w:hAnsi="Times New Roman" w:cs="Times New Roman"/>
          <w:sz w:val="24"/>
          <w:szCs w:val="24"/>
        </w:rPr>
      </w:pPr>
      <w:r w:rsidRPr="00E607E0">
        <w:rPr>
          <w:rFonts w:ascii="Times New Roman" w:hAnsi="Times New Roman" w:cs="Times New Roman"/>
          <w:sz w:val="24"/>
          <w:szCs w:val="24"/>
        </w:rPr>
        <w:t xml:space="preserve">On the approval </w:t>
      </w:r>
      <w:r>
        <w:rPr>
          <w:rFonts w:ascii="Times New Roman" w:hAnsi="Times New Roman" w:cs="Times New Roman"/>
          <w:sz w:val="24"/>
          <w:szCs w:val="24"/>
        </w:rPr>
        <w:t>and completion of Phase II</w:t>
      </w:r>
      <w:r w:rsidRPr="00E607E0">
        <w:rPr>
          <w:rFonts w:ascii="Times New Roman" w:hAnsi="Times New Roman" w:cs="Times New Roman"/>
          <w:sz w:val="24"/>
          <w:szCs w:val="24"/>
        </w:rPr>
        <w:t xml:space="preserve"> –</w:t>
      </w:r>
      <w:r w:rsidR="00683B72">
        <w:rPr>
          <w:rFonts w:ascii="Times New Roman" w:hAnsi="Times New Roman" w:cs="Times New Roman"/>
          <w:sz w:val="24"/>
          <w:szCs w:val="24"/>
        </w:rPr>
        <w:t>20</w:t>
      </w:r>
      <w:r w:rsidRPr="00E607E0">
        <w:rPr>
          <w:rFonts w:ascii="Times New Roman" w:hAnsi="Times New Roman" w:cs="Times New Roman"/>
          <w:sz w:val="24"/>
          <w:szCs w:val="24"/>
        </w:rPr>
        <w:t>%</w:t>
      </w:r>
    </w:p>
    <w:p w:rsidR="00E607E0" w:rsidRDefault="00E607E0" w:rsidP="00E607E0">
      <w:pPr>
        <w:pStyle w:val="Textbody"/>
      </w:pPr>
    </w:p>
    <w:p w:rsidR="00E607E0" w:rsidRDefault="00E607E0" w:rsidP="00E607E0">
      <w:pPr>
        <w:pStyle w:val="Heading1"/>
        <w:spacing w:before="1" w:line="251" w:lineRule="auto"/>
        <w:ind w:left="0"/>
        <w:jc w:val="both"/>
        <w:rPr>
          <w:rFonts w:ascii="Times New Roman" w:hAnsi="Times New Roman" w:cs="Times New Roman"/>
          <w:sz w:val="24"/>
          <w:szCs w:val="24"/>
        </w:rPr>
      </w:pPr>
      <w:r w:rsidRPr="00E607E0">
        <w:rPr>
          <w:rFonts w:ascii="Times New Roman" w:hAnsi="Times New Roman" w:cs="Times New Roman"/>
          <w:sz w:val="24"/>
          <w:szCs w:val="24"/>
        </w:rPr>
        <w:t xml:space="preserve">On the approval </w:t>
      </w:r>
      <w:r>
        <w:rPr>
          <w:rFonts w:ascii="Times New Roman" w:hAnsi="Times New Roman" w:cs="Times New Roman"/>
          <w:sz w:val="24"/>
          <w:szCs w:val="24"/>
        </w:rPr>
        <w:t>and completion of Phase</w:t>
      </w:r>
      <w:r w:rsidR="00683B72">
        <w:rPr>
          <w:rFonts w:ascii="Times New Roman" w:hAnsi="Times New Roman" w:cs="Times New Roman"/>
          <w:sz w:val="24"/>
          <w:szCs w:val="24"/>
        </w:rPr>
        <w:t xml:space="preserve"> II</w:t>
      </w:r>
      <w:r>
        <w:rPr>
          <w:rFonts w:ascii="Times New Roman" w:hAnsi="Times New Roman" w:cs="Times New Roman"/>
          <w:sz w:val="24"/>
          <w:szCs w:val="24"/>
        </w:rPr>
        <w:t>I</w:t>
      </w:r>
      <w:r w:rsidRPr="00E607E0">
        <w:rPr>
          <w:rFonts w:ascii="Times New Roman" w:hAnsi="Times New Roman" w:cs="Times New Roman"/>
          <w:sz w:val="24"/>
          <w:szCs w:val="24"/>
        </w:rPr>
        <w:t xml:space="preserve"> –</w:t>
      </w:r>
      <w:r w:rsidR="00683B72">
        <w:rPr>
          <w:rFonts w:ascii="Times New Roman" w:hAnsi="Times New Roman" w:cs="Times New Roman"/>
          <w:sz w:val="24"/>
          <w:szCs w:val="24"/>
        </w:rPr>
        <w:t>60</w:t>
      </w:r>
      <w:r w:rsidRPr="00E607E0">
        <w:rPr>
          <w:rFonts w:ascii="Times New Roman" w:hAnsi="Times New Roman" w:cs="Times New Roman"/>
          <w:sz w:val="24"/>
          <w:szCs w:val="24"/>
        </w:rPr>
        <w:t>%</w:t>
      </w:r>
    </w:p>
    <w:p w:rsidR="00E607E0" w:rsidRDefault="00E607E0" w:rsidP="00E607E0">
      <w:pPr>
        <w:pStyle w:val="Textbody"/>
      </w:pPr>
    </w:p>
    <w:p w:rsidR="00E607E0" w:rsidRDefault="00E607E0" w:rsidP="00E607E0">
      <w:pPr>
        <w:pStyle w:val="Heading1"/>
        <w:spacing w:before="1" w:line="251" w:lineRule="auto"/>
        <w:ind w:left="0"/>
        <w:jc w:val="both"/>
        <w:rPr>
          <w:rFonts w:ascii="Times New Roman" w:hAnsi="Times New Roman" w:cs="Times New Roman"/>
          <w:sz w:val="24"/>
          <w:szCs w:val="24"/>
        </w:rPr>
      </w:pPr>
      <w:r w:rsidRPr="00E607E0">
        <w:rPr>
          <w:rFonts w:ascii="Times New Roman" w:hAnsi="Times New Roman" w:cs="Times New Roman"/>
          <w:sz w:val="24"/>
          <w:szCs w:val="24"/>
        </w:rPr>
        <w:t xml:space="preserve">On the approval </w:t>
      </w:r>
      <w:r>
        <w:rPr>
          <w:rFonts w:ascii="Times New Roman" w:hAnsi="Times New Roman" w:cs="Times New Roman"/>
          <w:sz w:val="24"/>
          <w:szCs w:val="24"/>
        </w:rPr>
        <w:t>and completion of Phase I</w:t>
      </w:r>
      <w:r w:rsidR="00683B72">
        <w:rPr>
          <w:rFonts w:ascii="Times New Roman" w:hAnsi="Times New Roman" w:cs="Times New Roman"/>
          <w:sz w:val="24"/>
          <w:szCs w:val="24"/>
        </w:rPr>
        <w:t>V</w:t>
      </w:r>
      <w:r w:rsidRPr="00E607E0">
        <w:rPr>
          <w:rFonts w:ascii="Times New Roman" w:hAnsi="Times New Roman" w:cs="Times New Roman"/>
          <w:sz w:val="24"/>
          <w:szCs w:val="24"/>
        </w:rPr>
        <w:t xml:space="preserve"> – </w:t>
      </w:r>
      <w:r w:rsidR="00683B72">
        <w:rPr>
          <w:rFonts w:ascii="Times New Roman" w:hAnsi="Times New Roman" w:cs="Times New Roman"/>
          <w:sz w:val="24"/>
          <w:szCs w:val="24"/>
        </w:rPr>
        <w:t>70</w:t>
      </w:r>
      <w:r w:rsidRPr="00E607E0">
        <w:rPr>
          <w:rFonts w:ascii="Times New Roman" w:hAnsi="Times New Roman" w:cs="Times New Roman"/>
          <w:sz w:val="24"/>
          <w:szCs w:val="24"/>
        </w:rPr>
        <w:t>%</w:t>
      </w:r>
    </w:p>
    <w:p w:rsidR="00E607E0" w:rsidRDefault="00683B72" w:rsidP="00E607E0">
      <w:pPr>
        <w:pStyle w:val="Textbody"/>
      </w:pPr>
      <w:r>
        <w:t>(Shall be phased as per the stagewise completion of works as per the work schedule)</w:t>
      </w:r>
    </w:p>
    <w:p w:rsidR="00E607E0" w:rsidRDefault="00E607E0" w:rsidP="00E607E0">
      <w:pPr>
        <w:pStyle w:val="Textbody"/>
      </w:pPr>
    </w:p>
    <w:p w:rsidR="00E607E0" w:rsidRDefault="00E607E0" w:rsidP="00E607E0">
      <w:pPr>
        <w:pStyle w:val="Heading1"/>
        <w:spacing w:before="1" w:line="251" w:lineRule="auto"/>
        <w:ind w:left="0"/>
        <w:jc w:val="both"/>
        <w:rPr>
          <w:rFonts w:ascii="Times New Roman" w:hAnsi="Times New Roman" w:cs="Times New Roman"/>
          <w:sz w:val="24"/>
          <w:szCs w:val="24"/>
        </w:rPr>
      </w:pPr>
      <w:r w:rsidRPr="00E607E0">
        <w:rPr>
          <w:rFonts w:ascii="Times New Roman" w:hAnsi="Times New Roman" w:cs="Times New Roman"/>
          <w:sz w:val="24"/>
          <w:szCs w:val="24"/>
        </w:rPr>
        <w:t xml:space="preserve">On the approval </w:t>
      </w:r>
      <w:r>
        <w:rPr>
          <w:rFonts w:ascii="Times New Roman" w:hAnsi="Times New Roman" w:cs="Times New Roman"/>
          <w:sz w:val="24"/>
          <w:szCs w:val="24"/>
        </w:rPr>
        <w:t xml:space="preserve">and completion of Phase </w:t>
      </w:r>
      <w:r w:rsidR="00683B72">
        <w:rPr>
          <w:rFonts w:ascii="Times New Roman" w:hAnsi="Times New Roman" w:cs="Times New Roman"/>
          <w:sz w:val="24"/>
          <w:szCs w:val="24"/>
        </w:rPr>
        <w:t>V</w:t>
      </w:r>
      <w:r w:rsidRPr="00E607E0">
        <w:rPr>
          <w:rFonts w:ascii="Times New Roman" w:hAnsi="Times New Roman" w:cs="Times New Roman"/>
          <w:sz w:val="24"/>
          <w:szCs w:val="24"/>
        </w:rPr>
        <w:t xml:space="preserve"> – </w:t>
      </w:r>
      <w:r w:rsidR="00683B72">
        <w:rPr>
          <w:rFonts w:ascii="Times New Roman" w:hAnsi="Times New Roman" w:cs="Times New Roman"/>
          <w:sz w:val="24"/>
          <w:szCs w:val="24"/>
        </w:rPr>
        <w:t>80</w:t>
      </w:r>
      <w:r w:rsidRPr="00E607E0">
        <w:rPr>
          <w:rFonts w:ascii="Times New Roman" w:hAnsi="Times New Roman" w:cs="Times New Roman"/>
          <w:sz w:val="24"/>
          <w:szCs w:val="24"/>
        </w:rPr>
        <w:t>%</w:t>
      </w:r>
    </w:p>
    <w:p w:rsidR="00E607E0" w:rsidRDefault="00E607E0" w:rsidP="00E607E0">
      <w:pPr>
        <w:pStyle w:val="Textbody"/>
      </w:pPr>
    </w:p>
    <w:p w:rsidR="00E607E0" w:rsidRDefault="00E607E0" w:rsidP="00E607E0">
      <w:pPr>
        <w:pStyle w:val="Heading1"/>
        <w:spacing w:before="1" w:line="251" w:lineRule="auto"/>
        <w:ind w:left="0"/>
        <w:jc w:val="both"/>
        <w:rPr>
          <w:rFonts w:ascii="Times New Roman" w:hAnsi="Times New Roman" w:cs="Times New Roman"/>
          <w:sz w:val="24"/>
          <w:szCs w:val="24"/>
        </w:rPr>
      </w:pPr>
      <w:r w:rsidRPr="00E607E0">
        <w:rPr>
          <w:rFonts w:ascii="Times New Roman" w:hAnsi="Times New Roman" w:cs="Times New Roman"/>
          <w:sz w:val="24"/>
          <w:szCs w:val="24"/>
        </w:rPr>
        <w:t xml:space="preserve">On the approval </w:t>
      </w:r>
      <w:r>
        <w:rPr>
          <w:rFonts w:ascii="Times New Roman" w:hAnsi="Times New Roman" w:cs="Times New Roman"/>
          <w:sz w:val="24"/>
          <w:szCs w:val="24"/>
        </w:rPr>
        <w:t xml:space="preserve">and completion of Phase </w:t>
      </w:r>
      <w:r w:rsidR="00683B72">
        <w:rPr>
          <w:rFonts w:ascii="Times New Roman" w:hAnsi="Times New Roman" w:cs="Times New Roman"/>
          <w:sz w:val="24"/>
          <w:szCs w:val="24"/>
        </w:rPr>
        <w:t>VI</w:t>
      </w:r>
      <w:r w:rsidRPr="00E607E0">
        <w:rPr>
          <w:rFonts w:ascii="Times New Roman" w:hAnsi="Times New Roman" w:cs="Times New Roman"/>
          <w:sz w:val="24"/>
          <w:szCs w:val="24"/>
        </w:rPr>
        <w:t xml:space="preserve"> – </w:t>
      </w:r>
      <w:r w:rsidR="00683B72">
        <w:rPr>
          <w:rFonts w:ascii="Times New Roman" w:hAnsi="Times New Roman" w:cs="Times New Roman"/>
          <w:sz w:val="24"/>
          <w:szCs w:val="24"/>
        </w:rPr>
        <w:t>90</w:t>
      </w:r>
      <w:r w:rsidRPr="00E607E0">
        <w:rPr>
          <w:rFonts w:ascii="Times New Roman" w:hAnsi="Times New Roman" w:cs="Times New Roman"/>
          <w:sz w:val="24"/>
          <w:szCs w:val="24"/>
        </w:rPr>
        <w:t>%</w:t>
      </w:r>
    </w:p>
    <w:p w:rsidR="00683B72" w:rsidRDefault="00683B72" w:rsidP="00683B72">
      <w:pPr>
        <w:pStyle w:val="Textbody"/>
      </w:pPr>
      <w:r>
        <w:t xml:space="preserve">Retention 10% for defects liability period </w:t>
      </w:r>
    </w:p>
    <w:p w:rsidR="00683B72" w:rsidRDefault="00683B72" w:rsidP="00683B72">
      <w:pPr>
        <w:pStyle w:val="Textbody"/>
      </w:pPr>
    </w:p>
    <w:p w:rsidR="00456CBA" w:rsidRDefault="00E607E0" w:rsidP="00456CBA">
      <w:pPr>
        <w:pStyle w:val="Textbody"/>
        <w:rPr>
          <w:rFonts w:ascii="Times New Roman" w:hAnsi="Times New Roman" w:cs="Times New Roman"/>
          <w:sz w:val="24"/>
          <w:szCs w:val="24"/>
        </w:rPr>
      </w:pPr>
      <w:r w:rsidRPr="00E607E0">
        <w:rPr>
          <w:rFonts w:ascii="Times New Roman" w:hAnsi="Times New Roman" w:cs="Times New Roman"/>
          <w:sz w:val="24"/>
          <w:szCs w:val="24"/>
        </w:rPr>
        <w:t>The fees as stated hereinabove will also be applicable to engineering services</w:t>
      </w:r>
      <w:r w:rsidR="00683B72">
        <w:rPr>
          <w:rFonts w:ascii="Times New Roman" w:hAnsi="Times New Roman" w:cs="Times New Roman"/>
          <w:sz w:val="24"/>
          <w:szCs w:val="24"/>
        </w:rPr>
        <w:t xml:space="preserve">/associate architects for allied </w:t>
      </w:r>
      <w:r w:rsidR="00456CBA">
        <w:rPr>
          <w:rFonts w:ascii="Times New Roman" w:hAnsi="Times New Roman" w:cs="Times New Roman"/>
          <w:sz w:val="24"/>
          <w:szCs w:val="24"/>
        </w:rPr>
        <w:t>works) work</w:t>
      </w:r>
      <w:r w:rsidRPr="00E607E0">
        <w:rPr>
          <w:rFonts w:ascii="Times New Roman" w:hAnsi="Times New Roman" w:cs="Times New Roman"/>
          <w:sz w:val="24"/>
          <w:szCs w:val="24"/>
        </w:rPr>
        <w:t xml:space="preserve"> that may be assigned to the Project Architect.</w:t>
      </w:r>
    </w:p>
    <w:p w:rsidR="00456CBA" w:rsidRDefault="00456CBA" w:rsidP="00456CBA">
      <w:pPr>
        <w:pStyle w:val="Textbody"/>
        <w:rPr>
          <w:rFonts w:ascii="Times New Roman" w:hAnsi="Times New Roman" w:cs="Times New Roman"/>
          <w:sz w:val="24"/>
          <w:szCs w:val="24"/>
        </w:rPr>
      </w:pPr>
    </w:p>
    <w:p w:rsidR="00052BE9" w:rsidRPr="00E15B07" w:rsidRDefault="00E607E0" w:rsidP="00456CBA">
      <w:pPr>
        <w:pStyle w:val="Textbody"/>
        <w:rPr>
          <w:rFonts w:ascii="Times New Roman" w:hAnsi="Times New Roman" w:cs="Times New Roman"/>
          <w:sz w:val="24"/>
          <w:szCs w:val="24"/>
        </w:rPr>
      </w:pPr>
      <w:r w:rsidRPr="00E607E0">
        <w:rPr>
          <w:rFonts w:ascii="Times New Roman" w:hAnsi="Times New Roman" w:cs="Times New Roman"/>
          <w:sz w:val="24"/>
          <w:szCs w:val="24"/>
        </w:rPr>
        <w:t xml:space="preserve">The fees as stated herein above will be adjusted on the basis of latest available estimated cost or if tenders have been received then on the lowest </w:t>
      </w:r>
      <w:proofErr w:type="spellStart"/>
      <w:r w:rsidRPr="00E607E0">
        <w:rPr>
          <w:rFonts w:ascii="Times New Roman" w:hAnsi="Times New Roman" w:cs="Times New Roman"/>
          <w:sz w:val="24"/>
          <w:szCs w:val="24"/>
        </w:rPr>
        <w:t>bonafide</w:t>
      </w:r>
      <w:proofErr w:type="spellEnd"/>
      <w:r w:rsidRPr="00E607E0">
        <w:rPr>
          <w:rFonts w:ascii="Times New Roman" w:hAnsi="Times New Roman" w:cs="Times New Roman"/>
          <w:sz w:val="24"/>
          <w:szCs w:val="24"/>
        </w:rPr>
        <w:t xml:space="preserve"> tendered cost.  For </w:t>
      </w:r>
      <w:r w:rsidR="00683B72">
        <w:rPr>
          <w:rFonts w:ascii="Times New Roman" w:hAnsi="Times New Roman" w:cs="Times New Roman"/>
          <w:sz w:val="24"/>
          <w:szCs w:val="24"/>
        </w:rPr>
        <w:t xml:space="preserve">phase III </w:t>
      </w:r>
      <w:r w:rsidRPr="00E607E0">
        <w:rPr>
          <w:rFonts w:ascii="Times New Roman" w:hAnsi="Times New Roman" w:cs="Times New Roman"/>
          <w:sz w:val="24"/>
          <w:szCs w:val="24"/>
        </w:rPr>
        <w:t>onwards progressive payment will be made on the basis of cost of works done and the stage of payment to the contractor</w:t>
      </w:r>
      <w:r w:rsidRPr="00E607E0">
        <w:rPr>
          <w:rFonts w:ascii="Times New Roman" w:hAnsi="Times New Roman" w:cs="Times New Roman"/>
        </w:rPr>
        <w:t>.</w:t>
      </w:r>
    </w:p>
    <w:p w:rsidR="00441806" w:rsidRPr="00E15B07" w:rsidRDefault="00441806">
      <w:pPr>
        <w:pStyle w:val="Textbody"/>
        <w:ind w:hanging="90"/>
        <w:jc w:val="both"/>
        <w:rPr>
          <w:rFonts w:ascii="Times New Roman" w:hAnsi="Times New Roman" w:cs="Times New Roman"/>
          <w:color w:val="FF0000"/>
          <w:w w:val="115"/>
          <w:sz w:val="24"/>
          <w:szCs w:val="24"/>
        </w:rPr>
      </w:pPr>
    </w:p>
    <w:p w:rsidR="00441806" w:rsidRPr="00E15B07" w:rsidRDefault="00037510" w:rsidP="00052BE9">
      <w:pPr>
        <w:pStyle w:val="Heading1"/>
        <w:spacing w:before="1" w:line="251" w:lineRule="auto"/>
        <w:ind w:left="0"/>
        <w:jc w:val="both"/>
        <w:rPr>
          <w:rFonts w:ascii="Times New Roman" w:hAnsi="Times New Roman" w:cs="Times New Roman"/>
        </w:rPr>
      </w:pPr>
      <w:bookmarkStart w:id="54" w:name="_Toc14092865"/>
      <w:r w:rsidRPr="00E15B07">
        <w:rPr>
          <w:rFonts w:ascii="Times New Roman" w:hAnsi="Times New Roman" w:cs="Times New Roman"/>
          <w:w w:val="115"/>
        </w:rPr>
        <w:t>7</w:t>
      </w:r>
      <w:r w:rsidR="00957A64" w:rsidRPr="00E15B07">
        <w:rPr>
          <w:rFonts w:ascii="Times New Roman" w:hAnsi="Times New Roman" w:cs="Times New Roman"/>
          <w:w w:val="115"/>
        </w:rPr>
        <w:t>8</w:t>
      </w:r>
      <w:r w:rsidR="00963EFC" w:rsidRPr="00E15B07">
        <w:rPr>
          <w:rFonts w:ascii="Times New Roman" w:hAnsi="Times New Roman" w:cs="Times New Roman"/>
          <w:w w:val="115"/>
        </w:rPr>
        <w:t>.  Other Payment Terms</w:t>
      </w:r>
      <w:bookmarkEnd w:id="54"/>
    </w:p>
    <w:p w:rsidR="00441806" w:rsidRPr="00E15B07" w:rsidRDefault="00963EFC">
      <w:pPr>
        <w:pStyle w:val="Standard"/>
        <w:numPr>
          <w:ilvl w:val="0"/>
          <w:numId w:val="4"/>
        </w:numPr>
        <w:jc w:val="both"/>
        <w:rPr>
          <w:rFonts w:ascii="Times New Roman" w:hAnsi="Times New Roman" w:cs="Times New Roman"/>
        </w:rPr>
      </w:pPr>
      <w:r w:rsidRPr="00E15B07">
        <w:rPr>
          <w:rFonts w:ascii="Times New Roman" w:hAnsi="Times New Roman" w:cs="Times New Roman"/>
        </w:rPr>
        <w:t>The Bidder recognizes that all payments to the bidder under this RFP and subsequent agreement are linked to and dependent on successful achievement and acceptance of milestones/ deliverables/ activities set out in the project plan and therefore any delay in achievement of such milestones/ deliverables/ activities shall automatically result in delay of such corresponding payment.</w:t>
      </w:r>
    </w:p>
    <w:p w:rsidR="00441806" w:rsidRPr="00E15B07" w:rsidRDefault="00963EFC">
      <w:pPr>
        <w:pStyle w:val="Standard"/>
        <w:numPr>
          <w:ilvl w:val="0"/>
          <w:numId w:val="4"/>
        </w:numPr>
        <w:jc w:val="both"/>
        <w:rPr>
          <w:rFonts w:ascii="Times New Roman" w:hAnsi="Times New Roman" w:cs="Times New Roman"/>
        </w:rPr>
      </w:pPr>
      <w:r w:rsidRPr="00E15B07">
        <w:rPr>
          <w:rFonts w:ascii="Times New Roman" w:hAnsi="Times New Roman" w:cs="Times New Roman"/>
        </w:rPr>
        <w:t>The reasons like non-familiarity with the site conditions and / or existing IT infrastructure will not be considered as a reason for any delay or extra claims whatsoever.</w:t>
      </w:r>
    </w:p>
    <w:p w:rsidR="00441806" w:rsidRPr="00E15B07" w:rsidRDefault="00963EFC">
      <w:pPr>
        <w:pStyle w:val="Standard"/>
        <w:numPr>
          <w:ilvl w:val="0"/>
          <w:numId w:val="4"/>
        </w:numPr>
        <w:pBdr>
          <w:bottom w:val="single" w:sz="36" w:space="1" w:color="00000A"/>
        </w:pBdr>
        <w:jc w:val="both"/>
        <w:rPr>
          <w:rFonts w:ascii="Times New Roman" w:hAnsi="Times New Roman" w:cs="Times New Roman"/>
        </w:rPr>
      </w:pPr>
      <w:r w:rsidRPr="00E15B07">
        <w:rPr>
          <w:rFonts w:ascii="Times New Roman" w:hAnsi="Times New Roman" w:cs="Times New Roman"/>
        </w:rPr>
        <w:t xml:space="preserve">Any objection/ dispute to the amounts invoiced in the bill shall be raised by the </w:t>
      </w:r>
      <w:r w:rsidR="00212530" w:rsidRPr="00E15B07">
        <w:rPr>
          <w:rFonts w:ascii="Times New Roman" w:hAnsi="Times New Roman" w:cs="Times New Roman"/>
        </w:rPr>
        <w:t>Bank</w:t>
      </w:r>
      <w:r w:rsidRPr="00E15B07">
        <w:rPr>
          <w:rFonts w:ascii="Times New Roman" w:hAnsi="Times New Roman" w:cs="Times New Roman"/>
        </w:rPr>
        <w:t xml:space="preserve"> within 30 days from the date of receipt of the invoice. Upon settlement of disputes with respect to any disputed invoice(s), the </w:t>
      </w:r>
      <w:r w:rsidR="00212530" w:rsidRPr="00E15B07">
        <w:rPr>
          <w:rFonts w:ascii="Times New Roman" w:hAnsi="Times New Roman" w:cs="Times New Roman"/>
        </w:rPr>
        <w:t>Bank</w:t>
      </w:r>
      <w:r w:rsidRPr="00E15B07">
        <w:rPr>
          <w:rFonts w:ascii="Times New Roman" w:hAnsi="Times New Roman" w:cs="Times New Roman"/>
        </w:rPr>
        <w:t xml:space="preserve"> will make payment within </w:t>
      </w:r>
      <w:r w:rsidR="00B22997" w:rsidRPr="00E15B07">
        <w:rPr>
          <w:rFonts w:ascii="Times New Roman" w:hAnsi="Times New Roman" w:cs="Times New Roman"/>
        </w:rPr>
        <w:t>reasonable time (not exceeding 6</w:t>
      </w:r>
      <w:r w:rsidRPr="00E15B07">
        <w:rPr>
          <w:rFonts w:ascii="Times New Roman" w:hAnsi="Times New Roman" w:cs="Times New Roman"/>
        </w:rPr>
        <w:t xml:space="preserve">0 days) after the settlement of such disputes. However any omission/ fact not known at that point of time, </w:t>
      </w:r>
      <w:r w:rsidR="00212530" w:rsidRPr="00E15B07">
        <w:rPr>
          <w:rFonts w:ascii="Times New Roman" w:hAnsi="Times New Roman" w:cs="Times New Roman"/>
        </w:rPr>
        <w:t>Bank</w:t>
      </w:r>
      <w:r w:rsidRPr="00E15B07">
        <w:rPr>
          <w:rFonts w:ascii="Times New Roman" w:hAnsi="Times New Roman" w:cs="Times New Roman"/>
        </w:rPr>
        <w:t xml:space="preserve"> shall have the right to raise the dispute at a later point of time. All out of pocket expenses, travelling, boarding and lodging expenses for the entire Term of this RFP and subsequent agreement is included in the amounts and the Bidder shall not be entitled to charge any additional costs on account of any items or services or by way of any out of pocket expenses, including travel, boarding and lodging etc.</w:t>
      </w:r>
    </w:p>
    <w:p w:rsidR="00441806" w:rsidRPr="00E15B07" w:rsidRDefault="00441806">
      <w:pPr>
        <w:pStyle w:val="Textbody"/>
        <w:jc w:val="both"/>
        <w:rPr>
          <w:rFonts w:ascii="Times New Roman" w:hAnsi="Times New Roman" w:cs="Times New Roman"/>
          <w:sz w:val="22"/>
          <w:szCs w:val="22"/>
        </w:rPr>
      </w:pPr>
    </w:p>
    <w:p w:rsidR="004D660D" w:rsidRPr="00E15B07" w:rsidRDefault="004D660D">
      <w:pPr>
        <w:pStyle w:val="Heading2"/>
        <w:ind w:left="360"/>
        <w:jc w:val="center"/>
        <w:rPr>
          <w:rFonts w:ascii="Times New Roman" w:hAnsi="Times New Roman" w:cs="Times New Roman"/>
          <w:b/>
        </w:rPr>
      </w:pPr>
      <w:bookmarkStart w:id="55" w:name="_Toc14092866"/>
    </w:p>
    <w:p w:rsidR="00441806" w:rsidRPr="00E15B07" w:rsidRDefault="00963EFC">
      <w:pPr>
        <w:pStyle w:val="Heading2"/>
        <w:ind w:left="360"/>
        <w:jc w:val="center"/>
        <w:rPr>
          <w:rFonts w:ascii="Times New Roman" w:hAnsi="Times New Roman" w:cs="Times New Roman"/>
        </w:rPr>
      </w:pPr>
      <w:r w:rsidRPr="00E15B07">
        <w:rPr>
          <w:rFonts w:ascii="Times New Roman" w:hAnsi="Times New Roman" w:cs="Times New Roman"/>
          <w:b/>
        </w:rPr>
        <w:t>Annexure</w:t>
      </w:r>
      <w:bookmarkEnd w:id="55"/>
      <w:r w:rsidRPr="00E15B07">
        <w:rPr>
          <w:rFonts w:ascii="Times New Roman" w:hAnsi="Times New Roman" w:cs="Times New Roman"/>
          <w:b/>
        </w:rPr>
        <w:t xml:space="preserve"> - I</w:t>
      </w:r>
    </w:p>
    <w:p w:rsidR="00441806" w:rsidRPr="00E15B07" w:rsidRDefault="00963EFC">
      <w:pPr>
        <w:pStyle w:val="Heading2"/>
        <w:ind w:left="360"/>
        <w:jc w:val="center"/>
        <w:rPr>
          <w:rFonts w:ascii="Times New Roman" w:hAnsi="Times New Roman" w:cs="Times New Roman"/>
        </w:rPr>
      </w:pPr>
      <w:r w:rsidRPr="00E15B07">
        <w:rPr>
          <w:rFonts w:ascii="Times New Roman" w:hAnsi="Times New Roman" w:cs="Times New Roman"/>
          <w:b/>
        </w:rPr>
        <w:t>Submission Checklist</w:t>
      </w:r>
    </w:p>
    <w:p w:rsidR="00441806" w:rsidRPr="00E15B07" w:rsidRDefault="00441806">
      <w:pPr>
        <w:pStyle w:val="Heading2"/>
        <w:ind w:left="360"/>
        <w:jc w:val="center"/>
        <w:rPr>
          <w:rFonts w:ascii="Times New Roman" w:hAnsi="Times New Roman" w:cs="Times New Roman"/>
          <w:b/>
        </w:rPr>
      </w:pPr>
    </w:p>
    <w:p w:rsidR="00441806" w:rsidRPr="00E15B07" w:rsidRDefault="00963EFC">
      <w:pPr>
        <w:pStyle w:val="Textbody"/>
        <w:jc w:val="both"/>
        <w:rPr>
          <w:rFonts w:ascii="Times New Roman" w:hAnsi="Times New Roman" w:cs="Times New Roman"/>
          <w:sz w:val="24"/>
          <w:szCs w:val="24"/>
          <w:lang w:bidi="ar-SA"/>
        </w:rPr>
      </w:pPr>
      <w:r w:rsidRPr="00E15B07">
        <w:rPr>
          <w:rFonts w:ascii="Times New Roman" w:hAnsi="Times New Roman" w:cs="Times New Roman"/>
          <w:sz w:val="24"/>
          <w:szCs w:val="24"/>
          <w:lang w:bidi="ar-SA"/>
        </w:rPr>
        <w:t>The bidder has to ensure that the following documents have been submitted as a part of the RFP submission process. Failure to provide any of the following documents could lead to the disqualification of the bidder from the bid</w:t>
      </w:r>
    </w:p>
    <w:p w:rsidR="00F56C4C" w:rsidRPr="00E15B07" w:rsidRDefault="00F56C4C">
      <w:pPr>
        <w:pStyle w:val="Textbody"/>
        <w:jc w:val="both"/>
        <w:rPr>
          <w:rFonts w:ascii="Times New Roman" w:hAnsi="Times New Roman" w:cs="Times New Roman"/>
          <w:sz w:val="24"/>
          <w:szCs w:val="24"/>
          <w:lang w:bidi="ar-SA"/>
        </w:rPr>
      </w:pPr>
    </w:p>
    <w:tbl>
      <w:tblPr>
        <w:tblW w:w="9714" w:type="dxa"/>
        <w:tblInd w:w="-108" w:type="dxa"/>
        <w:tblLayout w:type="fixed"/>
        <w:tblCellMar>
          <w:left w:w="10" w:type="dxa"/>
          <w:right w:w="10" w:type="dxa"/>
        </w:tblCellMar>
        <w:tblLook w:val="04A0" w:firstRow="1" w:lastRow="0" w:firstColumn="1" w:lastColumn="0" w:noHBand="0" w:noVBand="1"/>
      </w:tblPr>
      <w:tblGrid>
        <w:gridCol w:w="642"/>
        <w:gridCol w:w="1842"/>
        <w:gridCol w:w="5387"/>
        <w:gridCol w:w="1843"/>
      </w:tblGrid>
      <w:tr w:rsidR="00441806" w:rsidRPr="00E15B07" w:rsidTr="00A677C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Textbody"/>
              <w:jc w:val="both"/>
              <w:rPr>
                <w:rFonts w:ascii="Times New Roman" w:hAnsi="Times New Roman" w:cs="Times New Roman"/>
                <w:sz w:val="24"/>
                <w:szCs w:val="24"/>
              </w:rPr>
            </w:pPr>
            <w:proofErr w:type="spellStart"/>
            <w:r w:rsidRPr="00E15B07">
              <w:rPr>
                <w:rFonts w:ascii="Times New Roman" w:hAnsi="Times New Roman" w:cs="Times New Roman"/>
                <w:sz w:val="24"/>
                <w:szCs w:val="24"/>
                <w:lang w:bidi="ar-SA"/>
              </w:rPr>
              <w:t>Sl</w:t>
            </w:r>
            <w:proofErr w:type="spellEnd"/>
            <w:r w:rsidRPr="00E15B07">
              <w:rPr>
                <w:rFonts w:ascii="Times New Roman" w:hAnsi="Times New Roman" w:cs="Times New Roman"/>
                <w:sz w:val="24"/>
                <w:szCs w:val="24"/>
                <w:lang w:bidi="ar-SA"/>
              </w:rPr>
              <w:t xml:space="preserve"> No</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Textbody"/>
              <w:jc w:val="both"/>
              <w:rPr>
                <w:rFonts w:ascii="Times New Roman" w:hAnsi="Times New Roman" w:cs="Times New Roman"/>
                <w:sz w:val="24"/>
                <w:szCs w:val="24"/>
              </w:rPr>
            </w:pPr>
            <w:r w:rsidRPr="00E15B07">
              <w:rPr>
                <w:rFonts w:ascii="Times New Roman" w:hAnsi="Times New Roman" w:cs="Times New Roman"/>
                <w:sz w:val="24"/>
                <w:szCs w:val="24"/>
                <w:lang w:bidi="ar-SA"/>
              </w:rPr>
              <w:t>Annexure no</w:t>
            </w:r>
          </w:p>
        </w:tc>
        <w:tc>
          <w:tcPr>
            <w:tcW w:w="5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Textbody"/>
              <w:jc w:val="both"/>
              <w:rPr>
                <w:rFonts w:ascii="Times New Roman" w:hAnsi="Times New Roman" w:cs="Times New Roman"/>
                <w:sz w:val="24"/>
                <w:szCs w:val="24"/>
              </w:rPr>
            </w:pPr>
            <w:r w:rsidRPr="00E15B07">
              <w:rPr>
                <w:rFonts w:ascii="Times New Roman" w:hAnsi="Times New Roman" w:cs="Times New Roman"/>
                <w:sz w:val="24"/>
                <w:szCs w:val="24"/>
                <w:lang w:bidi="ar-SA"/>
              </w:rPr>
              <w:t>Name of Document</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Textbody"/>
              <w:jc w:val="both"/>
              <w:rPr>
                <w:rFonts w:ascii="Times New Roman" w:hAnsi="Times New Roman" w:cs="Times New Roman"/>
                <w:sz w:val="24"/>
                <w:szCs w:val="24"/>
              </w:rPr>
            </w:pPr>
            <w:r w:rsidRPr="00E15B07">
              <w:rPr>
                <w:rFonts w:ascii="Times New Roman" w:hAnsi="Times New Roman" w:cs="Times New Roman"/>
                <w:sz w:val="24"/>
                <w:szCs w:val="24"/>
                <w:lang w:bidi="ar-SA"/>
              </w:rPr>
              <w:t>Bidder’s Remark (Y/N)</w:t>
            </w:r>
          </w:p>
        </w:tc>
      </w:tr>
      <w:tr w:rsidR="00441806" w:rsidRPr="00E15B07" w:rsidTr="00A677C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Textbody"/>
              <w:jc w:val="both"/>
              <w:rPr>
                <w:rFonts w:ascii="Times New Roman" w:hAnsi="Times New Roman" w:cs="Times New Roman"/>
                <w:sz w:val="24"/>
                <w:szCs w:val="24"/>
              </w:rPr>
            </w:pPr>
            <w:r w:rsidRPr="00E15B07">
              <w:rPr>
                <w:rFonts w:ascii="Times New Roman" w:hAnsi="Times New Roman" w:cs="Times New Roman"/>
                <w:sz w:val="24"/>
                <w:szCs w:val="24"/>
                <w:lang w:bidi="ar-SA"/>
              </w:rPr>
              <w:t>1</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Textbody"/>
              <w:jc w:val="both"/>
              <w:rPr>
                <w:rFonts w:ascii="Times New Roman" w:hAnsi="Times New Roman" w:cs="Times New Roman"/>
                <w:sz w:val="24"/>
                <w:szCs w:val="24"/>
              </w:rPr>
            </w:pPr>
            <w:r w:rsidRPr="00E15B07">
              <w:rPr>
                <w:rFonts w:ascii="Times New Roman" w:hAnsi="Times New Roman" w:cs="Times New Roman"/>
                <w:sz w:val="24"/>
                <w:szCs w:val="24"/>
                <w:lang w:bidi="ar-SA"/>
              </w:rPr>
              <w:t>Annexure I</w:t>
            </w:r>
          </w:p>
        </w:tc>
        <w:tc>
          <w:tcPr>
            <w:tcW w:w="5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Textbody"/>
              <w:jc w:val="both"/>
              <w:rPr>
                <w:rFonts w:ascii="Times New Roman" w:hAnsi="Times New Roman" w:cs="Times New Roman"/>
                <w:sz w:val="24"/>
                <w:szCs w:val="24"/>
              </w:rPr>
            </w:pPr>
            <w:r w:rsidRPr="00E15B07">
              <w:rPr>
                <w:rFonts w:ascii="Times New Roman" w:hAnsi="Times New Roman" w:cs="Times New Roman"/>
                <w:sz w:val="24"/>
                <w:szCs w:val="24"/>
                <w:lang w:bidi="ar-SA"/>
              </w:rPr>
              <w:t>Checklist</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Textbody"/>
              <w:jc w:val="both"/>
              <w:rPr>
                <w:rFonts w:ascii="Times New Roman" w:hAnsi="Times New Roman" w:cs="Times New Roman"/>
                <w:sz w:val="24"/>
                <w:szCs w:val="24"/>
                <w:lang w:bidi="ar-SA"/>
              </w:rPr>
            </w:pPr>
          </w:p>
        </w:tc>
      </w:tr>
      <w:tr w:rsidR="00441806" w:rsidRPr="00E15B07" w:rsidTr="00A677C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Textbody"/>
              <w:jc w:val="both"/>
              <w:rPr>
                <w:rFonts w:ascii="Times New Roman" w:hAnsi="Times New Roman" w:cs="Times New Roman"/>
                <w:sz w:val="24"/>
                <w:szCs w:val="24"/>
              </w:rPr>
            </w:pPr>
            <w:r w:rsidRPr="00E15B07">
              <w:rPr>
                <w:rFonts w:ascii="Times New Roman" w:hAnsi="Times New Roman" w:cs="Times New Roman"/>
                <w:sz w:val="24"/>
                <w:szCs w:val="24"/>
                <w:lang w:bidi="ar-SA"/>
              </w:rPr>
              <w:t>2</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rPr>
                <w:rFonts w:ascii="Times New Roman" w:hAnsi="Times New Roman" w:cs="Times New Roman"/>
              </w:rPr>
            </w:pPr>
            <w:r w:rsidRPr="00E15B07">
              <w:rPr>
                <w:rFonts w:ascii="Times New Roman" w:hAnsi="Times New Roman" w:cs="Times New Roman"/>
                <w:lang w:bidi="ar-SA"/>
              </w:rPr>
              <w:t>Annexure II</w:t>
            </w:r>
          </w:p>
        </w:tc>
        <w:tc>
          <w:tcPr>
            <w:tcW w:w="5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rsidP="00A677C7">
            <w:pPr>
              <w:pStyle w:val="Heading2"/>
              <w:rPr>
                <w:rFonts w:ascii="Times New Roman" w:hAnsi="Times New Roman" w:cs="Times New Roman"/>
                <w:sz w:val="24"/>
                <w:szCs w:val="24"/>
                <w:lang w:bidi="ar-SA"/>
              </w:rPr>
            </w:pPr>
            <w:r w:rsidRPr="00E15B07">
              <w:rPr>
                <w:rFonts w:ascii="Times New Roman" w:hAnsi="Times New Roman" w:cs="Times New Roman"/>
                <w:color w:val="00000A"/>
                <w:sz w:val="24"/>
                <w:szCs w:val="24"/>
              </w:rPr>
              <w:t>Compliance Certificate</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Textbody"/>
              <w:jc w:val="both"/>
              <w:rPr>
                <w:rFonts w:ascii="Times New Roman" w:hAnsi="Times New Roman" w:cs="Times New Roman"/>
                <w:sz w:val="24"/>
                <w:szCs w:val="24"/>
                <w:lang w:bidi="ar-SA"/>
              </w:rPr>
            </w:pPr>
          </w:p>
        </w:tc>
      </w:tr>
      <w:tr w:rsidR="00441806" w:rsidRPr="00E15B07" w:rsidTr="00A677C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Textbody"/>
              <w:jc w:val="both"/>
              <w:rPr>
                <w:rFonts w:ascii="Times New Roman" w:hAnsi="Times New Roman" w:cs="Times New Roman"/>
                <w:sz w:val="24"/>
                <w:szCs w:val="24"/>
              </w:rPr>
            </w:pPr>
            <w:r w:rsidRPr="00E15B07">
              <w:rPr>
                <w:rFonts w:ascii="Times New Roman" w:hAnsi="Times New Roman" w:cs="Times New Roman"/>
                <w:sz w:val="24"/>
                <w:szCs w:val="24"/>
                <w:lang w:bidi="ar-SA"/>
              </w:rPr>
              <w:t>3</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rPr>
                <w:rFonts w:ascii="Times New Roman" w:hAnsi="Times New Roman" w:cs="Times New Roman"/>
              </w:rPr>
            </w:pPr>
            <w:r w:rsidRPr="00E15B07">
              <w:rPr>
                <w:rFonts w:ascii="Times New Roman" w:hAnsi="Times New Roman" w:cs="Times New Roman"/>
                <w:lang w:bidi="ar-SA"/>
              </w:rPr>
              <w:t>Annexure III</w:t>
            </w:r>
          </w:p>
        </w:tc>
        <w:tc>
          <w:tcPr>
            <w:tcW w:w="5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Textbody"/>
              <w:rPr>
                <w:rFonts w:ascii="Times New Roman" w:hAnsi="Times New Roman" w:cs="Times New Roman"/>
                <w:sz w:val="24"/>
                <w:szCs w:val="24"/>
              </w:rPr>
            </w:pPr>
            <w:r w:rsidRPr="00E15B07">
              <w:rPr>
                <w:rFonts w:ascii="Times New Roman" w:hAnsi="Times New Roman" w:cs="Times New Roman"/>
                <w:sz w:val="24"/>
                <w:szCs w:val="24"/>
                <w:lang w:bidi="ar-SA"/>
              </w:rPr>
              <w:t>Compliance Statement</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Textbody"/>
              <w:jc w:val="both"/>
              <w:rPr>
                <w:rFonts w:ascii="Times New Roman" w:hAnsi="Times New Roman" w:cs="Times New Roman"/>
                <w:sz w:val="24"/>
                <w:szCs w:val="24"/>
                <w:lang w:bidi="ar-SA"/>
              </w:rPr>
            </w:pPr>
          </w:p>
        </w:tc>
      </w:tr>
      <w:tr w:rsidR="00441806" w:rsidRPr="00E15B07" w:rsidTr="00A677C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Textbody"/>
              <w:jc w:val="both"/>
              <w:rPr>
                <w:rFonts w:ascii="Times New Roman" w:hAnsi="Times New Roman" w:cs="Times New Roman"/>
                <w:sz w:val="24"/>
                <w:szCs w:val="24"/>
              </w:rPr>
            </w:pPr>
            <w:r w:rsidRPr="00E15B07">
              <w:rPr>
                <w:rFonts w:ascii="Times New Roman" w:hAnsi="Times New Roman" w:cs="Times New Roman"/>
                <w:sz w:val="24"/>
                <w:szCs w:val="24"/>
                <w:lang w:bidi="ar-SA"/>
              </w:rPr>
              <w:t>4</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rPr>
                <w:rFonts w:ascii="Times New Roman" w:hAnsi="Times New Roman" w:cs="Times New Roman"/>
              </w:rPr>
            </w:pPr>
            <w:r w:rsidRPr="00E15B07">
              <w:rPr>
                <w:rFonts w:ascii="Times New Roman" w:hAnsi="Times New Roman" w:cs="Times New Roman"/>
                <w:lang w:bidi="ar-SA"/>
              </w:rPr>
              <w:t>Annexure IV</w:t>
            </w:r>
          </w:p>
        </w:tc>
        <w:tc>
          <w:tcPr>
            <w:tcW w:w="5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Textbody"/>
              <w:rPr>
                <w:rFonts w:ascii="Times New Roman" w:hAnsi="Times New Roman" w:cs="Times New Roman"/>
                <w:sz w:val="24"/>
                <w:szCs w:val="24"/>
              </w:rPr>
            </w:pPr>
            <w:r w:rsidRPr="00E15B07">
              <w:rPr>
                <w:rFonts w:ascii="Times New Roman" w:hAnsi="Times New Roman" w:cs="Times New Roman"/>
                <w:sz w:val="24"/>
                <w:szCs w:val="24"/>
                <w:lang w:bidi="ar-SA"/>
              </w:rPr>
              <w:t>Technical Proposal Format</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Textbody"/>
              <w:jc w:val="both"/>
              <w:rPr>
                <w:rFonts w:ascii="Times New Roman" w:hAnsi="Times New Roman" w:cs="Times New Roman"/>
                <w:sz w:val="24"/>
                <w:szCs w:val="24"/>
                <w:lang w:bidi="ar-SA"/>
              </w:rPr>
            </w:pPr>
          </w:p>
        </w:tc>
      </w:tr>
      <w:tr w:rsidR="00441806" w:rsidRPr="00E15B07" w:rsidTr="00A677C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Textbody"/>
              <w:jc w:val="both"/>
              <w:rPr>
                <w:rFonts w:ascii="Times New Roman" w:hAnsi="Times New Roman" w:cs="Times New Roman"/>
                <w:sz w:val="24"/>
                <w:szCs w:val="24"/>
              </w:rPr>
            </w:pPr>
            <w:r w:rsidRPr="00E15B07">
              <w:rPr>
                <w:rFonts w:ascii="Times New Roman" w:hAnsi="Times New Roman" w:cs="Times New Roman"/>
                <w:sz w:val="24"/>
                <w:szCs w:val="24"/>
                <w:lang w:bidi="ar-SA"/>
              </w:rPr>
              <w:t>5</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rPr>
                <w:rFonts w:ascii="Times New Roman" w:hAnsi="Times New Roman" w:cs="Times New Roman"/>
              </w:rPr>
            </w:pPr>
            <w:r w:rsidRPr="00E15B07">
              <w:rPr>
                <w:rFonts w:ascii="Times New Roman" w:hAnsi="Times New Roman" w:cs="Times New Roman"/>
                <w:lang w:bidi="ar-SA"/>
              </w:rPr>
              <w:t>Annexure V</w:t>
            </w:r>
          </w:p>
        </w:tc>
        <w:tc>
          <w:tcPr>
            <w:tcW w:w="5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Textbody"/>
              <w:rPr>
                <w:rFonts w:ascii="Times New Roman" w:hAnsi="Times New Roman" w:cs="Times New Roman"/>
                <w:sz w:val="24"/>
                <w:szCs w:val="24"/>
              </w:rPr>
            </w:pPr>
            <w:r w:rsidRPr="00E15B07">
              <w:rPr>
                <w:rFonts w:ascii="Times New Roman" w:hAnsi="Times New Roman" w:cs="Times New Roman"/>
                <w:sz w:val="24"/>
                <w:szCs w:val="24"/>
                <w:lang w:bidi="ar-SA"/>
              </w:rPr>
              <w:t>Tender Offer Cover Letter</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Textbody"/>
              <w:jc w:val="both"/>
              <w:rPr>
                <w:rFonts w:ascii="Times New Roman" w:hAnsi="Times New Roman" w:cs="Times New Roman"/>
                <w:sz w:val="24"/>
                <w:szCs w:val="24"/>
                <w:lang w:bidi="ar-SA"/>
              </w:rPr>
            </w:pPr>
          </w:p>
        </w:tc>
      </w:tr>
      <w:tr w:rsidR="00441806" w:rsidRPr="00E15B07" w:rsidTr="00A677C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Textbody"/>
              <w:jc w:val="both"/>
              <w:rPr>
                <w:rFonts w:ascii="Times New Roman" w:hAnsi="Times New Roman" w:cs="Times New Roman"/>
                <w:sz w:val="24"/>
                <w:szCs w:val="24"/>
              </w:rPr>
            </w:pPr>
            <w:r w:rsidRPr="00E15B07">
              <w:rPr>
                <w:rFonts w:ascii="Times New Roman" w:hAnsi="Times New Roman" w:cs="Times New Roman"/>
                <w:sz w:val="24"/>
                <w:szCs w:val="24"/>
                <w:lang w:bidi="ar-SA"/>
              </w:rPr>
              <w:t>6</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rPr>
                <w:rFonts w:ascii="Times New Roman" w:hAnsi="Times New Roman" w:cs="Times New Roman"/>
              </w:rPr>
            </w:pPr>
            <w:r w:rsidRPr="00E15B07">
              <w:rPr>
                <w:rFonts w:ascii="Times New Roman" w:hAnsi="Times New Roman" w:cs="Times New Roman"/>
                <w:lang w:bidi="ar-SA"/>
              </w:rPr>
              <w:t>Annexure VI</w:t>
            </w:r>
          </w:p>
        </w:tc>
        <w:tc>
          <w:tcPr>
            <w:tcW w:w="5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Textbody"/>
              <w:rPr>
                <w:rFonts w:ascii="Times New Roman" w:hAnsi="Times New Roman" w:cs="Times New Roman"/>
                <w:sz w:val="24"/>
                <w:szCs w:val="24"/>
              </w:rPr>
            </w:pPr>
            <w:r w:rsidRPr="00E15B07">
              <w:rPr>
                <w:rFonts w:ascii="Times New Roman" w:hAnsi="Times New Roman" w:cs="Times New Roman"/>
                <w:sz w:val="24"/>
                <w:szCs w:val="24"/>
                <w:lang w:bidi="ar-SA"/>
              </w:rPr>
              <w:t xml:space="preserve">Performance </w:t>
            </w:r>
            <w:r w:rsidR="00212530" w:rsidRPr="00E15B07">
              <w:rPr>
                <w:rFonts w:ascii="Times New Roman" w:hAnsi="Times New Roman" w:cs="Times New Roman"/>
                <w:sz w:val="24"/>
                <w:szCs w:val="24"/>
                <w:lang w:bidi="ar-SA"/>
              </w:rPr>
              <w:t>Bank</w:t>
            </w:r>
            <w:r w:rsidRPr="00E15B07">
              <w:rPr>
                <w:rFonts w:ascii="Times New Roman" w:hAnsi="Times New Roman" w:cs="Times New Roman"/>
                <w:sz w:val="24"/>
                <w:szCs w:val="24"/>
                <w:lang w:bidi="ar-SA"/>
              </w:rPr>
              <w:t xml:space="preserve"> Guarantee Format</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Textbody"/>
              <w:jc w:val="both"/>
              <w:rPr>
                <w:rFonts w:ascii="Times New Roman" w:hAnsi="Times New Roman" w:cs="Times New Roman"/>
                <w:sz w:val="24"/>
                <w:szCs w:val="24"/>
                <w:lang w:bidi="ar-SA"/>
              </w:rPr>
            </w:pPr>
          </w:p>
        </w:tc>
      </w:tr>
      <w:tr w:rsidR="00441806" w:rsidRPr="00E15B07" w:rsidTr="00A677C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Textbody"/>
              <w:jc w:val="both"/>
              <w:rPr>
                <w:rFonts w:ascii="Times New Roman" w:hAnsi="Times New Roman" w:cs="Times New Roman"/>
                <w:sz w:val="24"/>
                <w:szCs w:val="24"/>
              </w:rPr>
            </w:pPr>
            <w:r w:rsidRPr="00E15B07">
              <w:rPr>
                <w:rFonts w:ascii="Times New Roman" w:hAnsi="Times New Roman" w:cs="Times New Roman"/>
                <w:sz w:val="24"/>
                <w:szCs w:val="24"/>
                <w:lang w:bidi="ar-SA"/>
              </w:rPr>
              <w:t>7</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rPr>
                <w:rFonts w:ascii="Times New Roman" w:hAnsi="Times New Roman" w:cs="Times New Roman"/>
              </w:rPr>
            </w:pPr>
            <w:r w:rsidRPr="00E15B07">
              <w:rPr>
                <w:rFonts w:ascii="Times New Roman" w:hAnsi="Times New Roman" w:cs="Times New Roman"/>
                <w:lang w:bidi="ar-SA"/>
              </w:rPr>
              <w:t>Annexure VII</w:t>
            </w:r>
          </w:p>
        </w:tc>
        <w:tc>
          <w:tcPr>
            <w:tcW w:w="5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Textbody"/>
              <w:rPr>
                <w:rFonts w:ascii="Times New Roman" w:hAnsi="Times New Roman" w:cs="Times New Roman"/>
                <w:sz w:val="24"/>
                <w:szCs w:val="24"/>
              </w:rPr>
            </w:pPr>
            <w:r w:rsidRPr="00E15B07">
              <w:rPr>
                <w:rFonts w:ascii="Times New Roman" w:hAnsi="Times New Roman" w:cs="Times New Roman"/>
                <w:sz w:val="24"/>
                <w:szCs w:val="24"/>
                <w:lang w:bidi="ar-SA"/>
              </w:rPr>
              <w:t>Non-Disclosure Agreement Format</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Textbody"/>
              <w:jc w:val="both"/>
              <w:rPr>
                <w:rFonts w:ascii="Times New Roman" w:hAnsi="Times New Roman" w:cs="Times New Roman"/>
                <w:sz w:val="24"/>
                <w:szCs w:val="24"/>
                <w:lang w:bidi="ar-SA"/>
              </w:rPr>
            </w:pPr>
          </w:p>
        </w:tc>
      </w:tr>
      <w:tr w:rsidR="00441806" w:rsidRPr="00E15B07" w:rsidTr="00A677C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Textbody"/>
              <w:jc w:val="both"/>
              <w:rPr>
                <w:rFonts w:ascii="Times New Roman" w:hAnsi="Times New Roman" w:cs="Times New Roman"/>
                <w:sz w:val="24"/>
                <w:szCs w:val="24"/>
              </w:rPr>
            </w:pPr>
            <w:r w:rsidRPr="00E15B07">
              <w:rPr>
                <w:rFonts w:ascii="Times New Roman" w:hAnsi="Times New Roman" w:cs="Times New Roman"/>
                <w:sz w:val="24"/>
                <w:szCs w:val="24"/>
                <w:lang w:bidi="ar-SA"/>
              </w:rPr>
              <w:t>8</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rPr>
                <w:rFonts w:ascii="Times New Roman" w:hAnsi="Times New Roman" w:cs="Times New Roman"/>
              </w:rPr>
            </w:pPr>
            <w:r w:rsidRPr="00E15B07">
              <w:rPr>
                <w:rFonts w:ascii="Times New Roman" w:hAnsi="Times New Roman" w:cs="Times New Roman"/>
                <w:lang w:bidi="ar-SA"/>
              </w:rPr>
              <w:t>Annexure VIII</w:t>
            </w:r>
          </w:p>
        </w:tc>
        <w:tc>
          <w:tcPr>
            <w:tcW w:w="5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Textbody"/>
              <w:rPr>
                <w:rFonts w:ascii="Times New Roman" w:hAnsi="Times New Roman" w:cs="Times New Roman"/>
                <w:sz w:val="24"/>
                <w:szCs w:val="24"/>
              </w:rPr>
            </w:pPr>
            <w:r w:rsidRPr="00E15B07">
              <w:rPr>
                <w:rFonts w:ascii="Times New Roman" w:hAnsi="Times New Roman" w:cs="Times New Roman"/>
                <w:sz w:val="24"/>
                <w:szCs w:val="24"/>
                <w:lang w:bidi="ar-SA"/>
              </w:rPr>
              <w:t>Pre Bid Query Format</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Textbody"/>
              <w:jc w:val="both"/>
              <w:rPr>
                <w:rFonts w:ascii="Times New Roman" w:hAnsi="Times New Roman" w:cs="Times New Roman"/>
                <w:sz w:val="24"/>
                <w:szCs w:val="24"/>
                <w:lang w:bidi="ar-SA"/>
              </w:rPr>
            </w:pPr>
          </w:p>
        </w:tc>
      </w:tr>
      <w:tr w:rsidR="00441806" w:rsidRPr="00E15B07" w:rsidTr="00A677C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Textbody"/>
              <w:jc w:val="both"/>
              <w:rPr>
                <w:rFonts w:ascii="Times New Roman" w:hAnsi="Times New Roman" w:cs="Times New Roman"/>
                <w:sz w:val="24"/>
                <w:szCs w:val="24"/>
              </w:rPr>
            </w:pPr>
            <w:r w:rsidRPr="00E15B07">
              <w:rPr>
                <w:rFonts w:ascii="Times New Roman" w:hAnsi="Times New Roman" w:cs="Times New Roman"/>
                <w:sz w:val="24"/>
                <w:szCs w:val="24"/>
                <w:lang w:bidi="ar-SA"/>
              </w:rPr>
              <w:t>9</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rPr>
                <w:rFonts w:ascii="Times New Roman" w:hAnsi="Times New Roman" w:cs="Times New Roman"/>
              </w:rPr>
            </w:pPr>
            <w:r w:rsidRPr="00E15B07">
              <w:rPr>
                <w:rFonts w:ascii="Times New Roman" w:hAnsi="Times New Roman" w:cs="Times New Roman"/>
                <w:lang w:bidi="ar-SA"/>
              </w:rPr>
              <w:t>Annexure IX</w:t>
            </w:r>
          </w:p>
        </w:tc>
        <w:tc>
          <w:tcPr>
            <w:tcW w:w="5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Textbody"/>
              <w:rPr>
                <w:rFonts w:ascii="Times New Roman" w:hAnsi="Times New Roman" w:cs="Times New Roman"/>
                <w:sz w:val="24"/>
                <w:szCs w:val="24"/>
              </w:rPr>
            </w:pPr>
            <w:r w:rsidRPr="00E15B07">
              <w:rPr>
                <w:rFonts w:ascii="Times New Roman" w:hAnsi="Times New Roman" w:cs="Times New Roman"/>
                <w:sz w:val="24"/>
                <w:szCs w:val="24"/>
                <w:lang w:bidi="ar-SA"/>
              </w:rPr>
              <w:t xml:space="preserve">Bid </w:t>
            </w:r>
            <w:r w:rsidR="00F56C4C" w:rsidRPr="00E15B07">
              <w:rPr>
                <w:rFonts w:ascii="Times New Roman" w:hAnsi="Times New Roman" w:cs="Times New Roman"/>
                <w:sz w:val="24"/>
                <w:szCs w:val="24"/>
                <w:lang w:bidi="ar-SA"/>
              </w:rPr>
              <w:t xml:space="preserve">Security </w:t>
            </w:r>
            <w:r w:rsidRPr="00E15B07">
              <w:rPr>
                <w:rFonts w:ascii="Times New Roman" w:hAnsi="Times New Roman" w:cs="Times New Roman"/>
                <w:sz w:val="24"/>
                <w:szCs w:val="24"/>
                <w:lang w:bidi="ar-SA"/>
              </w:rPr>
              <w:t>Undertaking Letter</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Textbody"/>
              <w:jc w:val="both"/>
              <w:rPr>
                <w:rFonts w:ascii="Times New Roman" w:hAnsi="Times New Roman" w:cs="Times New Roman"/>
                <w:sz w:val="24"/>
                <w:szCs w:val="24"/>
                <w:lang w:bidi="ar-SA"/>
              </w:rPr>
            </w:pPr>
          </w:p>
        </w:tc>
      </w:tr>
      <w:tr w:rsidR="00441806" w:rsidRPr="00E15B07" w:rsidTr="00A677C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Textbody"/>
              <w:jc w:val="both"/>
              <w:rPr>
                <w:rFonts w:ascii="Times New Roman" w:hAnsi="Times New Roman" w:cs="Times New Roman"/>
                <w:sz w:val="24"/>
                <w:szCs w:val="24"/>
              </w:rPr>
            </w:pPr>
            <w:r w:rsidRPr="00E15B07">
              <w:rPr>
                <w:rFonts w:ascii="Times New Roman" w:hAnsi="Times New Roman" w:cs="Times New Roman"/>
                <w:sz w:val="24"/>
                <w:szCs w:val="24"/>
                <w:lang w:bidi="ar-SA"/>
              </w:rPr>
              <w:t>10</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rPr>
                <w:rFonts w:ascii="Times New Roman" w:hAnsi="Times New Roman" w:cs="Times New Roman"/>
              </w:rPr>
            </w:pPr>
            <w:r w:rsidRPr="00E15B07">
              <w:rPr>
                <w:rFonts w:ascii="Times New Roman" w:hAnsi="Times New Roman" w:cs="Times New Roman"/>
                <w:lang w:bidi="ar-SA"/>
              </w:rPr>
              <w:t>Annexure X</w:t>
            </w:r>
          </w:p>
        </w:tc>
        <w:tc>
          <w:tcPr>
            <w:tcW w:w="5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Textbody"/>
              <w:rPr>
                <w:rFonts w:ascii="Times New Roman" w:hAnsi="Times New Roman" w:cs="Times New Roman"/>
                <w:sz w:val="24"/>
                <w:szCs w:val="24"/>
              </w:rPr>
            </w:pPr>
            <w:r w:rsidRPr="00E15B07">
              <w:rPr>
                <w:rFonts w:ascii="Times New Roman" w:hAnsi="Times New Roman" w:cs="Times New Roman"/>
                <w:sz w:val="24"/>
                <w:szCs w:val="24"/>
                <w:lang w:bidi="ar-SA"/>
              </w:rPr>
              <w:t>Bill of Material (Total cost of Ownership – TCO)</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Textbody"/>
              <w:jc w:val="both"/>
              <w:rPr>
                <w:rFonts w:ascii="Times New Roman" w:hAnsi="Times New Roman" w:cs="Times New Roman"/>
                <w:sz w:val="24"/>
                <w:szCs w:val="24"/>
                <w:lang w:bidi="ar-SA"/>
              </w:rPr>
            </w:pPr>
          </w:p>
        </w:tc>
      </w:tr>
      <w:tr w:rsidR="00A677C7" w:rsidRPr="00E15B07" w:rsidTr="00A677C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77C7" w:rsidRPr="00E15B07" w:rsidRDefault="00A677C7">
            <w:pPr>
              <w:pStyle w:val="Textbody"/>
              <w:jc w:val="both"/>
              <w:rPr>
                <w:rFonts w:ascii="Times New Roman" w:hAnsi="Times New Roman" w:cs="Times New Roman"/>
                <w:sz w:val="24"/>
                <w:szCs w:val="24"/>
                <w:lang w:bidi="ar-SA"/>
              </w:rPr>
            </w:pPr>
            <w:r w:rsidRPr="00E15B07">
              <w:rPr>
                <w:rFonts w:ascii="Times New Roman" w:hAnsi="Times New Roman" w:cs="Times New Roman"/>
                <w:sz w:val="24"/>
                <w:szCs w:val="24"/>
                <w:lang w:bidi="ar-SA"/>
              </w:rPr>
              <w:t>11</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77C7" w:rsidRPr="00E15B07" w:rsidRDefault="00A677C7">
            <w:pPr>
              <w:pStyle w:val="Standard"/>
              <w:rPr>
                <w:rFonts w:ascii="Times New Roman" w:hAnsi="Times New Roman" w:cs="Times New Roman"/>
                <w:lang w:bidi="ar-SA"/>
              </w:rPr>
            </w:pPr>
            <w:r w:rsidRPr="00E15B07">
              <w:rPr>
                <w:rFonts w:ascii="Times New Roman" w:hAnsi="Times New Roman" w:cs="Times New Roman"/>
                <w:lang w:bidi="ar-SA"/>
              </w:rPr>
              <w:t>Annexure XI</w:t>
            </w:r>
          </w:p>
        </w:tc>
        <w:tc>
          <w:tcPr>
            <w:tcW w:w="5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77C7" w:rsidRPr="00E15B07" w:rsidRDefault="00A677C7">
            <w:pPr>
              <w:pStyle w:val="Textbody"/>
              <w:rPr>
                <w:rFonts w:ascii="Times New Roman" w:hAnsi="Times New Roman" w:cs="Times New Roman"/>
                <w:sz w:val="24"/>
                <w:szCs w:val="24"/>
                <w:lang w:bidi="ar-SA"/>
              </w:rPr>
            </w:pPr>
            <w:r w:rsidRPr="00E15B07">
              <w:rPr>
                <w:rFonts w:ascii="Times New Roman" w:hAnsi="Times New Roman" w:cs="Times New Roman"/>
                <w:sz w:val="24"/>
                <w:szCs w:val="24"/>
                <w:lang w:bidi="ar-SA"/>
              </w:rPr>
              <w:t xml:space="preserve">Bid Security Declaration </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677C7" w:rsidRPr="00E15B07" w:rsidRDefault="00A677C7">
            <w:pPr>
              <w:pStyle w:val="Textbody"/>
              <w:jc w:val="both"/>
              <w:rPr>
                <w:rFonts w:ascii="Times New Roman" w:hAnsi="Times New Roman" w:cs="Times New Roman"/>
                <w:sz w:val="24"/>
                <w:szCs w:val="24"/>
                <w:lang w:bidi="ar-SA"/>
              </w:rPr>
            </w:pPr>
          </w:p>
        </w:tc>
      </w:tr>
      <w:tr w:rsidR="00441806" w:rsidRPr="00E15B07" w:rsidTr="00A677C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A677C7">
            <w:pPr>
              <w:pStyle w:val="Textbody"/>
              <w:jc w:val="both"/>
              <w:rPr>
                <w:rFonts w:ascii="Times New Roman" w:hAnsi="Times New Roman" w:cs="Times New Roman"/>
                <w:sz w:val="24"/>
                <w:szCs w:val="24"/>
              </w:rPr>
            </w:pPr>
            <w:r w:rsidRPr="00E15B07">
              <w:rPr>
                <w:rFonts w:ascii="Times New Roman" w:hAnsi="Times New Roman" w:cs="Times New Roman"/>
                <w:sz w:val="24"/>
                <w:szCs w:val="24"/>
                <w:lang w:bidi="ar-SA"/>
              </w:rPr>
              <w:t>12</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rPr>
                <w:rFonts w:ascii="Times New Roman" w:hAnsi="Times New Roman" w:cs="Times New Roman"/>
              </w:rPr>
            </w:pPr>
            <w:r w:rsidRPr="00E15B07">
              <w:rPr>
                <w:rFonts w:ascii="Times New Roman" w:hAnsi="Times New Roman" w:cs="Times New Roman"/>
                <w:lang w:bidi="ar-SA"/>
              </w:rPr>
              <w:t>Annexure XI</w:t>
            </w:r>
            <w:r w:rsidR="00A677C7" w:rsidRPr="00E15B07">
              <w:rPr>
                <w:rFonts w:ascii="Times New Roman" w:hAnsi="Times New Roman" w:cs="Times New Roman"/>
                <w:lang w:bidi="ar-SA"/>
              </w:rPr>
              <w:t>I</w:t>
            </w:r>
          </w:p>
        </w:tc>
        <w:tc>
          <w:tcPr>
            <w:tcW w:w="5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Textbody"/>
              <w:rPr>
                <w:rFonts w:ascii="Times New Roman" w:hAnsi="Times New Roman" w:cs="Times New Roman"/>
                <w:sz w:val="24"/>
                <w:szCs w:val="24"/>
              </w:rPr>
            </w:pPr>
            <w:r w:rsidRPr="00E15B07">
              <w:rPr>
                <w:rFonts w:ascii="Times New Roman" w:hAnsi="Times New Roman" w:cs="Times New Roman"/>
                <w:sz w:val="24"/>
                <w:szCs w:val="24"/>
                <w:lang w:bidi="ar-SA"/>
              </w:rPr>
              <w:t>INTEGRITY PACT</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Textbody"/>
              <w:jc w:val="both"/>
              <w:rPr>
                <w:rFonts w:ascii="Times New Roman" w:hAnsi="Times New Roman" w:cs="Times New Roman"/>
                <w:sz w:val="24"/>
                <w:szCs w:val="24"/>
                <w:lang w:bidi="ar-SA"/>
              </w:rPr>
            </w:pPr>
          </w:p>
        </w:tc>
      </w:tr>
      <w:tr w:rsidR="00441806" w:rsidRPr="00E15B07" w:rsidTr="00A677C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A677C7">
            <w:pPr>
              <w:pStyle w:val="Textbody"/>
              <w:jc w:val="both"/>
              <w:rPr>
                <w:rFonts w:ascii="Times New Roman" w:hAnsi="Times New Roman" w:cs="Times New Roman"/>
                <w:sz w:val="24"/>
                <w:szCs w:val="24"/>
              </w:rPr>
            </w:pPr>
            <w:r w:rsidRPr="00E15B07">
              <w:rPr>
                <w:rFonts w:ascii="Times New Roman" w:hAnsi="Times New Roman" w:cs="Times New Roman"/>
                <w:sz w:val="24"/>
                <w:szCs w:val="24"/>
                <w:lang w:bidi="ar-SA"/>
              </w:rPr>
              <w:t>13</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rPr>
                <w:rFonts w:ascii="Times New Roman" w:hAnsi="Times New Roman" w:cs="Times New Roman"/>
              </w:rPr>
            </w:pPr>
            <w:r w:rsidRPr="00E15B07">
              <w:rPr>
                <w:rFonts w:ascii="Times New Roman" w:hAnsi="Times New Roman" w:cs="Times New Roman"/>
                <w:lang w:bidi="ar-SA"/>
              </w:rPr>
              <w:t>Annexure XII</w:t>
            </w:r>
            <w:r w:rsidR="00A677C7" w:rsidRPr="00E15B07">
              <w:rPr>
                <w:rFonts w:ascii="Times New Roman" w:hAnsi="Times New Roman" w:cs="Times New Roman"/>
                <w:lang w:bidi="ar-SA"/>
              </w:rPr>
              <w:t>I</w:t>
            </w:r>
          </w:p>
        </w:tc>
        <w:tc>
          <w:tcPr>
            <w:tcW w:w="5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Textbody"/>
              <w:rPr>
                <w:rFonts w:ascii="Times New Roman" w:hAnsi="Times New Roman" w:cs="Times New Roman"/>
                <w:sz w:val="24"/>
                <w:szCs w:val="24"/>
              </w:rPr>
            </w:pPr>
            <w:proofErr w:type="gramStart"/>
            <w:r w:rsidRPr="00E15B07">
              <w:rPr>
                <w:rFonts w:ascii="Times New Roman" w:hAnsi="Times New Roman" w:cs="Times New Roman"/>
                <w:sz w:val="24"/>
                <w:szCs w:val="24"/>
                <w:lang w:bidi="ar-SA"/>
              </w:rPr>
              <w:t>Guidelines ,</w:t>
            </w:r>
            <w:proofErr w:type="gramEnd"/>
            <w:r w:rsidRPr="00E15B07">
              <w:rPr>
                <w:rFonts w:ascii="Times New Roman" w:hAnsi="Times New Roman" w:cs="Times New Roman"/>
                <w:sz w:val="24"/>
                <w:szCs w:val="24"/>
                <w:lang w:bidi="ar-SA"/>
              </w:rPr>
              <w:t xml:space="preserve"> Terms and Condition and process flow for E-procurement Auction.</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Textbody"/>
              <w:jc w:val="both"/>
              <w:rPr>
                <w:rFonts w:ascii="Times New Roman" w:hAnsi="Times New Roman" w:cs="Times New Roman"/>
                <w:sz w:val="24"/>
                <w:szCs w:val="24"/>
                <w:lang w:bidi="ar-SA"/>
              </w:rPr>
            </w:pPr>
          </w:p>
        </w:tc>
      </w:tr>
      <w:tr w:rsidR="00441806" w:rsidRPr="00E15B07" w:rsidTr="00A677C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A677C7">
            <w:pPr>
              <w:pStyle w:val="Textbody"/>
              <w:jc w:val="both"/>
              <w:rPr>
                <w:rFonts w:ascii="Times New Roman" w:hAnsi="Times New Roman" w:cs="Times New Roman"/>
                <w:sz w:val="24"/>
                <w:szCs w:val="24"/>
              </w:rPr>
            </w:pPr>
            <w:r w:rsidRPr="00E15B07">
              <w:rPr>
                <w:rFonts w:ascii="Times New Roman" w:hAnsi="Times New Roman" w:cs="Times New Roman"/>
                <w:sz w:val="24"/>
                <w:szCs w:val="24"/>
                <w:lang w:bidi="ar-SA"/>
              </w:rPr>
              <w:t>14</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rsidP="00F56C4C">
            <w:pPr>
              <w:pStyle w:val="Standard"/>
              <w:rPr>
                <w:rFonts w:ascii="Times New Roman" w:hAnsi="Times New Roman" w:cs="Times New Roman"/>
              </w:rPr>
            </w:pPr>
            <w:r w:rsidRPr="00E15B07">
              <w:rPr>
                <w:rFonts w:ascii="Times New Roman" w:hAnsi="Times New Roman" w:cs="Times New Roman"/>
                <w:lang w:bidi="ar-SA"/>
              </w:rPr>
              <w:t xml:space="preserve">Annexure </w:t>
            </w:r>
            <w:r w:rsidR="00F56C4C" w:rsidRPr="00E15B07">
              <w:rPr>
                <w:rFonts w:ascii="Times New Roman" w:hAnsi="Times New Roman" w:cs="Times New Roman"/>
                <w:lang w:bidi="ar-SA"/>
              </w:rPr>
              <w:t>X</w:t>
            </w:r>
            <w:r w:rsidR="00A677C7" w:rsidRPr="00E15B07">
              <w:rPr>
                <w:rFonts w:ascii="Times New Roman" w:hAnsi="Times New Roman" w:cs="Times New Roman"/>
                <w:lang w:bidi="ar-SA"/>
              </w:rPr>
              <w:t>IV</w:t>
            </w:r>
          </w:p>
        </w:tc>
        <w:tc>
          <w:tcPr>
            <w:tcW w:w="53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rPr>
                <w:rFonts w:ascii="Times New Roman" w:hAnsi="Times New Roman" w:cs="Times New Roman"/>
              </w:rPr>
            </w:pPr>
            <w:r w:rsidRPr="00E15B07">
              <w:rPr>
                <w:rFonts w:ascii="Times New Roman" w:hAnsi="Times New Roman" w:cs="Times New Roman"/>
                <w:lang w:bidi="ar-SA"/>
              </w:rPr>
              <w:t>Proposed Team Profile</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Textbody"/>
              <w:jc w:val="both"/>
              <w:rPr>
                <w:rFonts w:ascii="Times New Roman" w:hAnsi="Times New Roman" w:cs="Times New Roman"/>
                <w:sz w:val="24"/>
                <w:szCs w:val="24"/>
                <w:lang w:bidi="ar-SA"/>
              </w:rPr>
            </w:pPr>
          </w:p>
        </w:tc>
      </w:tr>
    </w:tbl>
    <w:p w:rsidR="00441806" w:rsidRPr="00E15B07" w:rsidRDefault="00963EFC">
      <w:pPr>
        <w:pStyle w:val="Heading2"/>
        <w:pageBreakBefore/>
        <w:ind w:left="360"/>
        <w:jc w:val="center"/>
        <w:rPr>
          <w:rFonts w:ascii="Times New Roman" w:hAnsi="Times New Roman" w:cs="Times New Roman"/>
        </w:rPr>
      </w:pPr>
      <w:bookmarkStart w:id="56" w:name="_Toc14092869"/>
      <w:r w:rsidRPr="00E15B07">
        <w:rPr>
          <w:rFonts w:ascii="Times New Roman" w:hAnsi="Times New Roman" w:cs="Times New Roman"/>
          <w:b/>
        </w:rPr>
        <w:lastRenderedPageBreak/>
        <w:t>Annexure - II</w:t>
      </w:r>
    </w:p>
    <w:p w:rsidR="00441806" w:rsidRPr="00E15B07" w:rsidRDefault="00963EFC">
      <w:pPr>
        <w:pStyle w:val="Heading2"/>
        <w:ind w:left="360"/>
        <w:jc w:val="center"/>
        <w:rPr>
          <w:rFonts w:ascii="Times New Roman" w:hAnsi="Times New Roman" w:cs="Times New Roman"/>
        </w:rPr>
      </w:pPr>
      <w:r w:rsidRPr="00E15B07">
        <w:rPr>
          <w:rFonts w:ascii="Times New Roman" w:hAnsi="Times New Roman" w:cs="Times New Roman"/>
          <w:b/>
        </w:rPr>
        <w:t>Compliance Certificate</w:t>
      </w:r>
    </w:p>
    <w:p w:rsidR="00441806" w:rsidRPr="00E15B07" w:rsidRDefault="00441806">
      <w:pPr>
        <w:pStyle w:val="Standard"/>
        <w:rPr>
          <w:rFonts w:ascii="Times New Roman" w:hAnsi="Times New Roman" w:cs="Times New Roman"/>
        </w:rPr>
      </w:pPr>
    </w:p>
    <w:p w:rsidR="00441806" w:rsidRPr="00E15B07" w:rsidRDefault="00963EFC">
      <w:pPr>
        <w:pStyle w:val="Standard"/>
        <w:ind w:left="360"/>
        <w:jc w:val="both"/>
        <w:rPr>
          <w:rFonts w:ascii="Times New Roman" w:hAnsi="Times New Roman" w:cs="Times New Roman"/>
        </w:rPr>
      </w:pPr>
      <w:r w:rsidRPr="00E15B07">
        <w:rPr>
          <w:rFonts w:ascii="Times New Roman" w:hAnsi="Times New Roman" w:cs="Times New Roman"/>
          <w:b/>
          <w:bCs/>
          <w:i/>
          <w:iCs/>
        </w:rPr>
        <w:t xml:space="preserve">                                                                                                                    </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color w:val="00000A"/>
        </w:rPr>
        <w:t xml:space="preserve">                                                         Compliance Certificate</w:t>
      </w:r>
    </w:p>
    <w:p w:rsidR="00441806" w:rsidRPr="00E15B07" w:rsidRDefault="00963EFC">
      <w:pPr>
        <w:pStyle w:val="Standard"/>
        <w:ind w:left="360"/>
        <w:jc w:val="both"/>
        <w:rPr>
          <w:rFonts w:ascii="Times New Roman" w:hAnsi="Times New Roman" w:cs="Times New Roman"/>
        </w:rPr>
      </w:pPr>
      <w:r w:rsidRPr="00E15B07">
        <w:rPr>
          <w:rFonts w:ascii="Times New Roman" w:hAnsi="Times New Roman" w:cs="Times New Roman"/>
          <w:color w:val="00000A"/>
        </w:rPr>
        <w:t>To,                                                                                                                              Date:</w:t>
      </w:r>
    </w:p>
    <w:p w:rsidR="00441806" w:rsidRPr="00E15B07" w:rsidRDefault="00EE62D5">
      <w:pPr>
        <w:pStyle w:val="Standard"/>
        <w:ind w:left="360"/>
        <w:jc w:val="both"/>
        <w:rPr>
          <w:rFonts w:ascii="Times New Roman" w:hAnsi="Times New Roman" w:cs="Times New Roman"/>
        </w:rPr>
      </w:pPr>
      <w:r w:rsidRPr="00E15B07">
        <w:rPr>
          <w:rFonts w:ascii="Times New Roman" w:hAnsi="Times New Roman" w:cs="Times New Roman"/>
          <w:color w:val="00000A"/>
        </w:rPr>
        <w:t>Dy. General Manager -BSD</w:t>
      </w:r>
    </w:p>
    <w:p w:rsidR="00441806" w:rsidRPr="00E15B07" w:rsidRDefault="00963EFC">
      <w:pPr>
        <w:pStyle w:val="Standard"/>
        <w:ind w:left="360"/>
        <w:jc w:val="both"/>
        <w:rPr>
          <w:rFonts w:ascii="Times New Roman" w:hAnsi="Times New Roman" w:cs="Times New Roman"/>
        </w:rPr>
      </w:pPr>
      <w:r w:rsidRPr="00E15B07">
        <w:rPr>
          <w:rFonts w:ascii="Times New Roman" w:hAnsi="Times New Roman" w:cs="Times New Roman"/>
          <w:color w:val="00000A"/>
        </w:rPr>
        <w:t xml:space="preserve">Central </w:t>
      </w:r>
      <w:r w:rsidR="00212530" w:rsidRPr="00E15B07">
        <w:rPr>
          <w:rFonts w:ascii="Times New Roman" w:hAnsi="Times New Roman" w:cs="Times New Roman"/>
          <w:color w:val="00000A"/>
        </w:rPr>
        <w:t>Bank</w:t>
      </w:r>
      <w:r w:rsidR="00BC2E25" w:rsidRPr="00E15B07">
        <w:rPr>
          <w:rFonts w:ascii="Times New Roman" w:hAnsi="Times New Roman" w:cs="Times New Roman"/>
          <w:color w:val="00000A"/>
        </w:rPr>
        <w:t xml:space="preserve"> o</w:t>
      </w:r>
      <w:r w:rsidRPr="00E15B07">
        <w:rPr>
          <w:rFonts w:ascii="Times New Roman" w:hAnsi="Times New Roman" w:cs="Times New Roman"/>
          <w:color w:val="00000A"/>
        </w:rPr>
        <w:t>f India</w:t>
      </w:r>
    </w:p>
    <w:p w:rsidR="00441806" w:rsidRPr="00E15B07" w:rsidRDefault="00963EFC">
      <w:pPr>
        <w:pStyle w:val="Standard"/>
        <w:ind w:left="360"/>
        <w:jc w:val="both"/>
        <w:rPr>
          <w:rFonts w:ascii="Times New Roman" w:hAnsi="Times New Roman" w:cs="Times New Roman"/>
        </w:rPr>
      </w:pPr>
      <w:r w:rsidRPr="00E15B07">
        <w:rPr>
          <w:rFonts w:ascii="Times New Roman" w:hAnsi="Times New Roman" w:cs="Times New Roman"/>
          <w:color w:val="00000A"/>
        </w:rPr>
        <w:t>Central Office,</w:t>
      </w:r>
    </w:p>
    <w:p w:rsidR="00441806" w:rsidRPr="00E15B07" w:rsidRDefault="00EE62D5">
      <w:pPr>
        <w:pStyle w:val="Standard"/>
        <w:ind w:left="360"/>
        <w:jc w:val="both"/>
        <w:rPr>
          <w:rFonts w:ascii="Times New Roman" w:hAnsi="Times New Roman" w:cs="Times New Roman"/>
        </w:rPr>
      </w:pPr>
      <w:r w:rsidRPr="00E15B07">
        <w:rPr>
          <w:rFonts w:ascii="Times New Roman" w:hAnsi="Times New Roman" w:cs="Times New Roman"/>
          <w:color w:val="00000A"/>
        </w:rPr>
        <w:t>Mumbai</w:t>
      </w:r>
    </w:p>
    <w:p w:rsidR="00441806" w:rsidRPr="00E15B07" w:rsidRDefault="00441806">
      <w:pPr>
        <w:pStyle w:val="Standard"/>
        <w:ind w:left="360"/>
        <w:jc w:val="both"/>
        <w:rPr>
          <w:rFonts w:ascii="Times New Roman" w:hAnsi="Times New Roman" w:cs="Times New Roman"/>
          <w:color w:val="00000A"/>
        </w:rPr>
      </w:pPr>
    </w:p>
    <w:p w:rsidR="00441806" w:rsidRPr="00E15B07" w:rsidRDefault="00963EFC">
      <w:pPr>
        <w:pStyle w:val="Standard"/>
        <w:ind w:left="360"/>
        <w:jc w:val="both"/>
        <w:rPr>
          <w:rFonts w:ascii="Times New Roman" w:hAnsi="Times New Roman" w:cs="Times New Roman"/>
        </w:rPr>
      </w:pPr>
      <w:r w:rsidRPr="00E15B07">
        <w:rPr>
          <w:rFonts w:ascii="Times New Roman" w:hAnsi="Times New Roman" w:cs="Times New Roman"/>
          <w:color w:val="00000A"/>
        </w:rPr>
        <w:t>Dear Sir,</w:t>
      </w:r>
    </w:p>
    <w:p w:rsidR="00441806" w:rsidRPr="00E15B07" w:rsidRDefault="00441806">
      <w:pPr>
        <w:pStyle w:val="Standard"/>
        <w:ind w:left="360"/>
        <w:jc w:val="both"/>
        <w:rPr>
          <w:rFonts w:ascii="Times New Roman" w:hAnsi="Times New Roman" w:cs="Times New Roman"/>
          <w:color w:val="00000A"/>
        </w:rPr>
      </w:pPr>
    </w:p>
    <w:p w:rsidR="00441806" w:rsidRPr="00E15B07" w:rsidRDefault="00963EFC">
      <w:pPr>
        <w:pStyle w:val="Standard"/>
        <w:ind w:left="360"/>
        <w:jc w:val="both"/>
        <w:rPr>
          <w:rFonts w:ascii="Times New Roman" w:hAnsi="Times New Roman" w:cs="Times New Roman"/>
        </w:rPr>
      </w:pPr>
      <w:r w:rsidRPr="00E15B07">
        <w:rPr>
          <w:rFonts w:ascii="Times New Roman" w:hAnsi="Times New Roman" w:cs="Times New Roman"/>
          <w:color w:val="00000A"/>
        </w:rPr>
        <w:t>Ref: -</w:t>
      </w:r>
      <w:r w:rsidR="00F56C4C" w:rsidRPr="00E15B07">
        <w:rPr>
          <w:rFonts w:ascii="Times New Roman" w:hAnsi="Times New Roman" w:cs="Times New Roman"/>
          <w:color w:val="00000A"/>
        </w:rPr>
        <w:t xml:space="preserve"> RFP</w:t>
      </w:r>
      <w:proofErr w:type="gramStart"/>
      <w:r w:rsidR="00F56C4C" w:rsidRPr="00E15B07">
        <w:rPr>
          <w:rFonts w:ascii="Times New Roman" w:hAnsi="Times New Roman" w:cs="Times New Roman"/>
          <w:color w:val="00000A"/>
        </w:rPr>
        <w:t>:CO:DIT:PUR:2021</w:t>
      </w:r>
      <w:proofErr w:type="gramEnd"/>
      <w:r w:rsidR="00F56C4C" w:rsidRPr="00E15B07">
        <w:rPr>
          <w:rFonts w:ascii="Times New Roman" w:hAnsi="Times New Roman" w:cs="Times New Roman"/>
          <w:color w:val="00000A"/>
        </w:rPr>
        <w:t>-22:347</w:t>
      </w:r>
    </w:p>
    <w:p w:rsidR="00441806" w:rsidRPr="00E15B07" w:rsidRDefault="00441806">
      <w:pPr>
        <w:pStyle w:val="Standard"/>
        <w:ind w:left="360"/>
        <w:jc w:val="both"/>
        <w:rPr>
          <w:rFonts w:ascii="Times New Roman" w:hAnsi="Times New Roman" w:cs="Times New Roman"/>
          <w:color w:val="00000A"/>
        </w:rPr>
      </w:pPr>
    </w:p>
    <w:p w:rsidR="00441806" w:rsidRPr="00E15B07" w:rsidRDefault="00963EFC">
      <w:pPr>
        <w:pStyle w:val="Standard"/>
        <w:spacing w:after="20"/>
        <w:jc w:val="both"/>
        <w:rPr>
          <w:rFonts w:ascii="Times New Roman" w:hAnsi="Times New Roman" w:cs="Times New Roman"/>
        </w:rPr>
      </w:pPr>
      <w:r w:rsidRPr="00E15B07">
        <w:rPr>
          <w:rFonts w:ascii="Times New Roman" w:hAnsi="Times New Roman" w:cs="Times New Roman"/>
          <w:color w:val="00000A"/>
        </w:rPr>
        <w:t>1. Having examined the Tender Documents including all annexures, the receipt of which is hereby duly acknowledged, we, the undersigned offer to provide consultancy in conformity with the said Tender Documents and in accordance with our proposal and the schedule of Prices indicated in the Price Bid and made part of this Tender.</w:t>
      </w:r>
    </w:p>
    <w:p w:rsidR="00441806" w:rsidRPr="00E15B07" w:rsidRDefault="00441806">
      <w:pPr>
        <w:pStyle w:val="Standard"/>
        <w:spacing w:after="20"/>
        <w:jc w:val="both"/>
        <w:rPr>
          <w:rFonts w:ascii="Times New Roman" w:hAnsi="Times New Roman" w:cs="Times New Roman"/>
          <w:color w:val="00000A"/>
        </w:rPr>
      </w:pPr>
    </w:p>
    <w:p w:rsidR="00441806" w:rsidRPr="00E15B07" w:rsidRDefault="00963EFC">
      <w:pPr>
        <w:pStyle w:val="Standard"/>
        <w:spacing w:after="20"/>
        <w:jc w:val="both"/>
        <w:rPr>
          <w:rFonts w:ascii="Times New Roman" w:hAnsi="Times New Roman" w:cs="Times New Roman"/>
        </w:rPr>
      </w:pPr>
      <w:r w:rsidRPr="00E15B07">
        <w:rPr>
          <w:rFonts w:ascii="Times New Roman" w:hAnsi="Times New Roman" w:cs="Times New Roman"/>
          <w:color w:val="00000A"/>
        </w:rPr>
        <w:t xml:space="preserve">2. We confirm that this offer is valid for 120 </w:t>
      </w:r>
      <w:proofErr w:type="gramStart"/>
      <w:r w:rsidRPr="00E15B07">
        <w:rPr>
          <w:rFonts w:ascii="Times New Roman" w:hAnsi="Times New Roman" w:cs="Times New Roman"/>
          <w:color w:val="00000A"/>
        </w:rPr>
        <w:t>days  from</w:t>
      </w:r>
      <w:proofErr w:type="gramEnd"/>
      <w:r w:rsidRPr="00E15B07">
        <w:rPr>
          <w:rFonts w:ascii="Times New Roman" w:hAnsi="Times New Roman" w:cs="Times New Roman"/>
          <w:color w:val="00000A"/>
        </w:rPr>
        <w:t xml:space="preserve"> the last date for submission of Tender Documents to the </w:t>
      </w:r>
      <w:r w:rsidR="00212530" w:rsidRPr="00E15B07">
        <w:rPr>
          <w:rFonts w:ascii="Times New Roman" w:hAnsi="Times New Roman" w:cs="Times New Roman"/>
          <w:color w:val="00000A"/>
        </w:rPr>
        <w:t>Bank</w:t>
      </w:r>
      <w:r w:rsidRPr="00E15B07">
        <w:rPr>
          <w:rFonts w:ascii="Times New Roman" w:hAnsi="Times New Roman" w:cs="Times New Roman"/>
          <w:color w:val="00000A"/>
        </w:rPr>
        <w:t>.</w:t>
      </w:r>
    </w:p>
    <w:p w:rsidR="00441806" w:rsidRPr="00E15B07" w:rsidRDefault="00441806">
      <w:pPr>
        <w:pStyle w:val="Standard"/>
        <w:spacing w:after="20"/>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color w:val="00000A"/>
        </w:rPr>
        <w:t>3. This Bid, together with your written acceptance thereof and your notification of award, shall constitute a binding Contract between us.</w:t>
      </w:r>
    </w:p>
    <w:p w:rsidR="00441806" w:rsidRPr="00E15B07" w:rsidRDefault="00441806">
      <w:pPr>
        <w:pStyle w:val="Standard"/>
        <w:jc w:val="both"/>
        <w:rPr>
          <w:rFonts w:ascii="Times New Roman" w:hAnsi="Times New Roman" w:cs="Times New Roman"/>
          <w:color w:val="00000A"/>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color w:val="00000A"/>
        </w:rPr>
        <w:t>4. We undertake that in competing for and if the award is made to us, in executing the subject Contract, we will strictly observe the laws against fraud and corruption in force in India namely “Prevention of Corruption Act 1988”.</w:t>
      </w:r>
    </w:p>
    <w:p w:rsidR="00441806" w:rsidRPr="00E15B07" w:rsidRDefault="00441806">
      <w:pPr>
        <w:pStyle w:val="Standard"/>
        <w:jc w:val="both"/>
        <w:rPr>
          <w:rFonts w:ascii="Times New Roman" w:hAnsi="Times New Roman" w:cs="Times New Roman"/>
          <w:color w:val="00000A"/>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color w:val="00000A"/>
        </w:rPr>
        <w:t xml:space="preserve">5. We agree that the </w:t>
      </w:r>
      <w:r w:rsidR="00212530" w:rsidRPr="00E15B07">
        <w:rPr>
          <w:rFonts w:ascii="Times New Roman" w:hAnsi="Times New Roman" w:cs="Times New Roman"/>
          <w:color w:val="00000A"/>
        </w:rPr>
        <w:t>Bank</w:t>
      </w:r>
      <w:r w:rsidRPr="00E15B07">
        <w:rPr>
          <w:rFonts w:ascii="Times New Roman" w:hAnsi="Times New Roman" w:cs="Times New Roman"/>
          <w:color w:val="00000A"/>
        </w:rPr>
        <w:t xml:space="preserve"> is not bound to accept the lowest or any Bid that the </w:t>
      </w:r>
      <w:r w:rsidR="00212530" w:rsidRPr="00E15B07">
        <w:rPr>
          <w:rFonts w:ascii="Times New Roman" w:hAnsi="Times New Roman" w:cs="Times New Roman"/>
          <w:color w:val="00000A"/>
        </w:rPr>
        <w:t>Bank</w:t>
      </w:r>
      <w:r w:rsidRPr="00E15B07">
        <w:rPr>
          <w:rFonts w:ascii="Times New Roman" w:hAnsi="Times New Roman" w:cs="Times New Roman"/>
          <w:color w:val="00000A"/>
        </w:rPr>
        <w:t xml:space="preserve"> may receive.</w:t>
      </w:r>
    </w:p>
    <w:p w:rsidR="00441806" w:rsidRPr="00E15B07" w:rsidRDefault="00441806">
      <w:pPr>
        <w:pStyle w:val="Standard"/>
        <w:jc w:val="both"/>
        <w:rPr>
          <w:rFonts w:ascii="Times New Roman" w:hAnsi="Times New Roman" w:cs="Times New Roman"/>
          <w:color w:val="00000A"/>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color w:val="00000A"/>
        </w:rPr>
        <w:t>6. We have never been barred/black-listed by any regulatory / statutory authority in India.</w:t>
      </w:r>
    </w:p>
    <w:p w:rsidR="00441806" w:rsidRPr="00E15B07" w:rsidRDefault="00441806">
      <w:pPr>
        <w:pStyle w:val="Standard"/>
        <w:jc w:val="both"/>
        <w:rPr>
          <w:rFonts w:ascii="Times New Roman" w:hAnsi="Times New Roman" w:cs="Times New Roman"/>
          <w:color w:val="00000A"/>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color w:val="00000A"/>
        </w:rPr>
        <w:t>Signed Dated</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color w:val="00000A"/>
        </w:rPr>
        <w:t xml:space="preserve">                                                                                                             Seal &amp; Signature of the bidder</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color w:val="00000A"/>
        </w:rPr>
        <w:t>Phone No.:</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color w:val="00000A"/>
        </w:rPr>
        <w:t>Fax:</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color w:val="00000A"/>
        </w:rPr>
        <w:t>E-mail:</w:t>
      </w:r>
    </w:p>
    <w:p w:rsidR="00441806" w:rsidRPr="00E15B07" w:rsidRDefault="00441806">
      <w:pPr>
        <w:pStyle w:val="Standard"/>
        <w:jc w:val="both"/>
        <w:rPr>
          <w:rFonts w:ascii="Times New Roman" w:hAnsi="Times New Roman" w:cs="Times New Roman"/>
          <w:color w:val="00000A"/>
        </w:rPr>
      </w:pPr>
    </w:p>
    <w:p w:rsidR="00441806" w:rsidRPr="00E15B07" w:rsidRDefault="00441806">
      <w:pPr>
        <w:pStyle w:val="Standard"/>
        <w:jc w:val="both"/>
        <w:rPr>
          <w:rFonts w:ascii="Times New Roman" w:hAnsi="Times New Roman" w:cs="Times New Roman"/>
          <w:color w:val="00000A"/>
        </w:rPr>
      </w:pPr>
    </w:p>
    <w:bookmarkEnd w:id="56"/>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color w:val="00000A"/>
        </w:rPr>
        <w:t>Place:</w:t>
      </w:r>
    </w:p>
    <w:p w:rsidR="00F11541" w:rsidRPr="00E15B07" w:rsidRDefault="00F11541">
      <w:pPr>
        <w:rPr>
          <w:rFonts w:ascii="Times New Roman" w:hAnsi="Times New Roman" w:cs="Times New Roman"/>
          <w:sz w:val="24"/>
          <w:szCs w:val="24"/>
        </w:rPr>
        <w:sectPr w:rsidR="00F11541" w:rsidRPr="00E15B07" w:rsidSect="002D2C53">
          <w:headerReference w:type="default" r:id="rId18"/>
          <w:footerReference w:type="default" r:id="rId19"/>
          <w:pgSz w:w="12240" w:h="15840" w:code="1"/>
          <w:pgMar w:top="57" w:right="1321" w:bottom="369" w:left="1440" w:header="170" w:footer="0" w:gutter="0"/>
          <w:cols w:space="720"/>
        </w:sectPr>
      </w:pPr>
    </w:p>
    <w:p w:rsidR="00441806" w:rsidRPr="00E15B07" w:rsidRDefault="00441806">
      <w:pPr>
        <w:pStyle w:val="Standard"/>
        <w:jc w:val="both"/>
        <w:rPr>
          <w:rFonts w:ascii="Times New Roman" w:hAnsi="Times New Roman" w:cs="Times New Roman"/>
          <w:color w:val="00000A"/>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color w:val="00000A"/>
        </w:rPr>
        <w:t>Date:</w:t>
      </w:r>
    </w:p>
    <w:p w:rsidR="00441806" w:rsidRPr="00E15B07" w:rsidRDefault="00441806">
      <w:pPr>
        <w:pStyle w:val="Standard"/>
        <w:jc w:val="both"/>
        <w:rPr>
          <w:rFonts w:ascii="Times New Roman" w:hAnsi="Times New Roman" w:cs="Times New Roman"/>
          <w:color w:val="00000A"/>
        </w:rPr>
      </w:pPr>
    </w:p>
    <w:p w:rsidR="00F11541" w:rsidRPr="00E15B07" w:rsidRDefault="00F11541">
      <w:pPr>
        <w:rPr>
          <w:rFonts w:ascii="Times New Roman" w:hAnsi="Times New Roman" w:cs="Times New Roman"/>
        </w:rPr>
        <w:sectPr w:rsidR="00F11541" w:rsidRPr="00E15B07">
          <w:type w:val="continuous"/>
          <w:pgSz w:w="12240" w:h="15840"/>
          <w:pgMar w:top="57" w:right="1321" w:bottom="369" w:left="1440" w:header="0" w:footer="0" w:gutter="0"/>
          <w:cols w:num="2" w:space="720" w:equalWidth="0">
            <w:col w:w="8480" w:space="2"/>
            <w:col w:w="997" w:space="0"/>
          </w:cols>
        </w:sectPr>
      </w:pPr>
    </w:p>
    <w:p w:rsidR="00441806" w:rsidRPr="00E15B07" w:rsidRDefault="00963EFC">
      <w:pPr>
        <w:pStyle w:val="Heading2"/>
        <w:jc w:val="center"/>
        <w:rPr>
          <w:rFonts w:ascii="Times New Roman" w:hAnsi="Times New Roman" w:cs="Times New Roman"/>
        </w:rPr>
      </w:pPr>
      <w:bookmarkStart w:id="57" w:name="_Toc14092870"/>
      <w:r w:rsidRPr="00E15B07">
        <w:rPr>
          <w:rFonts w:ascii="Times New Roman" w:hAnsi="Times New Roman" w:cs="Times New Roman"/>
          <w:b/>
          <w:color w:val="2E74B5"/>
        </w:rPr>
        <w:lastRenderedPageBreak/>
        <w:t>Annexure - III</w:t>
      </w:r>
    </w:p>
    <w:p w:rsidR="00441806" w:rsidRPr="00E15B07" w:rsidRDefault="00963EFC">
      <w:pPr>
        <w:pStyle w:val="Heading2"/>
        <w:jc w:val="center"/>
        <w:rPr>
          <w:rFonts w:ascii="Times New Roman" w:hAnsi="Times New Roman" w:cs="Times New Roman"/>
        </w:rPr>
      </w:pPr>
      <w:r w:rsidRPr="00E15B07">
        <w:rPr>
          <w:rFonts w:ascii="Times New Roman" w:hAnsi="Times New Roman" w:cs="Times New Roman"/>
          <w:b/>
          <w:color w:val="2E74B5"/>
        </w:rPr>
        <w:t>Compliance Statement</w:t>
      </w:r>
      <w:bookmarkEnd w:id="57"/>
    </w:p>
    <w:p w:rsidR="00441806" w:rsidRPr="00E15B07" w:rsidRDefault="00963EFC">
      <w:pPr>
        <w:pStyle w:val="Standard"/>
        <w:spacing w:line="0" w:lineRule="atLeast"/>
        <w:ind w:right="120"/>
        <w:jc w:val="both"/>
        <w:rPr>
          <w:rFonts w:ascii="Times New Roman" w:hAnsi="Times New Roman" w:cs="Times New Roman"/>
        </w:rPr>
      </w:pPr>
      <w:r w:rsidRPr="00E15B07">
        <w:rPr>
          <w:rFonts w:ascii="Times New Roman" w:hAnsi="Times New Roman" w:cs="Times New Roman"/>
        </w:rPr>
        <w:t>(To be submitted by all the bidders participating in Reverse Auction)</w:t>
      </w:r>
    </w:p>
    <w:p w:rsidR="00441806" w:rsidRPr="00E15B07" w:rsidRDefault="00963EFC">
      <w:pPr>
        <w:pStyle w:val="Standard"/>
        <w:spacing w:line="0" w:lineRule="atLeast"/>
        <w:jc w:val="both"/>
        <w:rPr>
          <w:rFonts w:ascii="Times New Roman" w:hAnsi="Times New Roman" w:cs="Times New Roman"/>
        </w:rPr>
      </w:pPr>
      <w:proofErr w:type="gramStart"/>
      <w:r w:rsidRPr="00E15B07">
        <w:rPr>
          <w:rFonts w:ascii="Times New Roman" w:hAnsi="Times New Roman" w:cs="Times New Roman"/>
        </w:rPr>
        <w:t>RFP :</w:t>
      </w:r>
      <w:proofErr w:type="gramEnd"/>
      <w:r w:rsidRPr="00E15B07">
        <w:rPr>
          <w:rFonts w:ascii="Times New Roman" w:hAnsi="Times New Roman" w:cs="Times New Roman"/>
        </w:rPr>
        <w:t xml:space="preserve"> </w:t>
      </w:r>
      <w:r w:rsidR="00F56C4C" w:rsidRPr="00E15B07">
        <w:rPr>
          <w:rFonts w:ascii="Times New Roman" w:hAnsi="Times New Roman" w:cs="Times New Roman"/>
        </w:rPr>
        <w:t>CO: DIT: PUR: 2021-22: 347</w:t>
      </w:r>
      <w:r w:rsidR="00F56C4C" w:rsidRPr="00E15B07">
        <w:rPr>
          <w:rFonts w:ascii="Times New Roman" w:hAnsi="Times New Roman" w:cs="Times New Roman"/>
          <w:b/>
        </w:rPr>
        <w:t xml:space="preserve"> </w:t>
      </w:r>
      <w:r w:rsidRPr="00E15B07">
        <w:rPr>
          <w:rFonts w:ascii="Times New Roman" w:hAnsi="Times New Roman" w:cs="Times New Roman"/>
        </w:rPr>
        <w:tab/>
      </w:r>
      <w:r w:rsidRPr="00E15B07">
        <w:rPr>
          <w:rFonts w:ascii="Times New Roman" w:hAnsi="Times New Roman" w:cs="Times New Roman"/>
        </w:rPr>
        <w:tab/>
      </w:r>
      <w:r w:rsidRPr="00E15B07">
        <w:rPr>
          <w:rFonts w:ascii="Times New Roman" w:hAnsi="Times New Roman" w:cs="Times New Roman"/>
        </w:rPr>
        <w:tab/>
      </w:r>
      <w:r w:rsidRPr="00E15B07">
        <w:rPr>
          <w:rFonts w:ascii="Times New Roman" w:hAnsi="Times New Roman" w:cs="Times New Roman"/>
        </w:rPr>
        <w:tab/>
      </w:r>
      <w:r w:rsidRPr="00E15B07">
        <w:rPr>
          <w:rFonts w:ascii="Times New Roman" w:hAnsi="Times New Roman" w:cs="Times New Roman"/>
        </w:rPr>
        <w:tab/>
      </w:r>
      <w:r w:rsidRPr="00E15B07">
        <w:rPr>
          <w:rFonts w:ascii="Times New Roman" w:hAnsi="Times New Roman" w:cs="Times New Roman"/>
        </w:rPr>
        <w:tab/>
      </w:r>
      <w:r w:rsidRPr="00E15B07">
        <w:rPr>
          <w:rFonts w:ascii="Times New Roman" w:hAnsi="Times New Roman" w:cs="Times New Roman"/>
        </w:rPr>
        <w:tab/>
        <w:t>date:</w:t>
      </w:r>
    </w:p>
    <w:p w:rsidR="00441806" w:rsidRPr="00E15B07" w:rsidRDefault="00441806">
      <w:pPr>
        <w:pStyle w:val="Standard"/>
        <w:spacing w:line="183" w:lineRule="exact"/>
        <w:jc w:val="both"/>
        <w:rPr>
          <w:rFonts w:ascii="Times New Roman" w:hAnsi="Times New Roman" w:cs="Times New Roman"/>
        </w:rPr>
      </w:pPr>
    </w:p>
    <w:p w:rsidR="00441806" w:rsidRPr="00E15B07" w:rsidRDefault="00F56C4C">
      <w:pPr>
        <w:pStyle w:val="Standard"/>
        <w:spacing w:line="0" w:lineRule="atLeast"/>
        <w:jc w:val="both"/>
        <w:rPr>
          <w:rFonts w:ascii="Times New Roman" w:hAnsi="Times New Roman" w:cs="Times New Roman"/>
        </w:rPr>
      </w:pPr>
      <w:r w:rsidRPr="00E15B07">
        <w:rPr>
          <w:rFonts w:ascii="Times New Roman" w:hAnsi="Times New Roman" w:cs="Times New Roman"/>
        </w:rPr>
        <w:t>To</w:t>
      </w:r>
    </w:p>
    <w:p w:rsidR="00F56C4C" w:rsidRPr="00E15B07" w:rsidRDefault="002D739E" w:rsidP="00F56C4C">
      <w:pPr>
        <w:pStyle w:val="Standard"/>
        <w:ind w:left="360"/>
        <w:jc w:val="both"/>
        <w:rPr>
          <w:rFonts w:ascii="Times New Roman" w:hAnsi="Times New Roman" w:cs="Times New Roman"/>
        </w:rPr>
      </w:pPr>
      <w:r w:rsidRPr="00E15B07">
        <w:rPr>
          <w:rFonts w:ascii="Times New Roman" w:hAnsi="Times New Roman" w:cs="Times New Roman"/>
          <w:color w:val="00000A"/>
        </w:rPr>
        <w:t>Dy. General Manager -BSD</w:t>
      </w:r>
    </w:p>
    <w:p w:rsidR="00F56C4C" w:rsidRPr="00E15B07" w:rsidRDefault="005E47BF" w:rsidP="00F56C4C">
      <w:pPr>
        <w:pStyle w:val="Standard"/>
        <w:ind w:left="360"/>
        <w:jc w:val="both"/>
        <w:rPr>
          <w:rFonts w:ascii="Times New Roman" w:hAnsi="Times New Roman" w:cs="Times New Roman"/>
        </w:rPr>
      </w:pPr>
      <w:r w:rsidRPr="00E15B07">
        <w:rPr>
          <w:rFonts w:ascii="Times New Roman" w:hAnsi="Times New Roman" w:cs="Times New Roman"/>
          <w:color w:val="00000A"/>
        </w:rPr>
        <w:t>Central Bank o</w:t>
      </w:r>
      <w:r w:rsidR="00F56C4C" w:rsidRPr="00E15B07">
        <w:rPr>
          <w:rFonts w:ascii="Times New Roman" w:hAnsi="Times New Roman" w:cs="Times New Roman"/>
          <w:color w:val="00000A"/>
        </w:rPr>
        <w:t>f India</w:t>
      </w:r>
    </w:p>
    <w:p w:rsidR="00F56C4C" w:rsidRPr="00E15B07" w:rsidRDefault="002D739E" w:rsidP="002D739E">
      <w:pPr>
        <w:pStyle w:val="Standard"/>
        <w:jc w:val="both"/>
        <w:rPr>
          <w:rFonts w:ascii="Times New Roman" w:hAnsi="Times New Roman" w:cs="Times New Roman"/>
        </w:rPr>
      </w:pPr>
      <w:r w:rsidRPr="00E15B07">
        <w:rPr>
          <w:rFonts w:ascii="Times New Roman" w:hAnsi="Times New Roman" w:cs="Times New Roman"/>
          <w:color w:val="00000A"/>
        </w:rPr>
        <w:t xml:space="preserve">    </w:t>
      </w:r>
      <w:r w:rsidR="00F56C4C" w:rsidRPr="00E15B07">
        <w:rPr>
          <w:rFonts w:ascii="Times New Roman" w:hAnsi="Times New Roman" w:cs="Times New Roman"/>
          <w:color w:val="00000A"/>
        </w:rPr>
        <w:t xml:space="preserve"> Central Office,</w:t>
      </w:r>
    </w:p>
    <w:p w:rsidR="00441806" w:rsidRPr="00E15B07" w:rsidRDefault="002D739E" w:rsidP="00F56C4C">
      <w:pPr>
        <w:pStyle w:val="Standard"/>
        <w:spacing w:line="0" w:lineRule="atLeast"/>
        <w:jc w:val="both"/>
        <w:rPr>
          <w:rFonts w:ascii="Times New Roman" w:hAnsi="Times New Roman" w:cs="Times New Roman"/>
          <w:color w:val="00000A"/>
        </w:rPr>
      </w:pPr>
      <w:r w:rsidRPr="00E15B07">
        <w:rPr>
          <w:rFonts w:ascii="Times New Roman" w:hAnsi="Times New Roman" w:cs="Times New Roman"/>
          <w:color w:val="00000A"/>
        </w:rPr>
        <w:t xml:space="preserve">     Mumbai</w:t>
      </w:r>
    </w:p>
    <w:p w:rsidR="00F56C4C" w:rsidRPr="00E15B07" w:rsidRDefault="00F56C4C" w:rsidP="00F56C4C">
      <w:pPr>
        <w:pStyle w:val="Standard"/>
        <w:spacing w:line="0" w:lineRule="atLeast"/>
        <w:jc w:val="both"/>
        <w:rPr>
          <w:rFonts w:ascii="Times New Roman" w:hAnsi="Times New Roman" w:cs="Times New Roman"/>
        </w:rPr>
      </w:pPr>
    </w:p>
    <w:p w:rsidR="00441806" w:rsidRPr="00E15B07" w:rsidRDefault="00963EFC">
      <w:pPr>
        <w:pStyle w:val="Standard"/>
        <w:spacing w:line="0" w:lineRule="atLeast"/>
        <w:jc w:val="both"/>
        <w:rPr>
          <w:rFonts w:ascii="Times New Roman" w:hAnsi="Times New Roman" w:cs="Times New Roman"/>
        </w:rPr>
      </w:pPr>
      <w:r w:rsidRPr="00E15B07">
        <w:rPr>
          <w:rFonts w:ascii="Times New Roman" w:hAnsi="Times New Roman" w:cs="Times New Roman"/>
        </w:rPr>
        <w:t>Dear Sir,</w:t>
      </w:r>
    </w:p>
    <w:p w:rsidR="00441806" w:rsidRPr="00E15B07" w:rsidRDefault="00441806">
      <w:pPr>
        <w:pStyle w:val="Standard"/>
        <w:spacing w:line="123" w:lineRule="exact"/>
        <w:jc w:val="both"/>
        <w:rPr>
          <w:rFonts w:ascii="Times New Roman" w:hAnsi="Times New Roman" w:cs="Times New Roman"/>
        </w:rPr>
      </w:pPr>
    </w:p>
    <w:p w:rsidR="00441806" w:rsidRPr="00E15B07" w:rsidRDefault="00963EFC">
      <w:pPr>
        <w:pStyle w:val="Standard"/>
        <w:spacing w:line="0" w:lineRule="atLeast"/>
        <w:jc w:val="both"/>
        <w:rPr>
          <w:rFonts w:ascii="Times New Roman" w:hAnsi="Times New Roman" w:cs="Times New Roman"/>
        </w:rPr>
      </w:pPr>
      <w:r w:rsidRPr="00E15B07">
        <w:rPr>
          <w:rFonts w:ascii="Times New Roman" w:hAnsi="Times New Roman" w:cs="Times New Roman"/>
        </w:rPr>
        <w:t xml:space="preserve">Sub: RFP no. </w:t>
      </w:r>
      <w:r w:rsidR="00F56C4C" w:rsidRPr="00E15B07">
        <w:rPr>
          <w:rFonts w:ascii="Times New Roman" w:hAnsi="Times New Roman" w:cs="Times New Roman"/>
        </w:rPr>
        <w:t>CO: DIT: PUR: 2021-22: 347</w:t>
      </w:r>
      <w:r w:rsidR="00F56C4C" w:rsidRPr="00E15B07">
        <w:rPr>
          <w:rFonts w:ascii="Times New Roman" w:hAnsi="Times New Roman" w:cs="Times New Roman"/>
          <w:b/>
        </w:rPr>
        <w:t xml:space="preserve"> </w:t>
      </w:r>
      <w:r w:rsidR="00F56C4C" w:rsidRPr="00E15B07">
        <w:rPr>
          <w:rFonts w:ascii="Times New Roman" w:hAnsi="Times New Roman" w:cs="Times New Roman"/>
        </w:rPr>
        <w:tab/>
      </w:r>
    </w:p>
    <w:p w:rsidR="00441806" w:rsidRPr="00E15B07" w:rsidRDefault="00441806">
      <w:pPr>
        <w:pStyle w:val="Standard"/>
        <w:spacing w:line="229" w:lineRule="exact"/>
        <w:jc w:val="both"/>
        <w:rPr>
          <w:rFonts w:ascii="Times New Roman" w:hAnsi="Times New Roman" w:cs="Times New Roman"/>
        </w:rPr>
      </w:pPr>
    </w:p>
    <w:p w:rsidR="00441806" w:rsidRPr="00E15B07" w:rsidRDefault="00963EFC" w:rsidP="003E3340">
      <w:pPr>
        <w:pStyle w:val="Standard"/>
        <w:numPr>
          <w:ilvl w:val="0"/>
          <w:numId w:val="72"/>
        </w:numPr>
        <w:tabs>
          <w:tab w:val="left" w:pos="720"/>
        </w:tabs>
        <w:spacing w:line="218" w:lineRule="auto"/>
        <w:ind w:left="360" w:right="120"/>
        <w:jc w:val="both"/>
        <w:rPr>
          <w:rFonts w:ascii="Times New Roman" w:hAnsi="Times New Roman" w:cs="Times New Roman"/>
        </w:rPr>
      </w:pPr>
      <w:r w:rsidRPr="00E15B07">
        <w:rPr>
          <w:rFonts w:ascii="Times New Roman" w:hAnsi="Times New Roman" w:cs="Times New Roman"/>
        </w:rPr>
        <w:t xml:space="preserve">We ______________________ (name of the company) hereby confirm having submitted our bid for participating in </w:t>
      </w:r>
      <w:r w:rsidR="00212530" w:rsidRPr="00E15B07">
        <w:rPr>
          <w:rFonts w:ascii="Times New Roman" w:hAnsi="Times New Roman" w:cs="Times New Roman"/>
        </w:rPr>
        <w:t>Bank</w:t>
      </w:r>
      <w:r w:rsidRPr="00E15B07">
        <w:rPr>
          <w:rFonts w:ascii="Times New Roman" w:hAnsi="Times New Roman" w:cs="Times New Roman"/>
        </w:rPr>
        <w:t>’s RFP dated _________ for procurement of ____________.</w:t>
      </w:r>
    </w:p>
    <w:p w:rsidR="00441806" w:rsidRPr="00E15B07" w:rsidRDefault="00441806">
      <w:pPr>
        <w:pStyle w:val="Standard"/>
        <w:spacing w:line="49" w:lineRule="exact"/>
        <w:jc w:val="both"/>
        <w:rPr>
          <w:rFonts w:ascii="Times New Roman" w:hAnsi="Times New Roman" w:cs="Times New Roman"/>
        </w:rPr>
      </w:pPr>
    </w:p>
    <w:p w:rsidR="00441806" w:rsidRPr="00E15B07" w:rsidRDefault="00963EFC">
      <w:pPr>
        <w:pStyle w:val="Standard"/>
        <w:numPr>
          <w:ilvl w:val="0"/>
          <w:numId w:val="13"/>
        </w:numPr>
        <w:tabs>
          <w:tab w:val="left" w:pos="720"/>
        </w:tabs>
        <w:spacing w:line="218" w:lineRule="auto"/>
        <w:ind w:left="360" w:right="120"/>
        <w:jc w:val="both"/>
        <w:rPr>
          <w:rFonts w:ascii="Times New Roman" w:hAnsi="Times New Roman" w:cs="Times New Roman"/>
        </w:rPr>
      </w:pPr>
      <w:r w:rsidRPr="00E15B07">
        <w:rPr>
          <w:rFonts w:ascii="Times New Roman" w:hAnsi="Times New Roman" w:cs="Times New Roman"/>
        </w:rPr>
        <w:t>We also confirm having read the terms of RFP as well as the Business Rules relating to the Reverse Auction for this RFP process</w:t>
      </w:r>
    </w:p>
    <w:p w:rsidR="00441806" w:rsidRPr="00E15B07" w:rsidRDefault="00441806">
      <w:pPr>
        <w:pStyle w:val="Standard"/>
        <w:spacing w:line="49" w:lineRule="exact"/>
        <w:jc w:val="both"/>
        <w:rPr>
          <w:rFonts w:ascii="Times New Roman" w:hAnsi="Times New Roman" w:cs="Times New Roman"/>
        </w:rPr>
      </w:pPr>
    </w:p>
    <w:p w:rsidR="00441806" w:rsidRPr="00E15B07" w:rsidRDefault="00963EFC">
      <w:pPr>
        <w:pStyle w:val="Standard"/>
        <w:numPr>
          <w:ilvl w:val="0"/>
          <w:numId w:val="13"/>
        </w:numPr>
        <w:tabs>
          <w:tab w:val="left" w:pos="720"/>
        </w:tabs>
        <w:spacing w:line="223" w:lineRule="auto"/>
        <w:ind w:left="360" w:right="120"/>
        <w:jc w:val="both"/>
        <w:rPr>
          <w:rFonts w:ascii="Times New Roman" w:hAnsi="Times New Roman" w:cs="Times New Roman"/>
        </w:rPr>
      </w:pPr>
      <w:r w:rsidRPr="00E15B07">
        <w:rPr>
          <w:rFonts w:ascii="Times New Roman" w:hAnsi="Times New Roman" w:cs="Times New Roman"/>
        </w:rPr>
        <w:t xml:space="preserve">We hereby undertake and agree to abide by all the terms and conditions stipulated by </w:t>
      </w:r>
      <w:r w:rsidRPr="00E15B07">
        <w:rPr>
          <w:rFonts w:ascii="Times New Roman" w:hAnsi="Times New Roman" w:cs="Times New Roman"/>
          <w:lang w:bidi="ar-SA"/>
        </w:rPr>
        <w:t xml:space="preserve">Central </w:t>
      </w:r>
      <w:r w:rsidR="00212530" w:rsidRPr="00E15B07">
        <w:rPr>
          <w:rFonts w:ascii="Times New Roman" w:hAnsi="Times New Roman" w:cs="Times New Roman"/>
          <w:lang w:bidi="ar-SA"/>
        </w:rPr>
        <w:t>Bank</w:t>
      </w:r>
      <w:r w:rsidRPr="00E15B07">
        <w:rPr>
          <w:rFonts w:ascii="Times New Roman" w:hAnsi="Times New Roman" w:cs="Times New Roman"/>
          <w:lang w:bidi="ar-SA"/>
        </w:rPr>
        <w:t xml:space="preserve"> of India</w:t>
      </w:r>
      <w:r w:rsidRPr="00E15B07">
        <w:rPr>
          <w:rFonts w:ascii="Times New Roman" w:hAnsi="Times New Roman" w:cs="Times New Roman"/>
        </w:rPr>
        <w:t xml:space="preserve"> in the RFP document (except those explicitly stated by us as deviations) including all annexures and the Business Rules for Reverse Auction</w:t>
      </w:r>
    </w:p>
    <w:p w:rsidR="00441806" w:rsidRPr="00E15B07" w:rsidRDefault="00441806">
      <w:pPr>
        <w:pStyle w:val="Standard"/>
        <w:spacing w:line="48" w:lineRule="exact"/>
        <w:jc w:val="both"/>
        <w:rPr>
          <w:rFonts w:ascii="Times New Roman" w:hAnsi="Times New Roman" w:cs="Times New Roman"/>
        </w:rPr>
      </w:pPr>
    </w:p>
    <w:p w:rsidR="00441806" w:rsidRPr="00E15B07" w:rsidRDefault="00963EFC">
      <w:pPr>
        <w:pStyle w:val="Standard"/>
        <w:numPr>
          <w:ilvl w:val="0"/>
          <w:numId w:val="13"/>
        </w:numPr>
        <w:tabs>
          <w:tab w:val="left" w:pos="720"/>
        </w:tabs>
        <w:spacing w:line="223" w:lineRule="auto"/>
        <w:ind w:left="360" w:right="120"/>
        <w:jc w:val="both"/>
        <w:rPr>
          <w:rFonts w:ascii="Times New Roman" w:hAnsi="Times New Roman" w:cs="Times New Roman"/>
        </w:rPr>
      </w:pPr>
      <w:r w:rsidRPr="00E15B07">
        <w:rPr>
          <w:rFonts w:ascii="Times New Roman" w:hAnsi="Times New Roman" w:cs="Times New Roman"/>
        </w:rPr>
        <w:t>We shall participate in the on-line auction conducted by XX (Auctioneer Company) and submit our commercial bid. We shall also abide by the procedures prescribed for online auction by the auctioneer company</w:t>
      </w:r>
    </w:p>
    <w:p w:rsidR="00441806" w:rsidRPr="00E15B07" w:rsidRDefault="00441806">
      <w:pPr>
        <w:pStyle w:val="Standard"/>
        <w:spacing w:line="51" w:lineRule="exact"/>
        <w:jc w:val="both"/>
        <w:rPr>
          <w:rFonts w:ascii="Times New Roman" w:hAnsi="Times New Roman" w:cs="Times New Roman"/>
        </w:rPr>
      </w:pPr>
    </w:p>
    <w:p w:rsidR="00441806" w:rsidRPr="00E15B07" w:rsidRDefault="00963EFC">
      <w:pPr>
        <w:pStyle w:val="Standard"/>
        <w:numPr>
          <w:ilvl w:val="0"/>
          <w:numId w:val="13"/>
        </w:numPr>
        <w:tabs>
          <w:tab w:val="left" w:pos="720"/>
        </w:tabs>
        <w:spacing w:line="223" w:lineRule="auto"/>
        <w:ind w:left="360" w:right="120"/>
        <w:jc w:val="both"/>
        <w:rPr>
          <w:rFonts w:ascii="Times New Roman" w:hAnsi="Times New Roman" w:cs="Times New Roman"/>
        </w:rPr>
      </w:pPr>
      <w:r w:rsidRPr="00E15B07">
        <w:rPr>
          <w:rFonts w:ascii="Times New Roman" w:hAnsi="Times New Roman" w:cs="Times New Roman"/>
        </w:rPr>
        <w:t xml:space="preserve">We, hereby confirm that we will honor the Bids placed by us during the auction process, failing which we shall forfeit the Earnest Money Deposit. We also understand that the </w:t>
      </w:r>
      <w:r w:rsidR="00212530" w:rsidRPr="00E15B07">
        <w:rPr>
          <w:rFonts w:ascii="Times New Roman" w:hAnsi="Times New Roman" w:cs="Times New Roman"/>
        </w:rPr>
        <w:t>Bank</w:t>
      </w:r>
      <w:r w:rsidRPr="00E15B07">
        <w:rPr>
          <w:rFonts w:ascii="Times New Roman" w:hAnsi="Times New Roman" w:cs="Times New Roman"/>
        </w:rPr>
        <w:t xml:space="preserve"> may debar us from participating in future tenders.</w:t>
      </w:r>
    </w:p>
    <w:p w:rsidR="00441806" w:rsidRPr="00E15B07" w:rsidRDefault="00441806">
      <w:pPr>
        <w:pStyle w:val="Standard"/>
        <w:spacing w:line="51" w:lineRule="exact"/>
        <w:jc w:val="both"/>
        <w:rPr>
          <w:rFonts w:ascii="Times New Roman" w:hAnsi="Times New Roman" w:cs="Times New Roman"/>
        </w:rPr>
      </w:pPr>
    </w:p>
    <w:p w:rsidR="00441806" w:rsidRPr="00E15B07" w:rsidRDefault="00963EFC">
      <w:pPr>
        <w:pStyle w:val="Standard"/>
        <w:numPr>
          <w:ilvl w:val="0"/>
          <w:numId w:val="13"/>
        </w:numPr>
        <w:tabs>
          <w:tab w:val="left" w:pos="720"/>
        </w:tabs>
        <w:spacing w:line="223" w:lineRule="auto"/>
        <w:ind w:left="360" w:right="120"/>
        <w:jc w:val="both"/>
        <w:rPr>
          <w:rFonts w:ascii="Times New Roman" w:hAnsi="Times New Roman" w:cs="Times New Roman"/>
        </w:rPr>
      </w:pPr>
      <w:r w:rsidRPr="00E15B07">
        <w:rPr>
          <w:rFonts w:ascii="Times New Roman" w:hAnsi="Times New Roman" w:cs="Times New Roman"/>
        </w:rPr>
        <w:t>We confirm having nominated Mr. ________________, designated as ______________ of our company to participate in the Reverse Auction on behalf of the company. We undertake that the company shall be bound by the bids made by him in Reverse Auction.</w:t>
      </w:r>
    </w:p>
    <w:p w:rsidR="00441806" w:rsidRPr="00E15B07" w:rsidRDefault="00441806">
      <w:pPr>
        <w:pStyle w:val="Standard"/>
        <w:spacing w:line="51" w:lineRule="exact"/>
        <w:jc w:val="both"/>
        <w:rPr>
          <w:rFonts w:ascii="Times New Roman" w:hAnsi="Times New Roman" w:cs="Times New Roman"/>
        </w:rPr>
      </w:pPr>
    </w:p>
    <w:p w:rsidR="00052BE9" w:rsidRPr="00E15B07" w:rsidRDefault="00963EFC" w:rsidP="002D2C53">
      <w:pPr>
        <w:pStyle w:val="Standard"/>
        <w:numPr>
          <w:ilvl w:val="0"/>
          <w:numId w:val="13"/>
        </w:numPr>
        <w:tabs>
          <w:tab w:val="left" w:pos="720"/>
        </w:tabs>
        <w:spacing w:line="0" w:lineRule="atLeast"/>
        <w:ind w:left="360" w:right="120"/>
        <w:jc w:val="both"/>
        <w:rPr>
          <w:rFonts w:ascii="Times New Roman" w:hAnsi="Times New Roman" w:cs="Times New Roman"/>
        </w:rPr>
      </w:pPr>
      <w:r w:rsidRPr="00E15B07">
        <w:rPr>
          <w:rFonts w:ascii="Times New Roman" w:hAnsi="Times New Roman" w:cs="Times New Roman"/>
        </w:rPr>
        <w:t>We undertake to submit the confirmation of last bid price by us to the auction company/</w:t>
      </w:r>
      <w:r w:rsidR="00212530" w:rsidRPr="00E15B07">
        <w:rPr>
          <w:rFonts w:ascii="Times New Roman" w:hAnsi="Times New Roman" w:cs="Times New Roman"/>
        </w:rPr>
        <w:t>Bank</w:t>
      </w:r>
      <w:r w:rsidRPr="00E15B07">
        <w:rPr>
          <w:rFonts w:ascii="Times New Roman" w:hAnsi="Times New Roman" w:cs="Times New Roman"/>
        </w:rPr>
        <w:t xml:space="preserve"> within 48 hours of the completion of event. We also undertake to submit the Bill of Materials for the TCO (Total Cost of Ownership) in terms of RFP.</w:t>
      </w:r>
    </w:p>
    <w:p w:rsidR="00441806" w:rsidRPr="00E15B07" w:rsidRDefault="00963EFC">
      <w:pPr>
        <w:pStyle w:val="Standard"/>
        <w:spacing w:line="0" w:lineRule="atLeast"/>
        <w:jc w:val="both"/>
        <w:rPr>
          <w:rFonts w:ascii="Times New Roman" w:hAnsi="Times New Roman" w:cs="Times New Roman"/>
        </w:rPr>
      </w:pPr>
      <w:r w:rsidRPr="00E15B07">
        <w:rPr>
          <w:rFonts w:ascii="Times New Roman" w:hAnsi="Times New Roman" w:cs="Times New Roman"/>
        </w:rPr>
        <w:t>Signature with Company Seal</w:t>
      </w:r>
    </w:p>
    <w:p w:rsidR="00441806" w:rsidRPr="00E15B07" w:rsidRDefault="00963EFC">
      <w:pPr>
        <w:pStyle w:val="Standard"/>
        <w:spacing w:line="0" w:lineRule="atLeast"/>
        <w:jc w:val="both"/>
        <w:rPr>
          <w:rFonts w:ascii="Times New Roman" w:hAnsi="Times New Roman" w:cs="Times New Roman"/>
        </w:rPr>
      </w:pPr>
      <w:r w:rsidRPr="00E15B07">
        <w:rPr>
          <w:rFonts w:ascii="Times New Roman" w:hAnsi="Times New Roman" w:cs="Times New Roman"/>
        </w:rPr>
        <w:t>Name:</w:t>
      </w:r>
    </w:p>
    <w:p w:rsidR="00441806" w:rsidRPr="00E15B07" w:rsidRDefault="00441806">
      <w:pPr>
        <w:pStyle w:val="Standard"/>
        <w:spacing w:line="270" w:lineRule="exact"/>
        <w:jc w:val="both"/>
        <w:rPr>
          <w:rFonts w:ascii="Times New Roman" w:hAnsi="Times New Roman" w:cs="Times New Roman"/>
        </w:rPr>
      </w:pPr>
    </w:p>
    <w:p w:rsidR="00441806" w:rsidRPr="00E15B07" w:rsidRDefault="00963EFC">
      <w:pPr>
        <w:pStyle w:val="Standard"/>
        <w:spacing w:line="0" w:lineRule="atLeast"/>
        <w:jc w:val="both"/>
        <w:rPr>
          <w:rFonts w:ascii="Times New Roman" w:hAnsi="Times New Roman" w:cs="Times New Roman"/>
        </w:rPr>
      </w:pPr>
      <w:r w:rsidRPr="00E15B07">
        <w:rPr>
          <w:rFonts w:ascii="Times New Roman" w:hAnsi="Times New Roman" w:cs="Times New Roman"/>
        </w:rPr>
        <w:t>Designation within Company/ Organization:</w:t>
      </w:r>
    </w:p>
    <w:p w:rsidR="00441806" w:rsidRPr="00E15B07" w:rsidRDefault="00963EFC">
      <w:pPr>
        <w:pStyle w:val="Standard"/>
        <w:spacing w:line="0" w:lineRule="atLeast"/>
        <w:jc w:val="both"/>
        <w:rPr>
          <w:rFonts w:ascii="Times New Roman" w:hAnsi="Times New Roman" w:cs="Times New Roman"/>
        </w:rPr>
      </w:pPr>
      <w:r w:rsidRPr="00E15B07">
        <w:rPr>
          <w:rFonts w:ascii="Times New Roman" w:hAnsi="Times New Roman" w:cs="Times New Roman"/>
        </w:rPr>
        <w:t>Address of Company/ Organization:</w:t>
      </w:r>
    </w:p>
    <w:p w:rsidR="00441806" w:rsidRPr="00E15B07" w:rsidRDefault="00441806">
      <w:pPr>
        <w:pStyle w:val="Standard"/>
        <w:spacing w:line="267" w:lineRule="exact"/>
        <w:jc w:val="both"/>
        <w:rPr>
          <w:rFonts w:ascii="Times New Roman" w:hAnsi="Times New Roman" w:cs="Times New Roman"/>
        </w:rPr>
      </w:pPr>
    </w:p>
    <w:p w:rsidR="00441806" w:rsidRPr="00E15B07" w:rsidRDefault="00963EFC">
      <w:pPr>
        <w:pStyle w:val="Standard"/>
        <w:spacing w:line="0" w:lineRule="atLeast"/>
        <w:jc w:val="both"/>
        <w:rPr>
          <w:rFonts w:ascii="Times New Roman" w:hAnsi="Times New Roman" w:cs="Times New Roman"/>
        </w:rPr>
      </w:pPr>
      <w:r w:rsidRPr="00E15B07">
        <w:rPr>
          <w:rFonts w:ascii="Times New Roman" w:hAnsi="Times New Roman" w:cs="Times New Roman"/>
        </w:rPr>
        <w:t>Name of the Authorized Representative:</w:t>
      </w:r>
    </w:p>
    <w:p w:rsidR="00441806" w:rsidRPr="00E15B07" w:rsidRDefault="00963EFC">
      <w:pPr>
        <w:pStyle w:val="Standard"/>
        <w:spacing w:line="0" w:lineRule="atLeast"/>
        <w:jc w:val="both"/>
        <w:rPr>
          <w:rFonts w:ascii="Times New Roman" w:hAnsi="Times New Roman" w:cs="Times New Roman"/>
        </w:rPr>
      </w:pPr>
      <w:r w:rsidRPr="00E15B07">
        <w:rPr>
          <w:rFonts w:ascii="Times New Roman" w:hAnsi="Times New Roman" w:cs="Times New Roman"/>
        </w:rPr>
        <w:t>Signature of Authorized Representative:</w:t>
      </w:r>
    </w:p>
    <w:p w:rsidR="00052BE9" w:rsidRPr="00E15B07" w:rsidRDefault="00963EFC">
      <w:pPr>
        <w:pStyle w:val="Standard"/>
        <w:jc w:val="both"/>
        <w:rPr>
          <w:rFonts w:ascii="Times New Roman" w:hAnsi="Times New Roman" w:cs="Times New Roman"/>
        </w:rPr>
      </w:pPr>
      <w:r w:rsidRPr="00E15B07">
        <w:rPr>
          <w:rFonts w:ascii="Times New Roman" w:hAnsi="Times New Roman" w:cs="Times New Roman"/>
        </w:rPr>
        <w:t>Verified above signature:</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Competent Authority’s Signature:</w:t>
      </w:r>
    </w:p>
    <w:p w:rsidR="00441806" w:rsidRPr="00E15B07" w:rsidRDefault="00963EFC">
      <w:pPr>
        <w:pStyle w:val="Heading2"/>
        <w:pageBreakBefore/>
        <w:jc w:val="center"/>
        <w:rPr>
          <w:rFonts w:ascii="Times New Roman" w:hAnsi="Times New Roman" w:cs="Times New Roman"/>
        </w:rPr>
      </w:pPr>
      <w:bookmarkStart w:id="58" w:name="_Toc14092872"/>
      <w:r w:rsidRPr="00E15B07">
        <w:rPr>
          <w:rFonts w:ascii="Times New Roman" w:hAnsi="Times New Roman" w:cs="Times New Roman"/>
          <w:b/>
          <w:color w:val="2E74B5"/>
        </w:rPr>
        <w:lastRenderedPageBreak/>
        <w:t>Annexure – IV</w:t>
      </w:r>
    </w:p>
    <w:p w:rsidR="00441806" w:rsidRPr="00E15B07" w:rsidRDefault="00963EFC">
      <w:pPr>
        <w:pStyle w:val="Heading2"/>
        <w:jc w:val="center"/>
        <w:rPr>
          <w:rFonts w:ascii="Times New Roman" w:hAnsi="Times New Roman" w:cs="Times New Roman"/>
        </w:rPr>
      </w:pPr>
      <w:r w:rsidRPr="00E15B07">
        <w:rPr>
          <w:rFonts w:ascii="Times New Roman" w:hAnsi="Times New Roman" w:cs="Times New Roman"/>
          <w:b/>
          <w:color w:val="2E74B5"/>
        </w:rPr>
        <w:t>Technical Proposal Format</w:t>
      </w:r>
      <w:bookmarkEnd w:id="58"/>
    </w:p>
    <w:p w:rsidR="00441806" w:rsidRPr="00E15B07" w:rsidRDefault="00441806">
      <w:pPr>
        <w:pStyle w:val="Standard"/>
        <w:spacing w:line="235" w:lineRule="exact"/>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Particulars to be provided by the bidder in the technical proposal –</w:t>
      </w:r>
    </w:p>
    <w:p w:rsidR="00441806" w:rsidRPr="00E15B07" w:rsidRDefault="00963EFC">
      <w:pPr>
        <w:pStyle w:val="Standard"/>
        <w:jc w:val="both"/>
        <w:rPr>
          <w:rFonts w:ascii="Times New Roman" w:hAnsi="Times New Roman" w:cs="Times New Roman"/>
        </w:rPr>
      </w:pPr>
      <w:proofErr w:type="gramStart"/>
      <w:r w:rsidRPr="00E15B07">
        <w:rPr>
          <w:rFonts w:ascii="Times New Roman" w:hAnsi="Times New Roman" w:cs="Times New Roman"/>
        </w:rPr>
        <w:t>Tender Ref. No.</w:t>
      </w:r>
      <w:proofErr w:type="gramEnd"/>
      <w:r w:rsidRPr="00E15B07">
        <w:rPr>
          <w:rFonts w:ascii="Times New Roman" w:hAnsi="Times New Roman" w:cs="Times New Roman"/>
        </w:rPr>
        <w:t xml:space="preserve"> </w:t>
      </w:r>
      <w:r w:rsidR="00F56C4C" w:rsidRPr="00E15B07">
        <w:rPr>
          <w:rFonts w:ascii="Times New Roman" w:hAnsi="Times New Roman" w:cs="Times New Roman"/>
          <w:b/>
        </w:rPr>
        <w:t>CO: DIT: PUR: 2021-22: 347</w:t>
      </w:r>
    </w:p>
    <w:p w:rsidR="00441806" w:rsidRPr="00E15B07" w:rsidRDefault="00441806">
      <w:pPr>
        <w:pStyle w:val="Standard"/>
        <w:spacing w:line="0" w:lineRule="atLeast"/>
        <w:ind w:left="120"/>
        <w:jc w:val="both"/>
        <w:rPr>
          <w:rFonts w:ascii="Times New Roman" w:hAnsi="Times New Roman" w:cs="Times New Roman"/>
          <w:b/>
        </w:rPr>
      </w:pPr>
    </w:p>
    <w:tbl>
      <w:tblPr>
        <w:tblW w:w="9576" w:type="dxa"/>
        <w:tblInd w:w="-108" w:type="dxa"/>
        <w:tblLayout w:type="fixed"/>
        <w:tblCellMar>
          <w:left w:w="10" w:type="dxa"/>
          <w:right w:w="10" w:type="dxa"/>
        </w:tblCellMar>
        <w:tblLook w:val="04A0" w:firstRow="1" w:lastRow="0" w:firstColumn="1" w:lastColumn="0" w:noHBand="0" w:noVBand="1"/>
      </w:tblPr>
      <w:tblGrid>
        <w:gridCol w:w="812"/>
        <w:gridCol w:w="5572"/>
        <w:gridCol w:w="3192"/>
      </w:tblGrid>
      <w:tr w:rsidR="00441806" w:rsidRPr="00E15B07" w:rsidTr="001347B7">
        <w:tc>
          <w:tcPr>
            <w:tcW w:w="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rsidP="001347B7">
            <w:pPr>
              <w:pStyle w:val="Standard"/>
              <w:jc w:val="both"/>
              <w:rPr>
                <w:rFonts w:ascii="Times New Roman" w:hAnsi="Times New Roman" w:cs="Times New Roman"/>
              </w:rPr>
            </w:pPr>
            <w:proofErr w:type="spellStart"/>
            <w:r w:rsidRPr="00E15B07">
              <w:rPr>
                <w:rFonts w:ascii="Times New Roman" w:hAnsi="Times New Roman" w:cs="Times New Roman"/>
                <w:b/>
                <w:bCs/>
              </w:rPr>
              <w:t>S</w:t>
            </w:r>
            <w:r w:rsidR="001347B7" w:rsidRPr="00E15B07">
              <w:rPr>
                <w:rFonts w:ascii="Times New Roman" w:hAnsi="Times New Roman" w:cs="Times New Roman"/>
                <w:b/>
                <w:bCs/>
              </w:rPr>
              <w:t>r</w:t>
            </w:r>
            <w:r w:rsidRPr="00E15B07">
              <w:rPr>
                <w:rFonts w:ascii="Times New Roman" w:hAnsi="Times New Roman" w:cs="Times New Roman"/>
                <w:b/>
                <w:bCs/>
              </w:rPr>
              <w:t>.No</w:t>
            </w:r>
            <w:proofErr w:type="spellEnd"/>
          </w:p>
        </w:tc>
        <w:tc>
          <w:tcPr>
            <w:tcW w:w="55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rPr>
              <w:t>Particulars</w:t>
            </w:r>
          </w:p>
        </w:tc>
        <w:tc>
          <w:tcPr>
            <w:tcW w:w="31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bCs/>
              </w:rPr>
              <w:t>Details to be furnished by the bidder</w:t>
            </w:r>
          </w:p>
          <w:p w:rsidR="00441806" w:rsidRPr="00E15B07" w:rsidRDefault="00441806">
            <w:pPr>
              <w:pStyle w:val="Standard"/>
              <w:jc w:val="both"/>
              <w:rPr>
                <w:rFonts w:ascii="Times New Roman" w:hAnsi="Times New Roman" w:cs="Times New Roman"/>
                <w:b/>
              </w:rPr>
            </w:pPr>
          </w:p>
        </w:tc>
      </w:tr>
      <w:tr w:rsidR="00441806" w:rsidRPr="00E15B07" w:rsidTr="001347B7">
        <w:tc>
          <w:tcPr>
            <w:tcW w:w="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1</w:t>
            </w:r>
          </w:p>
        </w:tc>
        <w:tc>
          <w:tcPr>
            <w:tcW w:w="55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Name of the bidder</w:t>
            </w:r>
          </w:p>
          <w:p w:rsidR="00441806" w:rsidRPr="00E15B07" w:rsidRDefault="00441806">
            <w:pPr>
              <w:pStyle w:val="Standard"/>
              <w:jc w:val="both"/>
              <w:rPr>
                <w:rFonts w:ascii="Times New Roman" w:hAnsi="Times New Roman" w:cs="Times New Roman"/>
              </w:rPr>
            </w:pPr>
          </w:p>
        </w:tc>
        <w:tc>
          <w:tcPr>
            <w:tcW w:w="31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Standard"/>
              <w:jc w:val="both"/>
              <w:rPr>
                <w:rFonts w:ascii="Times New Roman" w:hAnsi="Times New Roman" w:cs="Times New Roman"/>
              </w:rPr>
            </w:pPr>
          </w:p>
        </w:tc>
      </w:tr>
      <w:tr w:rsidR="00441806" w:rsidRPr="00E15B07" w:rsidTr="001347B7">
        <w:tc>
          <w:tcPr>
            <w:tcW w:w="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2</w:t>
            </w:r>
          </w:p>
        </w:tc>
        <w:tc>
          <w:tcPr>
            <w:tcW w:w="55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Year of establishment and constitution</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Certified copy of “Partnership Deed” or “Certificate of Incorporation” should be submitted as the case may be.</w:t>
            </w:r>
          </w:p>
        </w:tc>
        <w:tc>
          <w:tcPr>
            <w:tcW w:w="31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Standard"/>
              <w:jc w:val="both"/>
              <w:rPr>
                <w:rFonts w:ascii="Times New Roman" w:hAnsi="Times New Roman" w:cs="Times New Roman"/>
              </w:rPr>
            </w:pPr>
          </w:p>
        </w:tc>
      </w:tr>
      <w:tr w:rsidR="00441806" w:rsidRPr="00E15B07" w:rsidTr="001347B7">
        <w:tc>
          <w:tcPr>
            <w:tcW w:w="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3</w:t>
            </w:r>
          </w:p>
        </w:tc>
        <w:tc>
          <w:tcPr>
            <w:tcW w:w="55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Location of Registered office /Corporate office and address</w:t>
            </w:r>
          </w:p>
        </w:tc>
        <w:tc>
          <w:tcPr>
            <w:tcW w:w="31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Standard"/>
              <w:jc w:val="both"/>
              <w:rPr>
                <w:rFonts w:ascii="Times New Roman" w:hAnsi="Times New Roman" w:cs="Times New Roman"/>
              </w:rPr>
            </w:pPr>
          </w:p>
        </w:tc>
      </w:tr>
      <w:tr w:rsidR="00441806" w:rsidRPr="00E15B07" w:rsidTr="001347B7">
        <w:tc>
          <w:tcPr>
            <w:tcW w:w="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4</w:t>
            </w:r>
          </w:p>
        </w:tc>
        <w:tc>
          <w:tcPr>
            <w:tcW w:w="55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Mailing address of the bidder</w:t>
            </w:r>
          </w:p>
          <w:p w:rsidR="00441806" w:rsidRPr="00E15B07" w:rsidRDefault="00441806">
            <w:pPr>
              <w:pStyle w:val="Standard"/>
              <w:jc w:val="both"/>
              <w:rPr>
                <w:rFonts w:ascii="Times New Roman" w:hAnsi="Times New Roman" w:cs="Times New Roman"/>
              </w:rPr>
            </w:pPr>
          </w:p>
        </w:tc>
        <w:tc>
          <w:tcPr>
            <w:tcW w:w="31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Standard"/>
              <w:jc w:val="both"/>
              <w:rPr>
                <w:rFonts w:ascii="Times New Roman" w:hAnsi="Times New Roman" w:cs="Times New Roman"/>
              </w:rPr>
            </w:pPr>
          </w:p>
        </w:tc>
      </w:tr>
      <w:tr w:rsidR="00441806" w:rsidRPr="00E15B07" w:rsidTr="001347B7">
        <w:tc>
          <w:tcPr>
            <w:tcW w:w="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5</w:t>
            </w:r>
          </w:p>
        </w:tc>
        <w:tc>
          <w:tcPr>
            <w:tcW w:w="55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Names and designations of the persons authorized to make commitments to the </w:t>
            </w:r>
            <w:r w:rsidR="00212530" w:rsidRPr="00E15B07">
              <w:rPr>
                <w:rFonts w:ascii="Times New Roman" w:hAnsi="Times New Roman" w:cs="Times New Roman"/>
              </w:rPr>
              <w:t>Bank</w:t>
            </w:r>
          </w:p>
          <w:p w:rsidR="00441806" w:rsidRPr="00E15B07" w:rsidRDefault="00441806">
            <w:pPr>
              <w:pStyle w:val="Standard"/>
              <w:jc w:val="both"/>
              <w:rPr>
                <w:rFonts w:ascii="Times New Roman" w:hAnsi="Times New Roman" w:cs="Times New Roman"/>
              </w:rPr>
            </w:pPr>
          </w:p>
        </w:tc>
        <w:tc>
          <w:tcPr>
            <w:tcW w:w="31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Standard"/>
              <w:jc w:val="both"/>
              <w:rPr>
                <w:rFonts w:ascii="Times New Roman" w:hAnsi="Times New Roman" w:cs="Times New Roman"/>
              </w:rPr>
            </w:pPr>
          </w:p>
        </w:tc>
      </w:tr>
      <w:tr w:rsidR="00441806" w:rsidRPr="00E15B07" w:rsidTr="001347B7">
        <w:tc>
          <w:tcPr>
            <w:tcW w:w="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6</w:t>
            </w:r>
          </w:p>
        </w:tc>
        <w:tc>
          <w:tcPr>
            <w:tcW w:w="55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Telephone and fax numbers of contact persons</w:t>
            </w:r>
          </w:p>
          <w:p w:rsidR="00441806" w:rsidRPr="00E15B07" w:rsidRDefault="00441806">
            <w:pPr>
              <w:pStyle w:val="Standard"/>
              <w:jc w:val="both"/>
              <w:rPr>
                <w:rFonts w:ascii="Times New Roman" w:hAnsi="Times New Roman" w:cs="Times New Roman"/>
              </w:rPr>
            </w:pPr>
          </w:p>
        </w:tc>
        <w:tc>
          <w:tcPr>
            <w:tcW w:w="31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Standard"/>
              <w:jc w:val="both"/>
              <w:rPr>
                <w:rFonts w:ascii="Times New Roman" w:hAnsi="Times New Roman" w:cs="Times New Roman"/>
              </w:rPr>
            </w:pPr>
          </w:p>
        </w:tc>
      </w:tr>
      <w:tr w:rsidR="00441806" w:rsidRPr="00E15B07" w:rsidTr="001347B7">
        <w:tc>
          <w:tcPr>
            <w:tcW w:w="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7</w:t>
            </w:r>
          </w:p>
        </w:tc>
        <w:tc>
          <w:tcPr>
            <w:tcW w:w="55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E-mail addresses of contact persons</w:t>
            </w:r>
          </w:p>
          <w:p w:rsidR="00441806" w:rsidRPr="00E15B07" w:rsidRDefault="00441806">
            <w:pPr>
              <w:pStyle w:val="Standard"/>
              <w:jc w:val="both"/>
              <w:rPr>
                <w:rFonts w:ascii="Times New Roman" w:hAnsi="Times New Roman" w:cs="Times New Roman"/>
              </w:rPr>
            </w:pPr>
          </w:p>
        </w:tc>
        <w:tc>
          <w:tcPr>
            <w:tcW w:w="31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Standard"/>
              <w:jc w:val="both"/>
              <w:rPr>
                <w:rFonts w:ascii="Times New Roman" w:hAnsi="Times New Roman" w:cs="Times New Roman"/>
              </w:rPr>
            </w:pPr>
          </w:p>
        </w:tc>
      </w:tr>
      <w:tr w:rsidR="00441806" w:rsidRPr="00E15B07" w:rsidTr="001347B7">
        <w:tc>
          <w:tcPr>
            <w:tcW w:w="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8</w:t>
            </w:r>
          </w:p>
        </w:tc>
        <w:tc>
          <w:tcPr>
            <w:tcW w:w="55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Details of :</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Description of business and business background</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Service Profile &amp; client profile</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Domestic &amp; International presence</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Alliance and joint ventures</w:t>
            </w:r>
          </w:p>
        </w:tc>
        <w:tc>
          <w:tcPr>
            <w:tcW w:w="31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Standard"/>
              <w:jc w:val="both"/>
              <w:rPr>
                <w:rFonts w:ascii="Times New Roman" w:hAnsi="Times New Roman" w:cs="Times New Roman"/>
              </w:rPr>
            </w:pPr>
          </w:p>
        </w:tc>
      </w:tr>
      <w:tr w:rsidR="00441806" w:rsidRPr="00E15B07" w:rsidTr="001347B7">
        <w:tc>
          <w:tcPr>
            <w:tcW w:w="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9</w:t>
            </w:r>
          </w:p>
        </w:tc>
        <w:tc>
          <w:tcPr>
            <w:tcW w:w="55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Turnover   of the bidder (not of the group)</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Year 20</w:t>
            </w:r>
            <w:r w:rsidR="002D2C53" w:rsidRPr="00E15B07">
              <w:rPr>
                <w:rFonts w:ascii="Times New Roman" w:hAnsi="Times New Roman" w:cs="Times New Roman"/>
              </w:rPr>
              <w:t>20</w:t>
            </w:r>
            <w:r w:rsidRPr="00E15B07">
              <w:rPr>
                <w:rFonts w:ascii="Times New Roman" w:hAnsi="Times New Roman" w:cs="Times New Roman"/>
              </w:rPr>
              <w:t>-</w:t>
            </w:r>
            <w:r w:rsidR="002D2C53" w:rsidRPr="00E15B07">
              <w:rPr>
                <w:rFonts w:ascii="Times New Roman" w:hAnsi="Times New Roman" w:cs="Times New Roman"/>
              </w:rPr>
              <w:t>2</w:t>
            </w:r>
            <w:r w:rsidRPr="00E15B07">
              <w:rPr>
                <w:rFonts w:ascii="Times New Roman" w:hAnsi="Times New Roman" w:cs="Times New Roman"/>
              </w:rPr>
              <w:t>1</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Year 20</w:t>
            </w:r>
            <w:r w:rsidR="002D2C53" w:rsidRPr="00E15B07">
              <w:rPr>
                <w:rFonts w:ascii="Times New Roman" w:hAnsi="Times New Roman" w:cs="Times New Roman"/>
              </w:rPr>
              <w:t>21-22</w:t>
            </w:r>
          </w:p>
          <w:p w:rsidR="00441806" w:rsidRPr="00E15B07" w:rsidRDefault="00963EFC" w:rsidP="002D2C53">
            <w:pPr>
              <w:pStyle w:val="Standard"/>
              <w:jc w:val="both"/>
              <w:rPr>
                <w:rFonts w:ascii="Times New Roman" w:hAnsi="Times New Roman" w:cs="Times New Roman"/>
              </w:rPr>
            </w:pPr>
            <w:r w:rsidRPr="00E15B07">
              <w:rPr>
                <w:rFonts w:ascii="Times New Roman" w:hAnsi="Times New Roman" w:cs="Times New Roman"/>
              </w:rPr>
              <w:t>Year 202</w:t>
            </w:r>
            <w:r w:rsidR="002D2C53" w:rsidRPr="00E15B07">
              <w:rPr>
                <w:rFonts w:ascii="Times New Roman" w:hAnsi="Times New Roman" w:cs="Times New Roman"/>
              </w:rPr>
              <w:t>2-23</w:t>
            </w:r>
          </w:p>
        </w:tc>
        <w:tc>
          <w:tcPr>
            <w:tcW w:w="31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Standard"/>
              <w:jc w:val="both"/>
              <w:rPr>
                <w:rFonts w:ascii="Times New Roman" w:hAnsi="Times New Roman" w:cs="Times New Roman"/>
              </w:rPr>
            </w:pPr>
          </w:p>
        </w:tc>
      </w:tr>
      <w:tr w:rsidR="00441806" w:rsidRPr="00E15B07" w:rsidTr="001347B7">
        <w:tc>
          <w:tcPr>
            <w:tcW w:w="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10</w:t>
            </w:r>
          </w:p>
        </w:tc>
        <w:tc>
          <w:tcPr>
            <w:tcW w:w="55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Operating  Profit of the bidder (not of the group)</w:t>
            </w:r>
          </w:p>
          <w:p w:rsidR="002D2C53" w:rsidRPr="00E15B07" w:rsidRDefault="002D2C53" w:rsidP="002D2C53">
            <w:pPr>
              <w:pStyle w:val="Standard"/>
              <w:jc w:val="both"/>
              <w:rPr>
                <w:rFonts w:ascii="Times New Roman" w:hAnsi="Times New Roman" w:cs="Times New Roman"/>
              </w:rPr>
            </w:pPr>
            <w:r w:rsidRPr="00E15B07">
              <w:rPr>
                <w:rFonts w:ascii="Times New Roman" w:hAnsi="Times New Roman" w:cs="Times New Roman"/>
              </w:rPr>
              <w:t>Year 2020-21</w:t>
            </w:r>
          </w:p>
          <w:p w:rsidR="002D2C53" w:rsidRPr="00E15B07" w:rsidRDefault="002D2C53" w:rsidP="002D2C53">
            <w:pPr>
              <w:pStyle w:val="Standard"/>
              <w:jc w:val="both"/>
              <w:rPr>
                <w:rFonts w:ascii="Times New Roman" w:hAnsi="Times New Roman" w:cs="Times New Roman"/>
              </w:rPr>
            </w:pPr>
            <w:r w:rsidRPr="00E15B07">
              <w:rPr>
                <w:rFonts w:ascii="Times New Roman" w:hAnsi="Times New Roman" w:cs="Times New Roman"/>
              </w:rPr>
              <w:t>Year 2021-22</w:t>
            </w:r>
          </w:p>
          <w:p w:rsidR="00441806" w:rsidRPr="00E15B07" w:rsidRDefault="002D2C53" w:rsidP="002D2C53">
            <w:pPr>
              <w:pStyle w:val="Standard"/>
              <w:jc w:val="both"/>
              <w:rPr>
                <w:rFonts w:ascii="Times New Roman" w:hAnsi="Times New Roman" w:cs="Times New Roman"/>
              </w:rPr>
            </w:pPr>
            <w:r w:rsidRPr="00E15B07">
              <w:rPr>
                <w:rFonts w:ascii="Times New Roman" w:hAnsi="Times New Roman" w:cs="Times New Roman"/>
              </w:rPr>
              <w:t>Year 2022-23</w:t>
            </w:r>
            <w:r w:rsidR="00963EFC" w:rsidRPr="00E15B07">
              <w:rPr>
                <w:rFonts w:ascii="Times New Roman" w:hAnsi="Times New Roman" w:cs="Times New Roman"/>
              </w:rPr>
              <w:t>Documentary proofs to be enclosed</w:t>
            </w:r>
          </w:p>
        </w:tc>
        <w:tc>
          <w:tcPr>
            <w:tcW w:w="31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Standard"/>
              <w:jc w:val="both"/>
              <w:rPr>
                <w:rFonts w:ascii="Times New Roman" w:hAnsi="Times New Roman" w:cs="Times New Roman"/>
              </w:rPr>
            </w:pPr>
          </w:p>
        </w:tc>
      </w:tr>
      <w:tr w:rsidR="00441806" w:rsidRPr="00E15B07" w:rsidTr="001347B7">
        <w:tc>
          <w:tcPr>
            <w:tcW w:w="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11</w:t>
            </w:r>
          </w:p>
        </w:tc>
        <w:tc>
          <w:tcPr>
            <w:tcW w:w="55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Net worth of the bidder</w:t>
            </w:r>
          </w:p>
          <w:p w:rsidR="002D2C53" w:rsidRPr="00E15B07" w:rsidRDefault="002D2C53" w:rsidP="002D2C53">
            <w:pPr>
              <w:pStyle w:val="Standard"/>
              <w:jc w:val="both"/>
              <w:rPr>
                <w:rFonts w:ascii="Times New Roman" w:hAnsi="Times New Roman" w:cs="Times New Roman"/>
              </w:rPr>
            </w:pPr>
            <w:r w:rsidRPr="00E15B07">
              <w:rPr>
                <w:rFonts w:ascii="Times New Roman" w:hAnsi="Times New Roman" w:cs="Times New Roman"/>
              </w:rPr>
              <w:t>Year 2020-21</w:t>
            </w:r>
          </w:p>
          <w:p w:rsidR="002D2C53" w:rsidRPr="00E15B07" w:rsidRDefault="002D2C53" w:rsidP="002D2C53">
            <w:pPr>
              <w:pStyle w:val="Standard"/>
              <w:jc w:val="both"/>
              <w:rPr>
                <w:rFonts w:ascii="Times New Roman" w:hAnsi="Times New Roman" w:cs="Times New Roman"/>
              </w:rPr>
            </w:pPr>
            <w:r w:rsidRPr="00E15B07">
              <w:rPr>
                <w:rFonts w:ascii="Times New Roman" w:hAnsi="Times New Roman" w:cs="Times New Roman"/>
              </w:rPr>
              <w:t>Year 2021-22</w:t>
            </w:r>
          </w:p>
          <w:p w:rsidR="00441806" w:rsidRPr="00E15B07" w:rsidRDefault="002D2C53" w:rsidP="002D2C53">
            <w:pPr>
              <w:pStyle w:val="Standard"/>
              <w:jc w:val="both"/>
              <w:rPr>
                <w:rFonts w:ascii="Times New Roman" w:hAnsi="Times New Roman" w:cs="Times New Roman"/>
              </w:rPr>
            </w:pPr>
            <w:r w:rsidRPr="00E15B07">
              <w:rPr>
                <w:rFonts w:ascii="Times New Roman" w:hAnsi="Times New Roman" w:cs="Times New Roman"/>
              </w:rPr>
              <w:t>Year 2022-23</w:t>
            </w:r>
          </w:p>
        </w:tc>
        <w:tc>
          <w:tcPr>
            <w:tcW w:w="31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Standard"/>
              <w:jc w:val="both"/>
              <w:rPr>
                <w:rFonts w:ascii="Times New Roman" w:hAnsi="Times New Roman" w:cs="Times New Roman"/>
              </w:rPr>
            </w:pPr>
          </w:p>
        </w:tc>
      </w:tr>
      <w:tr w:rsidR="00441806" w:rsidRPr="00E15B07" w:rsidTr="001347B7">
        <w:tc>
          <w:tcPr>
            <w:tcW w:w="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12</w:t>
            </w:r>
          </w:p>
        </w:tc>
        <w:tc>
          <w:tcPr>
            <w:tcW w:w="55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Approach and methodology for the proposed scope of </w:t>
            </w:r>
            <w:r w:rsidRPr="00E15B07">
              <w:rPr>
                <w:rFonts w:ascii="Times New Roman" w:hAnsi="Times New Roman" w:cs="Times New Roman"/>
              </w:rPr>
              <w:lastRenderedPageBreak/>
              <w:t>work along with Illustrative deliverables</w:t>
            </w:r>
          </w:p>
        </w:tc>
        <w:tc>
          <w:tcPr>
            <w:tcW w:w="31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Standard"/>
              <w:jc w:val="both"/>
              <w:rPr>
                <w:rFonts w:ascii="Times New Roman" w:hAnsi="Times New Roman" w:cs="Times New Roman"/>
              </w:rPr>
            </w:pPr>
          </w:p>
        </w:tc>
      </w:tr>
      <w:tr w:rsidR="00441806" w:rsidRPr="00E15B07" w:rsidTr="001347B7">
        <w:tc>
          <w:tcPr>
            <w:tcW w:w="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lastRenderedPageBreak/>
              <w:t>13</w:t>
            </w:r>
          </w:p>
        </w:tc>
        <w:tc>
          <w:tcPr>
            <w:tcW w:w="55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Details of the similar assignments executed by the bidder during the last five  years</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(Name of the </w:t>
            </w:r>
            <w:r w:rsidR="00FE2820" w:rsidRPr="00E15B07">
              <w:rPr>
                <w:rFonts w:ascii="Times New Roman" w:hAnsi="Times New Roman" w:cs="Times New Roman"/>
              </w:rPr>
              <w:t xml:space="preserve">organization </w:t>
            </w:r>
            <w:r w:rsidRPr="00E15B07">
              <w:rPr>
                <w:rFonts w:ascii="Times New Roman" w:hAnsi="Times New Roman" w:cs="Times New Roman"/>
              </w:rPr>
              <w:t>,</w:t>
            </w:r>
            <w:r w:rsidR="00FE2820" w:rsidRPr="00E15B07">
              <w:rPr>
                <w:rFonts w:ascii="Times New Roman" w:hAnsi="Times New Roman" w:cs="Times New Roman"/>
              </w:rPr>
              <w:t xml:space="preserve"> type of assignments , </w:t>
            </w:r>
            <w:r w:rsidRPr="00E15B07">
              <w:rPr>
                <w:rFonts w:ascii="Times New Roman" w:hAnsi="Times New Roman" w:cs="Times New Roman"/>
              </w:rPr>
              <w:t xml:space="preserve"> time taken for execution of the assignment and documentary proofs from the </w:t>
            </w:r>
            <w:r w:rsidR="00212530" w:rsidRPr="00E15B07">
              <w:rPr>
                <w:rFonts w:ascii="Times New Roman" w:hAnsi="Times New Roman" w:cs="Times New Roman"/>
              </w:rPr>
              <w:t>Bank</w:t>
            </w:r>
            <w:r w:rsidRPr="00E15B07">
              <w:rPr>
                <w:rFonts w:ascii="Times New Roman" w:hAnsi="Times New Roman" w:cs="Times New Roman"/>
              </w:rPr>
              <w:t xml:space="preserve"> are to</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be furnished)</w:t>
            </w:r>
          </w:p>
        </w:tc>
        <w:tc>
          <w:tcPr>
            <w:tcW w:w="31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Standard"/>
              <w:jc w:val="both"/>
              <w:rPr>
                <w:rFonts w:ascii="Times New Roman" w:hAnsi="Times New Roman" w:cs="Times New Roman"/>
              </w:rPr>
            </w:pPr>
          </w:p>
        </w:tc>
      </w:tr>
      <w:tr w:rsidR="00441806" w:rsidRPr="00E15B07" w:rsidTr="001347B7">
        <w:tc>
          <w:tcPr>
            <w:tcW w:w="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14</w:t>
            </w:r>
          </w:p>
        </w:tc>
        <w:tc>
          <w:tcPr>
            <w:tcW w:w="55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rsidP="00FE2820">
            <w:pPr>
              <w:pStyle w:val="Standard"/>
              <w:jc w:val="both"/>
              <w:rPr>
                <w:rFonts w:ascii="Times New Roman" w:hAnsi="Times New Roman" w:cs="Times New Roman"/>
              </w:rPr>
            </w:pPr>
            <w:r w:rsidRPr="00E15B07">
              <w:rPr>
                <w:rFonts w:ascii="Times New Roman" w:hAnsi="Times New Roman" w:cs="Times New Roman"/>
              </w:rPr>
              <w:t xml:space="preserve">Details of the bidder’s proposed methodology/approach for providing services to the </w:t>
            </w:r>
            <w:r w:rsidR="00212530" w:rsidRPr="00E15B07">
              <w:rPr>
                <w:rFonts w:ascii="Times New Roman" w:hAnsi="Times New Roman" w:cs="Times New Roman"/>
              </w:rPr>
              <w:t>Bank</w:t>
            </w:r>
            <w:r w:rsidRPr="00E15B07">
              <w:rPr>
                <w:rFonts w:ascii="Times New Roman" w:hAnsi="Times New Roman" w:cs="Times New Roman"/>
              </w:rPr>
              <w:t xml:space="preserve"> with specific reference to the scope of work.</w:t>
            </w:r>
          </w:p>
        </w:tc>
        <w:tc>
          <w:tcPr>
            <w:tcW w:w="31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Standard"/>
              <w:jc w:val="both"/>
              <w:rPr>
                <w:rFonts w:ascii="Times New Roman" w:hAnsi="Times New Roman" w:cs="Times New Roman"/>
              </w:rPr>
            </w:pPr>
          </w:p>
        </w:tc>
      </w:tr>
      <w:tr w:rsidR="00441806" w:rsidRPr="00E15B07" w:rsidTr="001347B7">
        <w:tc>
          <w:tcPr>
            <w:tcW w:w="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15</w:t>
            </w:r>
          </w:p>
        </w:tc>
        <w:tc>
          <w:tcPr>
            <w:tcW w:w="55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rsidP="0043038A">
            <w:pPr>
              <w:pStyle w:val="Standard"/>
              <w:jc w:val="both"/>
              <w:rPr>
                <w:rFonts w:ascii="Times New Roman" w:hAnsi="Times New Roman" w:cs="Times New Roman"/>
              </w:rPr>
            </w:pPr>
            <w:r w:rsidRPr="00E15B07">
              <w:rPr>
                <w:rFonts w:ascii="Times New Roman" w:hAnsi="Times New Roman" w:cs="Times New Roman"/>
              </w:rPr>
              <w:t xml:space="preserve">Details of </w:t>
            </w:r>
            <w:r w:rsidR="00F56C4C" w:rsidRPr="00E15B07">
              <w:rPr>
                <w:rFonts w:ascii="Times New Roman" w:hAnsi="Times New Roman" w:cs="Times New Roman"/>
              </w:rPr>
              <w:t xml:space="preserve">Key Project Leader assigned to this project. The details should cover overall years of experience in Consultancy , Qualification, Experience in various areas specifically as mentioned above in evaluation criteria  and the client for which such assignments are carried out </w:t>
            </w:r>
            <w:r w:rsidRPr="00E15B07">
              <w:rPr>
                <w:rFonts w:ascii="Times New Roman" w:hAnsi="Times New Roman" w:cs="Times New Roman"/>
              </w:rPr>
              <w:t xml:space="preserve">Resources like name, Qualification, Experience who will be deployed for this assignment in the </w:t>
            </w:r>
            <w:r w:rsidR="00212530" w:rsidRPr="00E15B07">
              <w:rPr>
                <w:rFonts w:ascii="Times New Roman" w:hAnsi="Times New Roman" w:cs="Times New Roman"/>
              </w:rPr>
              <w:t>Bank</w:t>
            </w:r>
          </w:p>
        </w:tc>
        <w:tc>
          <w:tcPr>
            <w:tcW w:w="31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Standard"/>
              <w:jc w:val="both"/>
              <w:rPr>
                <w:rFonts w:ascii="Times New Roman" w:hAnsi="Times New Roman" w:cs="Times New Roman"/>
              </w:rPr>
            </w:pPr>
          </w:p>
        </w:tc>
      </w:tr>
      <w:tr w:rsidR="00F56C4C" w:rsidRPr="00E15B07" w:rsidTr="001347B7">
        <w:tc>
          <w:tcPr>
            <w:tcW w:w="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56C4C" w:rsidRPr="00E15B07" w:rsidRDefault="00F56C4C">
            <w:pPr>
              <w:pStyle w:val="Standard"/>
              <w:jc w:val="both"/>
              <w:rPr>
                <w:rFonts w:ascii="Times New Roman" w:hAnsi="Times New Roman" w:cs="Times New Roman"/>
              </w:rPr>
            </w:pPr>
            <w:r w:rsidRPr="00E15B07">
              <w:rPr>
                <w:rFonts w:ascii="Times New Roman" w:hAnsi="Times New Roman" w:cs="Times New Roman"/>
              </w:rPr>
              <w:t>16.</w:t>
            </w:r>
          </w:p>
        </w:tc>
        <w:tc>
          <w:tcPr>
            <w:tcW w:w="55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56C4C" w:rsidRPr="00E15B07" w:rsidRDefault="00F56C4C" w:rsidP="0043038A">
            <w:pPr>
              <w:pStyle w:val="Standard"/>
              <w:jc w:val="both"/>
              <w:rPr>
                <w:rFonts w:ascii="Times New Roman" w:hAnsi="Times New Roman" w:cs="Times New Roman"/>
              </w:rPr>
            </w:pPr>
            <w:r w:rsidRPr="00E15B07">
              <w:rPr>
                <w:rFonts w:ascii="Times New Roman" w:hAnsi="Times New Roman" w:cs="Times New Roman"/>
              </w:rPr>
              <w:t>Details of Key Person</w:t>
            </w:r>
            <w:r w:rsidR="00FE2820" w:rsidRPr="00E15B07">
              <w:rPr>
                <w:rFonts w:ascii="Times New Roman" w:hAnsi="Times New Roman" w:cs="Times New Roman"/>
              </w:rPr>
              <w:t xml:space="preserve">nel/ team members </w:t>
            </w:r>
            <w:r w:rsidRPr="00E15B07">
              <w:rPr>
                <w:rFonts w:ascii="Times New Roman" w:hAnsi="Times New Roman" w:cs="Times New Roman"/>
              </w:rPr>
              <w:t xml:space="preserve">assigned to this </w:t>
            </w:r>
            <w:proofErr w:type="gramStart"/>
            <w:r w:rsidRPr="00E15B07">
              <w:rPr>
                <w:rFonts w:ascii="Times New Roman" w:hAnsi="Times New Roman" w:cs="Times New Roman"/>
              </w:rPr>
              <w:t>project .</w:t>
            </w:r>
            <w:proofErr w:type="gramEnd"/>
            <w:r w:rsidRPr="00E15B07">
              <w:rPr>
                <w:rFonts w:ascii="Times New Roman" w:hAnsi="Times New Roman" w:cs="Times New Roman"/>
              </w:rPr>
              <w:t xml:space="preserve"> The details should cover overall years of experience in Consultancy , Qualification, Experience in various areas specifically as mentioned above in evaluation criteria  and the client for which such assignments are carried out Resources like name, Qualification, Experience who will be deployed for this assignment in the Bank</w:t>
            </w:r>
          </w:p>
        </w:tc>
        <w:tc>
          <w:tcPr>
            <w:tcW w:w="31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56C4C" w:rsidRPr="00E15B07" w:rsidRDefault="00F56C4C">
            <w:pPr>
              <w:pStyle w:val="Standard"/>
              <w:jc w:val="both"/>
              <w:rPr>
                <w:rFonts w:ascii="Times New Roman" w:hAnsi="Times New Roman" w:cs="Times New Roman"/>
              </w:rPr>
            </w:pPr>
          </w:p>
        </w:tc>
      </w:tr>
    </w:tbl>
    <w:p w:rsidR="00441806" w:rsidRPr="00E15B07" w:rsidRDefault="00441806">
      <w:pPr>
        <w:pStyle w:val="Standard"/>
        <w:spacing w:line="0" w:lineRule="atLeast"/>
        <w:ind w:left="120"/>
        <w:jc w:val="both"/>
        <w:rPr>
          <w:rFonts w:ascii="Times New Roman" w:hAnsi="Times New Roman" w:cs="Times New Roman"/>
          <w:b/>
        </w:rPr>
      </w:pPr>
    </w:p>
    <w:p w:rsidR="00441806" w:rsidRPr="00E15B07" w:rsidRDefault="00963EFC">
      <w:pPr>
        <w:pStyle w:val="Standard"/>
        <w:spacing w:line="0" w:lineRule="atLeast"/>
        <w:ind w:left="120"/>
        <w:jc w:val="both"/>
        <w:rPr>
          <w:rFonts w:ascii="Times New Roman" w:hAnsi="Times New Roman" w:cs="Times New Roman"/>
        </w:rPr>
      </w:pPr>
      <w:r w:rsidRPr="00E15B07">
        <w:rPr>
          <w:rFonts w:ascii="Times New Roman" w:hAnsi="Times New Roman" w:cs="Times New Roman"/>
          <w:b/>
        </w:rPr>
        <w:t>Declaration:</w:t>
      </w:r>
    </w:p>
    <w:p w:rsidR="00441806" w:rsidRPr="00E15B07" w:rsidRDefault="00441806">
      <w:pPr>
        <w:pStyle w:val="Standard"/>
        <w:spacing w:line="183" w:lineRule="exact"/>
        <w:jc w:val="both"/>
        <w:rPr>
          <w:rFonts w:ascii="Times New Roman" w:hAnsi="Times New Roman" w:cs="Times New Roman"/>
        </w:rPr>
      </w:pPr>
    </w:p>
    <w:p w:rsidR="00441806" w:rsidRPr="00E15B07" w:rsidRDefault="00963EFC" w:rsidP="003E3340">
      <w:pPr>
        <w:pStyle w:val="Standard"/>
        <w:numPr>
          <w:ilvl w:val="0"/>
          <w:numId w:val="73"/>
        </w:numPr>
        <w:tabs>
          <w:tab w:val="left" w:pos="960"/>
        </w:tabs>
        <w:spacing w:line="0" w:lineRule="atLeast"/>
        <w:ind w:left="480"/>
        <w:jc w:val="both"/>
        <w:rPr>
          <w:rFonts w:ascii="Times New Roman" w:hAnsi="Times New Roman" w:cs="Times New Roman"/>
        </w:rPr>
      </w:pPr>
      <w:r w:rsidRPr="00E15B07">
        <w:rPr>
          <w:rFonts w:ascii="Times New Roman" w:hAnsi="Times New Roman" w:cs="Times New Roman"/>
        </w:rPr>
        <w:t>We confirm that we will abide by all the terms and conditions contained in the RFP document.</w:t>
      </w:r>
    </w:p>
    <w:p w:rsidR="00441806" w:rsidRPr="00E15B07" w:rsidRDefault="00441806">
      <w:pPr>
        <w:pStyle w:val="Standard"/>
        <w:spacing w:line="289" w:lineRule="exact"/>
        <w:jc w:val="both"/>
        <w:rPr>
          <w:rFonts w:ascii="Times New Roman" w:hAnsi="Times New Roman" w:cs="Times New Roman"/>
        </w:rPr>
      </w:pPr>
    </w:p>
    <w:p w:rsidR="00441806" w:rsidRPr="00E15B07" w:rsidRDefault="00963EFC">
      <w:pPr>
        <w:pStyle w:val="Standard"/>
        <w:numPr>
          <w:ilvl w:val="0"/>
          <w:numId w:val="14"/>
        </w:numPr>
        <w:tabs>
          <w:tab w:val="left" w:pos="960"/>
        </w:tabs>
        <w:spacing w:line="223" w:lineRule="auto"/>
        <w:ind w:left="480"/>
        <w:jc w:val="both"/>
        <w:rPr>
          <w:rFonts w:ascii="Times New Roman" w:hAnsi="Times New Roman" w:cs="Times New Roman"/>
        </w:rPr>
      </w:pPr>
      <w:r w:rsidRPr="00E15B07">
        <w:rPr>
          <w:rFonts w:ascii="Times New Roman" w:hAnsi="Times New Roman" w:cs="Times New Roman"/>
        </w:rPr>
        <w:t xml:space="preserve">We hereby unconditionally accept that </w:t>
      </w:r>
      <w:r w:rsidR="00212530" w:rsidRPr="00E15B07">
        <w:rPr>
          <w:rFonts w:ascii="Times New Roman" w:hAnsi="Times New Roman" w:cs="Times New Roman"/>
        </w:rPr>
        <w:t>Bank</w:t>
      </w:r>
      <w:r w:rsidRPr="00E15B07">
        <w:rPr>
          <w:rFonts w:ascii="Times New Roman" w:hAnsi="Times New Roman" w:cs="Times New Roman"/>
        </w:rPr>
        <w:t xml:space="preserve"> can at its absolute discretion apply whatever criteria it deems appropriate, not just limiting to those criteria set out in the RFP, in short listing of bidders.</w:t>
      </w:r>
    </w:p>
    <w:p w:rsidR="00441806" w:rsidRPr="00E15B07" w:rsidRDefault="00441806">
      <w:pPr>
        <w:pStyle w:val="Standard"/>
        <w:spacing w:line="293" w:lineRule="exact"/>
        <w:jc w:val="both"/>
        <w:rPr>
          <w:rFonts w:ascii="Times New Roman" w:hAnsi="Times New Roman" w:cs="Times New Roman"/>
        </w:rPr>
      </w:pPr>
    </w:p>
    <w:p w:rsidR="00441806" w:rsidRPr="00E15B07" w:rsidRDefault="00963EFC">
      <w:pPr>
        <w:pStyle w:val="Standard"/>
        <w:numPr>
          <w:ilvl w:val="0"/>
          <w:numId w:val="14"/>
        </w:numPr>
        <w:tabs>
          <w:tab w:val="left" w:pos="960"/>
        </w:tabs>
        <w:spacing w:line="223" w:lineRule="auto"/>
        <w:ind w:left="480"/>
        <w:jc w:val="both"/>
        <w:rPr>
          <w:rFonts w:ascii="Times New Roman" w:hAnsi="Times New Roman" w:cs="Times New Roman"/>
        </w:rPr>
      </w:pPr>
      <w:r w:rsidRPr="00E15B07">
        <w:rPr>
          <w:rFonts w:ascii="Times New Roman" w:hAnsi="Times New Roman" w:cs="Times New Roman"/>
        </w:rPr>
        <w:t xml:space="preserve">All the details mentioned by us are true and correct and if </w:t>
      </w:r>
      <w:r w:rsidR="00212530" w:rsidRPr="00E15B07">
        <w:rPr>
          <w:rFonts w:ascii="Times New Roman" w:hAnsi="Times New Roman" w:cs="Times New Roman"/>
        </w:rPr>
        <w:t>Bank</w:t>
      </w:r>
      <w:r w:rsidRPr="00E15B07">
        <w:rPr>
          <w:rFonts w:ascii="Times New Roman" w:hAnsi="Times New Roman" w:cs="Times New Roman"/>
        </w:rPr>
        <w:t xml:space="preserve"> observes any misrepresentation of facts on any matter at any stage, </w:t>
      </w:r>
      <w:r w:rsidR="00212530" w:rsidRPr="00E15B07">
        <w:rPr>
          <w:rFonts w:ascii="Times New Roman" w:hAnsi="Times New Roman" w:cs="Times New Roman"/>
        </w:rPr>
        <w:t>Bank</w:t>
      </w:r>
      <w:r w:rsidRPr="00E15B07">
        <w:rPr>
          <w:rFonts w:ascii="Times New Roman" w:hAnsi="Times New Roman" w:cs="Times New Roman"/>
        </w:rPr>
        <w:t xml:space="preserve"> has the absolute right to reject the proposal and disqualify us from the selection process.</w:t>
      </w:r>
    </w:p>
    <w:p w:rsidR="00441806" w:rsidRPr="00E15B07" w:rsidRDefault="00441806">
      <w:pPr>
        <w:pStyle w:val="Standard"/>
        <w:spacing w:line="111" w:lineRule="exact"/>
        <w:jc w:val="both"/>
        <w:rPr>
          <w:rFonts w:ascii="Times New Roman" w:hAnsi="Times New Roman" w:cs="Times New Roman"/>
        </w:rPr>
      </w:pPr>
    </w:p>
    <w:p w:rsidR="00441806" w:rsidRPr="00E15B07" w:rsidRDefault="00963EFC">
      <w:pPr>
        <w:pStyle w:val="Standard"/>
        <w:numPr>
          <w:ilvl w:val="0"/>
          <w:numId w:val="14"/>
        </w:numPr>
        <w:tabs>
          <w:tab w:val="left" w:pos="960"/>
        </w:tabs>
        <w:spacing w:line="216" w:lineRule="auto"/>
        <w:ind w:left="480"/>
        <w:jc w:val="both"/>
        <w:rPr>
          <w:rFonts w:ascii="Times New Roman" w:hAnsi="Times New Roman" w:cs="Times New Roman"/>
        </w:rPr>
      </w:pPr>
      <w:r w:rsidRPr="00E15B07">
        <w:rPr>
          <w:rFonts w:ascii="Times New Roman" w:hAnsi="Times New Roman" w:cs="Times New Roman"/>
        </w:rPr>
        <w:t xml:space="preserve">We confirm that this response, for the purpose of short-listing, is valid for a period of </w:t>
      </w:r>
      <w:r w:rsidR="001E5B73" w:rsidRPr="00E15B07">
        <w:rPr>
          <w:rFonts w:ascii="Times New Roman" w:hAnsi="Times New Roman" w:cs="Times New Roman"/>
        </w:rPr>
        <w:t>120</w:t>
      </w:r>
      <w:r w:rsidRPr="00E15B07">
        <w:rPr>
          <w:rFonts w:ascii="Times New Roman" w:hAnsi="Times New Roman" w:cs="Times New Roman"/>
        </w:rPr>
        <w:t xml:space="preserve"> days, from the date of expiry of the last date for submission of response to the RFP.</w:t>
      </w:r>
    </w:p>
    <w:p w:rsidR="00441806" w:rsidRPr="00E15B07" w:rsidRDefault="00441806">
      <w:pPr>
        <w:pStyle w:val="Standard"/>
        <w:spacing w:line="61" w:lineRule="exact"/>
        <w:jc w:val="both"/>
        <w:rPr>
          <w:rFonts w:ascii="Times New Roman" w:hAnsi="Times New Roman" w:cs="Times New Roman"/>
        </w:rPr>
      </w:pPr>
    </w:p>
    <w:p w:rsidR="00441806" w:rsidRPr="00E15B07" w:rsidRDefault="00963EFC">
      <w:pPr>
        <w:pStyle w:val="Standard"/>
        <w:tabs>
          <w:tab w:val="left" w:pos="840"/>
        </w:tabs>
        <w:spacing w:line="228" w:lineRule="auto"/>
        <w:ind w:right="120"/>
        <w:jc w:val="both"/>
        <w:rPr>
          <w:rFonts w:ascii="Times New Roman" w:hAnsi="Times New Roman" w:cs="Times New Roman"/>
        </w:rPr>
      </w:pPr>
      <w:r w:rsidRPr="00E15B07">
        <w:rPr>
          <w:rFonts w:ascii="Times New Roman" w:hAnsi="Times New Roman" w:cs="Times New Roman"/>
        </w:rPr>
        <w:t>Place:</w:t>
      </w:r>
    </w:p>
    <w:p w:rsidR="00441806" w:rsidRPr="00E15B07" w:rsidRDefault="00441806">
      <w:pPr>
        <w:pStyle w:val="Standard"/>
        <w:tabs>
          <w:tab w:val="left" w:pos="840"/>
        </w:tabs>
        <w:spacing w:line="228" w:lineRule="auto"/>
        <w:ind w:right="120"/>
        <w:jc w:val="both"/>
        <w:rPr>
          <w:rFonts w:ascii="Times New Roman" w:hAnsi="Times New Roman" w:cs="Times New Roman"/>
        </w:rPr>
      </w:pPr>
    </w:p>
    <w:p w:rsidR="00441806" w:rsidRPr="00E15B07" w:rsidRDefault="00441806">
      <w:pPr>
        <w:pStyle w:val="Standard"/>
        <w:tabs>
          <w:tab w:val="left" w:pos="840"/>
        </w:tabs>
        <w:spacing w:line="228" w:lineRule="auto"/>
        <w:ind w:right="120"/>
        <w:jc w:val="both"/>
        <w:rPr>
          <w:rFonts w:ascii="Times New Roman" w:hAnsi="Times New Roman" w:cs="Times New Roman"/>
        </w:rPr>
      </w:pPr>
    </w:p>
    <w:p w:rsidR="00441806" w:rsidRPr="00E15B07" w:rsidRDefault="00963EFC">
      <w:pPr>
        <w:pStyle w:val="Standard"/>
        <w:tabs>
          <w:tab w:val="left" w:pos="5020"/>
        </w:tabs>
        <w:spacing w:line="0" w:lineRule="atLeast"/>
        <w:jc w:val="both"/>
        <w:rPr>
          <w:rFonts w:ascii="Times New Roman" w:hAnsi="Times New Roman" w:cs="Times New Roman"/>
        </w:rPr>
      </w:pPr>
      <w:r w:rsidRPr="00E15B07">
        <w:rPr>
          <w:rFonts w:ascii="Times New Roman" w:hAnsi="Times New Roman" w:cs="Times New Roman"/>
        </w:rPr>
        <w:t>Date:</w:t>
      </w:r>
      <w:r w:rsidRPr="00E15B07">
        <w:rPr>
          <w:rFonts w:ascii="Times New Roman" w:hAnsi="Times New Roman" w:cs="Times New Roman"/>
        </w:rPr>
        <w:tab/>
        <w:t>Seal &amp; Signature of the bidder</w:t>
      </w:r>
    </w:p>
    <w:p w:rsidR="00441806" w:rsidRPr="00E15B07" w:rsidRDefault="002D2C53">
      <w:pPr>
        <w:pStyle w:val="Standard"/>
        <w:jc w:val="center"/>
        <w:rPr>
          <w:rFonts w:ascii="Times New Roman" w:hAnsi="Times New Roman" w:cs="Times New Roman"/>
        </w:rPr>
      </w:pPr>
      <w:bookmarkStart w:id="59" w:name="_Toc14092873"/>
      <w:r w:rsidRPr="00E15B07">
        <w:rPr>
          <w:rFonts w:ascii="Times New Roman" w:hAnsi="Times New Roman" w:cs="Times New Roman"/>
          <w:b/>
          <w:color w:val="2E74B5"/>
          <w:sz w:val="26"/>
          <w:szCs w:val="26"/>
        </w:rPr>
        <w:lastRenderedPageBreak/>
        <w:t>A</w:t>
      </w:r>
      <w:r w:rsidR="00963EFC" w:rsidRPr="00E15B07">
        <w:rPr>
          <w:rFonts w:ascii="Times New Roman" w:hAnsi="Times New Roman" w:cs="Times New Roman"/>
          <w:b/>
          <w:color w:val="2E74B5"/>
          <w:sz w:val="26"/>
          <w:szCs w:val="26"/>
        </w:rPr>
        <w:t>nnexure- V</w:t>
      </w:r>
    </w:p>
    <w:p w:rsidR="00441806" w:rsidRPr="00E15B07" w:rsidRDefault="00963EFC">
      <w:pPr>
        <w:pStyle w:val="Heading2"/>
        <w:jc w:val="center"/>
        <w:rPr>
          <w:rFonts w:ascii="Times New Roman" w:hAnsi="Times New Roman" w:cs="Times New Roman"/>
        </w:rPr>
      </w:pPr>
      <w:r w:rsidRPr="00E15B07">
        <w:rPr>
          <w:rFonts w:ascii="Times New Roman" w:hAnsi="Times New Roman" w:cs="Times New Roman"/>
          <w:b/>
          <w:color w:val="2E74B5"/>
        </w:rPr>
        <w:t>Tender Offer Cover Letter</w:t>
      </w:r>
      <w:bookmarkEnd w:id="59"/>
    </w:p>
    <w:p w:rsidR="00441806" w:rsidRPr="00E15B07" w:rsidRDefault="00441806">
      <w:pPr>
        <w:pStyle w:val="Standard"/>
        <w:spacing w:line="236" w:lineRule="exact"/>
        <w:jc w:val="both"/>
        <w:rPr>
          <w:rFonts w:ascii="Times New Roman" w:hAnsi="Times New Roman" w:cs="Times New Roman"/>
        </w:rPr>
      </w:pPr>
    </w:p>
    <w:p w:rsidR="00441806" w:rsidRPr="00E15B07" w:rsidRDefault="00963EFC">
      <w:pPr>
        <w:pStyle w:val="Standard"/>
        <w:tabs>
          <w:tab w:val="left" w:pos="3040"/>
        </w:tabs>
        <w:spacing w:line="0" w:lineRule="atLeast"/>
        <w:jc w:val="both"/>
        <w:rPr>
          <w:rFonts w:ascii="Times New Roman" w:hAnsi="Times New Roman" w:cs="Times New Roman"/>
        </w:rPr>
      </w:pPr>
      <w:proofErr w:type="gramStart"/>
      <w:r w:rsidRPr="00E15B07">
        <w:rPr>
          <w:rFonts w:ascii="Times New Roman" w:hAnsi="Times New Roman" w:cs="Times New Roman"/>
        </w:rPr>
        <w:t>RFP :</w:t>
      </w:r>
      <w:proofErr w:type="gramEnd"/>
      <w:r w:rsidRPr="00E15B07">
        <w:rPr>
          <w:rFonts w:ascii="Times New Roman" w:hAnsi="Times New Roman" w:cs="Times New Roman"/>
          <w:b/>
        </w:rPr>
        <w:t xml:space="preserve"> CO: DIT: PUR: 202</w:t>
      </w:r>
      <w:r w:rsidR="00FE2820" w:rsidRPr="00E15B07">
        <w:rPr>
          <w:rFonts w:ascii="Times New Roman" w:hAnsi="Times New Roman" w:cs="Times New Roman"/>
          <w:b/>
        </w:rPr>
        <w:t>1-22: 347</w:t>
      </w:r>
      <w:r w:rsidRPr="00E15B07">
        <w:rPr>
          <w:rFonts w:ascii="Times New Roman" w:hAnsi="Times New Roman" w:cs="Times New Roman"/>
        </w:rPr>
        <w:t xml:space="preserve">                                                                              Dated :</w:t>
      </w:r>
    </w:p>
    <w:p w:rsidR="00441806" w:rsidRPr="00E15B07" w:rsidRDefault="00441806">
      <w:pPr>
        <w:pStyle w:val="Standard"/>
        <w:spacing w:line="127" w:lineRule="exact"/>
        <w:jc w:val="both"/>
        <w:rPr>
          <w:rFonts w:ascii="Times New Roman" w:hAnsi="Times New Roman" w:cs="Times New Roman"/>
        </w:rPr>
      </w:pPr>
    </w:p>
    <w:p w:rsidR="00FE2820" w:rsidRPr="00E15B07" w:rsidRDefault="00FE2820">
      <w:pPr>
        <w:pStyle w:val="Standard"/>
        <w:spacing w:line="183" w:lineRule="exact"/>
        <w:jc w:val="both"/>
        <w:rPr>
          <w:rFonts w:ascii="Times New Roman" w:hAnsi="Times New Roman" w:cs="Times New Roman"/>
        </w:rPr>
      </w:pPr>
    </w:p>
    <w:p w:rsidR="00441806" w:rsidRPr="00E15B07" w:rsidRDefault="00FE2820">
      <w:pPr>
        <w:pStyle w:val="Standard"/>
        <w:spacing w:line="183" w:lineRule="exact"/>
        <w:jc w:val="both"/>
        <w:rPr>
          <w:rFonts w:ascii="Times New Roman" w:hAnsi="Times New Roman" w:cs="Times New Roman"/>
        </w:rPr>
      </w:pPr>
      <w:r w:rsidRPr="00E15B07">
        <w:rPr>
          <w:rFonts w:ascii="Times New Roman" w:hAnsi="Times New Roman" w:cs="Times New Roman"/>
        </w:rPr>
        <w:t>To</w:t>
      </w:r>
      <w:r w:rsidR="00963EFC" w:rsidRPr="00E15B07">
        <w:rPr>
          <w:rFonts w:ascii="Times New Roman" w:hAnsi="Times New Roman" w:cs="Times New Roman"/>
        </w:rPr>
        <w:t>,</w:t>
      </w:r>
    </w:p>
    <w:p w:rsidR="00FE2820" w:rsidRPr="00E15B07" w:rsidRDefault="002D2C53" w:rsidP="00FE2820">
      <w:pPr>
        <w:pStyle w:val="Standard"/>
        <w:ind w:left="360"/>
        <w:jc w:val="both"/>
        <w:rPr>
          <w:rFonts w:ascii="Times New Roman" w:hAnsi="Times New Roman" w:cs="Times New Roman"/>
        </w:rPr>
      </w:pPr>
      <w:r w:rsidRPr="00E15B07">
        <w:rPr>
          <w:rFonts w:ascii="Times New Roman" w:hAnsi="Times New Roman" w:cs="Times New Roman"/>
          <w:color w:val="00000A"/>
        </w:rPr>
        <w:t>Dy. General Manager -BSD</w:t>
      </w:r>
    </w:p>
    <w:p w:rsidR="00FE2820" w:rsidRPr="00E15B07" w:rsidRDefault="00BA1E4D" w:rsidP="00FE2820">
      <w:pPr>
        <w:pStyle w:val="Standard"/>
        <w:ind w:left="360"/>
        <w:jc w:val="both"/>
        <w:rPr>
          <w:rFonts w:ascii="Times New Roman" w:hAnsi="Times New Roman" w:cs="Times New Roman"/>
        </w:rPr>
      </w:pPr>
      <w:r w:rsidRPr="00E15B07">
        <w:rPr>
          <w:rFonts w:ascii="Times New Roman" w:hAnsi="Times New Roman" w:cs="Times New Roman"/>
          <w:color w:val="00000A"/>
        </w:rPr>
        <w:t>Central Bank o</w:t>
      </w:r>
      <w:r w:rsidR="00FE2820" w:rsidRPr="00E15B07">
        <w:rPr>
          <w:rFonts w:ascii="Times New Roman" w:hAnsi="Times New Roman" w:cs="Times New Roman"/>
          <w:color w:val="00000A"/>
        </w:rPr>
        <w:t>f India</w:t>
      </w:r>
    </w:p>
    <w:p w:rsidR="00FE2820" w:rsidRPr="00E15B07" w:rsidRDefault="00FE2820" w:rsidP="00FE2820">
      <w:pPr>
        <w:pStyle w:val="Standard"/>
        <w:ind w:left="360"/>
        <w:jc w:val="both"/>
        <w:rPr>
          <w:rFonts w:ascii="Times New Roman" w:hAnsi="Times New Roman" w:cs="Times New Roman"/>
        </w:rPr>
      </w:pPr>
      <w:r w:rsidRPr="00E15B07">
        <w:rPr>
          <w:rFonts w:ascii="Times New Roman" w:hAnsi="Times New Roman" w:cs="Times New Roman"/>
          <w:color w:val="00000A"/>
        </w:rPr>
        <w:t xml:space="preserve"> Central Office,</w:t>
      </w:r>
    </w:p>
    <w:p w:rsidR="00FE2820" w:rsidRPr="00E15B07" w:rsidRDefault="002D2C53" w:rsidP="00FE2820">
      <w:pPr>
        <w:pStyle w:val="Standard"/>
        <w:spacing w:line="0" w:lineRule="atLeast"/>
        <w:jc w:val="both"/>
        <w:rPr>
          <w:rFonts w:ascii="Times New Roman" w:hAnsi="Times New Roman" w:cs="Times New Roman"/>
          <w:color w:val="00000A"/>
        </w:rPr>
      </w:pPr>
      <w:r w:rsidRPr="00E15B07">
        <w:rPr>
          <w:rFonts w:ascii="Times New Roman" w:hAnsi="Times New Roman" w:cs="Times New Roman"/>
          <w:color w:val="00000A"/>
        </w:rPr>
        <w:t xml:space="preserve">     Mumbai</w:t>
      </w:r>
    </w:p>
    <w:p w:rsidR="00441806" w:rsidRPr="00E15B07" w:rsidRDefault="00441806">
      <w:pPr>
        <w:pStyle w:val="Standard"/>
        <w:spacing w:line="181" w:lineRule="exact"/>
        <w:jc w:val="both"/>
        <w:rPr>
          <w:rFonts w:ascii="Times New Roman" w:hAnsi="Times New Roman" w:cs="Times New Roman"/>
        </w:rPr>
      </w:pPr>
    </w:p>
    <w:p w:rsidR="00441806" w:rsidRPr="00E15B07" w:rsidRDefault="00963EFC">
      <w:pPr>
        <w:pStyle w:val="Standard"/>
        <w:spacing w:line="228" w:lineRule="auto"/>
        <w:ind w:right="440"/>
        <w:jc w:val="both"/>
        <w:rPr>
          <w:rFonts w:ascii="Times New Roman" w:hAnsi="Times New Roman" w:cs="Times New Roman"/>
        </w:rPr>
      </w:pPr>
      <w:r w:rsidRPr="00E15B07">
        <w:rPr>
          <w:rFonts w:ascii="Times New Roman" w:hAnsi="Times New Roman" w:cs="Times New Roman"/>
        </w:rPr>
        <w:t xml:space="preserve">Having examined the RFP documents including all annexure and forms the receipt of which is hereby duly acknowledged, we, the undersigned, offer to </w:t>
      </w:r>
      <w:r w:rsidR="00742B6D" w:rsidRPr="00E15B07">
        <w:rPr>
          <w:rFonts w:ascii="Times New Roman" w:hAnsi="Times New Roman" w:cs="Times New Roman"/>
        </w:rPr>
        <w:t>appoint</w:t>
      </w:r>
      <w:r w:rsidRPr="00E15B07">
        <w:rPr>
          <w:rFonts w:ascii="Times New Roman" w:hAnsi="Times New Roman" w:cs="Times New Roman"/>
        </w:rPr>
        <w:t xml:space="preserve"> a Consultant of CBS Project in </w:t>
      </w:r>
      <w:r w:rsidR="00212530" w:rsidRPr="00E15B07">
        <w:rPr>
          <w:rFonts w:ascii="Times New Roman" w:hAnsi="Times New Roman" w:cs="Times New Roman"/>
        </w:rPr>
        <w:t>Bank</w:t>
      </w:r>
      <w:r w:rsidRPr="00E15B07">
        <w:rPr>
          <w:rFonts w:ascii="Times New Roman" w:hAnsi="Times New Roman" w:cs="Times New Roman"/>
        </w:rPr>
        <w:t xml:space="preserve"> as mentioned in RFP document in conformity with the said RFP documents in accordance with the Commercial bid and made part of this RFP.</w:t>
      </w:r>
    </w:p>
    <w:p w:rsidR="00441806" w:rsidRPr="00E15B07" w:rsidRDefault="00441806">
      <w:pPr>
        <w:pStyle w:val="Standard"/>
        <w:spacing w:line="178" w:lineRule="exact"/>
        <w:jc w:val="both"/>
        <w:rPr>
          <w:rFonts w:ascii="Times New Roman" w:hAnsi="Times New Roman" w:cs="Times New Roman"/>
        </w:rPr>
      </w:pPr>
    </w:p>
    <w:p w:rsidR="00441806" w:rsidRPr="00E15B07" w:rsidRDefault="00963EFC">
      <w:pPr>
        <w:pStyle w:val="Standard"/>
        <w:spacing w:line="218" w:lineRule="auto"/>
        <w:ind w:right="440"/>
        <w:jc w:val="both"/>
        <w:rPr>
          <w:rFonts w:ascii="Times New Roman" w:hAnsi="Times New Roman" w:cs="Times New Roman"/>
        </w:rPr>
      </w:pPr>
      <w:r w:rsidRPr="00E15B07">
        <w:rPr>
          <w:rFonts w:ascii="Times New Roman" w:hAnsi="Times New Roman" w:cs="Times New Roman"/>
        </w:rPr>
        <w:t>We understand that the RFP provides generic specifications about all the items and it has not been prepared by keeping in view any specific bidder.</w:t>
      </w:r>
    </w:p>
    <w:p w:rsidR="00441806" w:rsidRPr="00E15B07" w:rsidRDefault="00441806">
      <w:pPr>
        <w:pStyle w:val="Standard"/>
        <w:spacing w:line="177" w:lineRule="exact"/>
        <w:jc w:val="both"/>
        <w:rPr>
          <w:rFonts w:ascii="Times New Roman" w:hAnsi="Times New Roman" w:cs="Times New Roman"/>
        </w:rPr>
      </w:pPr>
    </w:p>
    <w:p w:rsidR="00441806" w:rsidRPr="00E15B07" w:rsidRDefault="00963EFC">
      <w:pPr>
        <w:pStyle w:val="Standard"/>
        <w:spacing w:line="228" w:lineRule="auto"/>
        <w:ind w:right="460"/>
        <w:jc w:val="both"/>
        <w:rPr>
          <w:rFonts w:ascii="Times New Roman" w:hAnsi="Times New Roman" w:cs="Times New Roman"/>
        </w:rPr>
      </w:pPr>
      <w:r w:rsidRPr="00E15B07">
        <w:rPr>
          <w:rFonts w:ascii="Times New Roman" w:hAnsi="Times New Roman" w:cs="Times New Roman"/>
        </w:rPr>
        <w:t xml:space="preserve">If our RFP offer is accepted, we will furnish an unconditional and irrevocable Performance </w:t>
      </w:r>
      <w:r w:rsidR="00212530" w:rsidRPr="00E15B07">
        <w:rPr>
          <w:rFonts w:ascii="Times New Roman" w:hAnsi="Times New Roman" w:cs="Times New Roman"/>
        </w:rPr>
        <w:t>Bank</w:t>
      </w:r>
      <w:r w:rsidRPr="00E15B07">
        <w:rPr>
          <w:rFonts w:ascii="Times New Roman" w:hAnsi="Times New Roman" w:cs="Times New Roman"/>
        </w:rPr>
        <w:t xml:space="preserve"> Guarantee (PBG) for 3% of the total project cost. The guarantee should also contain a claim period of 12 months from the last date of validity starting from its date of issuance. The PBG shall be submitted</w:t>
      </w:r>
      <w:r w:rsidR="00742B6D" w:rsidRPr="00E15B07">
        <w:rPr>
          <w:rFonts w:ascii="Times New Roman" w:hAnsi="Times New Roman" w:cs="Times New Roman"/>
        </w:rPr>
        <w:t xml:space="preserve"> within 30 days of </w:t>
      </w:r>
      <w:proofErr w:type="gramStart"/>
      <w:r w:rsidR="00742B6D" w:rsidRPr="00E15B07">
        <w:rPr>
          <w:rFonts w:ascii="Times New Roman" w:hAnsi="Times New Roman" w:cs="Times New Roman"/>
        </w:rPr>
        <w:t xml:space="preserve">the </w:t>
      </w:r>
      <w:r w:rsidRPr="00E15B07">
        <w:rPr>
          <w:rFonts w:ascii="Times New Roman" w:hAnsi="Times New Roman" w:cs="Times New Roman"/>
        </w:rPr>
        <w:t xml:space="preserve"> PO</w:t>
      </w:r>
      <w:proofErr w:type="gramEnd"/>
      <w:r w:rsidRPr="00E15B07">
        <w:rPr>
          <w:rFonts w:ascii="Times New Roman" w:hAnsi="Times New Roman" w:cs="Times New Roman"/>
        </w:rPr>
        <w:t xml:space="preserve"> from the </w:t>
      </w:r>
      <w:r w:rsidR="00212530" w:rsidRPr="00E15B07">
        <w:rPr>
          <w:rFonts w:ascii="Times New Roman" w:hAnsi="Times New Roman" w:cs="Times New Roman"/>
        </w:rPr>
        <w:t>Bank</w:t>
      </w:r>
      <w:r w:rsidRPr="00E15B07">
        <w:rPr>
          <w:rFonts w:ascii="Times New Roman" w:hAnsi="Times New Roman" w:cs="Times New Roman"/>
        </w:rPr>
        <w:t xml:space="preserve">. If the contract extended for any reasons the extension of PBG is also be carried out by vendor for extended period. PBG </w:t>
      </w:r>
      <w:proofErr w:type="gramStart"/>
      <w:r w:rsidRPr="00E15B07">
        <w:rPr>
          <w:rFonts w:ascii="Times New Roman" w:hAnsi="Times New Roman" w:cs="Times New Roman"/>
        </w:rPr>
        <w:t>will  be</w:t>
      </w:r>
      <w:proofErr w:type="gramEnd"/>
      <w:r w:rsidRPr="00E15B07">
        <w:rPr>
          <w:rFonts w:ascii="Times New Roman" w:hAnsi="Times New Roman" w:cs="Times New Roman"/>
        </w:rPr>
        <w:t xml:space="preserve"> returned within </w:t>
      </w:r>
      <w:r w:rsidR="00742B6D" w:rsidRPr="00E15B07">
        <w:rPr>
          <w:rFonts w:ascii="Times New Roman" w:hAnsi="Times New Roman" w:cs="Times New Roman"/>
        </w:rPr>
        <w:t>6</w:t>
      </w:r>
      <w:r w:rsidRPr="00E15B07">
        <w:rPr>
          <w:rFonts w:ascii="Times New Roman" w:hAnsi="Times New Roman" w:cs="Times New Roman"/>
        </w:rPr>
        <w:t>0 days to the vendor after successful completion of contract on written request by vendor.</w:t>
      </w:r>
    </w:p>
    <w:p w:rsidR="00441806" w:rsidRPr="00E15B07" w:rsidRDefault="00441806">
      <w:pPr>
        <w:pStyle w:val="Standard"/>
        <w:spacing w:line="180" w:lineRule="exact"/>
        <w:jc w:val="both"/>
        <w:rPr>
          <w:rFonts w:ascii="Times New Roman" w:hAnsi="Times New Roman" w:cs="Times New Roman"/>
        </w:rPr>
      </w:pPr>
    </w:p>
    <w:p w:rsidR="00441806" w:rsidRPr="00E15B07" w:rsidRDefault="00963EFC">
      <w:pPr>
        <w:pStyle w:val="Standard"/>
        <w:spacing w:line="223" w:lineRule="auto"/>
        <w:ind w:right="460"/>
        <w:jc w:val="both"/>
        <w:rPr>
          <w:rFonts w:ascii="Times New Roman" w:hAnsi="Times New Roman" w:cs="Times New Roman"/>
        </w:rPr>
      </w:pPr>
      <w:r w:rsidRPr="00E15B07">
        <w:rPr>
          <w:rFonts w:ascii="Times New Roman" w:hAnsi="Times New Roman" w:cs="Times New Roman"/>
        </w:rPr>
        <w:t xml:space="preserve">We agree to abide by this tender offer till </w:t>
      </w:r>
      <w:r w:rsidR="001E5B73" w:rsidRPr="00E15B07">
        <w:rPr>
          <w:rFonts w:ascii="Times New Roman" w:hAnsi="Times New Roman" w:cs="Times New Roman"/>
        </w:rPr>
        <w:t>120</w:t>
      </w:r>
      <w:r w:rsidRPr="00E15B07">
        <w:rPr>
          <w:rFonts w:ascii="Times New Roman" w:hAnsi="Times New Roman" w:cs="Times New Roman"/>
        </w:rPr>
        <w:t xml:space="preserve"> days from the date of tender opening and our offer shall remain binding upon us and may be accepted by the </w:t>
      </w:r>
      <w:r w:rsidR="00212530" w:rsidRPr="00E15B07">
        <w:rPr>
          <w:rFonts w:ascii="Times New Roman" w:hAnsi="Times New Roman" w:cs="Times New Roman"/>
        </w:rPr>
        <w:t>Bank</w:t>
      </w:r>
      <w:r w:rsidRPr="00E15B07">
        <w:rPr>
          <w:rFonts w:ascii="Times New Roman" w:hAnsi="Times New Roman" w:cs="Times New Roman"/>
        </w:rPr>
        <w:t xml:space="preserve"> any time before the expiration of that period.</w:t>
      </w:r>
    </w:p>
    <w:p w:rsidR="00441806" w:rsidRPr="00E15B07" w:rsidRDefault="00441806">
      <w:pPr>
        <w:pStyle w:val="Standard"/>
        <w:spacing w:line="181" w:lineRule="exact"/>
        <w:jc w:val="both"/>
        <w:rPr>
          <w:rFonts w:ascii="Times New Roman" w:hAnsi="Times New Roman" w:cs="Times New Roman"/>
        </w:rPr>
      </w:pPr>
    </w:p>
    <w:p w:rsidR="00441806" w:rsidRPr="00E15B07" w:rsidRDefault="00963EFC">
      <w:pPr>
        <w:pStyle w:val="Standard"/>
        <w:spacing w:line="223" w:lineRule="auto"/>
        <w:ind w:right="460"/>
        <w:jc w:val="both"/>
        <w:rPr>
          <w:rFonts w:ascii="Times New Roman" w:hAnsi="Times New Roman" w:cs="Times New Roman"/>
        </w:rPr>
      </w:pPr>
      <w:r w:rsidRPr="00E15B07">
        <w:rPr>
          <w:rFonts w:ascii="Times New Roman" w:hAnsi="Times New Roman" w:cs="Times New Roman"/>
        </w:rPr>
        <w:t xml:space="preserve">Until a formal contract is prepared and executed, this tender offer, together with the </w:t>
      </w:r>
      <w:r w:rsidR="00212530" w:rsidRPr="00E15B07">
        <w:rPr>
          <w:rFonts w:ascii="Times New Roman" w:hAnsi="Times New Roman" w:cs="Times New Roman"/>
        </w:rPr>
        <w:t>Bank</w:t>
      </w:r>
      <w:r w:rsidRPr="00E15B07">
        <w:rPr>
          <w:rFonts w:ascii="Times New Roman" w:hAnsi="Times New Roman" w:cs="Times New Roman"/>
        </w:rPr>
        <w:t xml:space="preserve">’s written acceptance thereof and the </w:t>
      </w:r>
      <w:r w:rsidR="00212530" w:rsidRPr="00E15B07">
        <w:rPr>
          <w:rFonts w:ascii="Times New Roman" w:hAnsi="Times New Roman" w:cs="Times New Roman"/>
        </w:rPr>
        <w:t>Bank</w:t>
      </w:r>
      <w:r w:rsidRPr="00E15B07">
        <w:rPr>
          <w:rFonts w:ascii="Times New Roman" w:hAnsi="Times New Roman" w:cs="Times New Roman"/>
        </w:rPr>
        <w:t>’s notification of award, shall constitute a binding contract between us.</w:t>
      </w:r>
    </w:p>
    <w:p w:rsidR="00441806" w:rsidRPr="00E15B07" w:rsidRDefault="00441806">
      <w:pPr>
        <w:pStyle w:val="Standard"/>
        <w:spacing w:line="132" w:lineRule="exact"/>
        <w:jc w:val="both"/>
        <w:rPr>
          <w:rFonts w:ascii="Times New Roman" w:hAnsi="Times New Roman" w:cs="Times New Roman"/>
        </w:rPr>
      </w:pPr>
    </w:p>
    <w:p w:rsidR="00441806" w:rsidRPr="00E15B07" w:rsidRDefault="00963EFC">
      <w:pPr>
        <w:pStyle w:val="Standard"/>
        <w:spacing w:line="0" w:lineRule="atLeast"/>
        <w:jc w:val="both"/>
        <w:rPr>
          <w:rFonts w:ascii="Times New Roman" w:hAnsi="Times New Roman" w:cs="Times New Roman"/>
        </w:rPr>
      </w:pPr>
      <w:r w:rsidRPr="00E15B07">
        <w:rPr>
          <w:rFonts w:ascii="Times New Roman" w:hAnsi="Times New Roman" w:cs="Times New Roman"/>
        </w:rPr>
        <w:t xml:space="preserve">We understand that the </w:t>
      </w:r>
      <w:r w:rsidR="00212530" w:rsidRPr="00E15B07">
        <w:rPr>
          <w:rFonts w:ascii="Times New Roman" w:hAnsi="Times New Roman" w:cs="Times New Roman"/>
        </w:rPr>
        <w:t>Bank</w:t>
      </w:r>
      <w:r w:rsidRPr="00E15B07">
        <w:rPr>
          <w:rFonts w:ascii="Times New Roman" w:hAnsi="Times New Roman" w:cs="Times New Roman"/>
        </w:rPr>
        <w:t xml:space="preserve"> is not bound to accept the lowest or any offer the </w:t>
      </w:r>
      <w:r w:rsidR="00212530" w:rsidRPr="00E15B07">
        <w:rPr>
          <w:rFonts w:ascii="Times New Roman" w:hAnsi="Times New Roman" w:cs="Times New Roman"/>
        </w:rPr>
        <w:t>Bank</w:t>
      </w:r>
      <w:r w:rsidRPr="00E15B07">
        <w:rPr>
          <w:rFonts w:ascii="Times New Roman" w:hAnsi="Times New Roman" w:cs="Times New Roman"/>
        </w:rPr>
        <w:t xml:space="preserve"> may receive.</w:t>
      </w:r>
    </w:p>
    <w:p w:rsidR="00441806" w:rsidRPr="00E15B07" w:rsidRDefault="00441806">
      <w:pPr>
        <w:pStyle w:val="Standard"/>
        <w:spacing w:line="200" w:lineRule="exact"/>
        <w:jc w:val="both"/>
        <w:rPr>
          <w:rFonts w:ascii="Times New Roman" w:hAnsi="Times New Roman" w:cs="Times New Roman"/>
        </w:rPr>
      </w:pPr>
    </w:p>
    <w:p w:rsidR="00441806" w:rsidRPr="00E15B07" w:rsidRDefault="00441806">
      <w:pPr>
        <w:pStyle w:val="Standard"/>
        <w:spacing w:line="314" w:lineRule="exact"/>
        <w:jc w:val="both"/>
        <w:rPr>
          <w:rFonts w:ascii="Times New Roman" w:hAnsi="Times New Roman" w:cs="Times New Roman"/>
        </w:rPr>
      </w:pPr>
    </w:p>
    <w:p w:rsidR="00441806" w:rsidRPr="00E15B07" w:rsidRDefault="00963EFC">
      <w:pPr>
        <w:pStyle w:val="Standard"/>
        <w:spacing w:line="0" w:lineRule="atLeast"/>
        <w:jc w:val="both"/>
        <w:rPr>
          <w:rFonts w:ascii="Times New Roman" w:hAnsi="Times New Roman" w:cs="Times New Roman"/>
        </w:rPr>
      </w:pPr>
      <w:r w:rsidRPr="00E15B07">
        <w:rPr>
          <w:rFonts w:ascii="Times New Roman" w:hAnsi="Times New Roman" w:cs="Times New Roman"/>
        </w:rPr>
        <w:t>Dated this ______</w:t>
      </w:r>
      <w:r w:rsidR="00742B6D" w:rsidRPr="00E15B07">
        <w:rPr>
          <w:rFonts w:ascii="Times New Roman" w:hAnsi="Times New Roman" w:cs="Times New Roman"/>
        </w:rPr>
        <w:t>____________day of __________2021</w:t>
      </w:r>
      <w:r w:rsidRPr="00E15B07">
        <w:rPr>
          <w:rFonts w:ascii="Times New Roman" w:hAnsi="Times New Roman" w:cs="Times New Roman"/>
        </w:rPr>
        <w:t>_</w:t>
      </w:r>
    </w:p>
    <w:p w:rsidR="00441806" w:rsidRPr="00E15B07" w:rsidRDefault="00441806">
      <w:pPr>
        <w:pStyle w:val="Standard"/>
        <w:spacing w:line="312" w:lineRule="exact"/>
        <w:jc w:val="both"/>
        <w:rPr>
          <w:rFonts w:ascii="Times New Roman" w:hAnsi="Times New Roman" w:cs="Times New Roman"/>
        </w:rPr>
      </w:pPr>
    </w:p>
    <w:p w:rsidR="00441806" w:rsidRPr="00E15B07" w:rsidRDefault="00963EFC">
      <w:pPr>
        <w:pStyle w:val="Standard"/>
        <w:spacing w:line="0" w:lineRule="atLeast"/>
        <w:jc w:val="both"/>
        <w:rPr>
          <w:rFonts w:ascii="Times New Roman" w:hAnsi="Times New Roman" w:cs="Times New Roman"/>
        </w:rPr>
      </w:pPr>
      <w:r w:rsidRPr="00E15B07">
        <w:rPr>
          <w:rFonts w:ascii="Times New Roman" w:hAnsi="Times New Roman" w:cs="Times New Roman"/>
        </w:rPr>
        <w:t>Signature: __________________________________</w:t>
      </w:r>
    </w:p>
    <w:p w:rsidR="00441806" w:rsidRPr="00E15B07" w:rsidRDefault="00441806">
      <w:pPr>
        <w:pStyle w:val="Standard"/>
        <w:tabs>
          <w:tab w:val="left" w:pos="840"/>
        </w:tabs>
        <w:spacing w:line="228" w:lineRule="auto"/>
        <w:ind w:right="120"/>
        <w:jc w:val="both"/>
        <w:rPr>
          <w:rFonts w:ascii="Times New Roman" w:hAnsi="Times New Roman" w:cs="Times New Roman"/>
        </w:rPr>
      </w:pPr>
    </w:p>
    <w:p w:rsidR="00441806" w:rsidRPr="00E15B07" w:rsidRDefault="00441806">
      <w:pPr>
        <w:pStyle w:val="Standard"/>
        <w:tabs>
          <w:tab w:val="left" w:pos="840"/>
        </w:tabs>
        <w:spacing w:line="228" w:lineRule="auto"/>
        <w:ind w:right="120"/>
        <w:jc w:val="both"/>
        <w:rPr>
          <w:rFonts w:ascii="Times New Roman" w:hAnsi="Times New Roman" w:cs="Times New Roman"/>
        </w:rPr>
      </w:pPr>
    </w:p>
    <w:p w:rsidR="00441806" w:rsidRPr="00E15B07" w:rsidRDefault="00441806">
      <w:pPr>
        <w:pStyle w:val="Standard"/>
        <w:tabs>
          <w:tab w:val="left" w:pos="840"/>
        </w:tabs>
        <w:spacing w:line="228" w:lineRule="auto"/>
        <w:ind w:right="120"/>
        <w:jc w:val="both"/>
        <w:rPr>
          <w:rFonts w:ascii="Times New Roman" w:hAnsi="Times New Roman" w:cs="Times New Roman"/>
        </w:rPr>
      </w:pPr>
    </w:p>
    <w:p w:rsidR="00441806" w:rsidRPr="00E15B07" w:rsidRDefault="00441806">
      <w:pPr>
        <w:pStyle w:val="Standard"/>
        <w:tabs>
          <w:tab w:val="left" w:pos="840"/>
        </w:tabs>
        <w:spacing w:line="228" w:lineRule="auto"/>
        <w:ind w:right="120"/>
        <w:jc w:val="both"/>
        <w:rPr>
          <w:rFonts w:ascii="Times New Roman" w:hAnsi="Times New Roman" w:cs="Times New Roman"/>
        </w:rPr>
      </w:pPr>
    </w:p>
    <w:p w:rsidR="00441806" w:rsidRPr="00E15B07" w:rsidRDefault="00963EFC">
      <w:pPr>
        <w:pStyle w:val="Standard"/>
        <w:pageBreakBefore/>
        <w:jc w:val="center"/>
        <w:rPr>
          <w:rFonts w:ascii="Times New Roman" w:hAnsi="Times New Roman" w:cs="Times New Roman"/>
        </w:rPr>
      </w:pPr>
      <w:bookmarkStart w:id="60" w:name="_Toc14092874"/>
      <w:r w:rsidRPr="00E15B07">
        <w:rPr>
          <w:rFonts w:ascii="Times New Roman" w:hAnsi="Times New Roman" w:cs="Times New Roman"/>
          <w:b/>
          <w:color w:val="2E74B5"/>
          <w:sz w:val="28"/>
        </w:rPr>
        <w:lastRenderedPageBreak/>
        <w:t>Annexure – VI</w:t>
      </w:r>
    </w:p>
    <w:p w:rsidR="00441806" w:rsidRPr="00E15B07" w:rsidRDefault="00963EFC">
      <w:pPr>
        <w:pStyle w:val="Standard"/>
        <w:jc w:val="center"/>
        <w:rPr>
          <w:rFonts w:ascii="Times New Roman" w:hAnsi="Times New Roman" w:cs="Times New Roman"/>
        </w:rPr>
      </w:pPr>
      <w:r w:rsidRPr="00E15B07">
        <w:rPr>
          <w:rFonts w:ascii="Times New Roman" w:hAnsi="Times New Roman" w:cs="Times New Roman"/>
          <w:b/>
          <w:color w:val="2E74B5"/>
          <w:sz w:val="28"/>
        </w:rPr>
        <w:t xml:space="preserve">Performance </w:t>
      </w:r>
      <w:r w:rsidR="00212530" w:rsidRPr="00E15B07">
        <w:rPr>
          <w:rFonts w:ascii="Times New Roman" w:hAnsi="Times New Roman" w:cs="Times New Roman"/>
          <w:b/>
          <w:color w:val="2E74B5"/>
          <w:sz w:val="28"/>
        </w:rPr>
        <w:t>Bank</w:t>
      </w:r>
      <w:r w:rsidRPr="00E15B07">
        <w:rPr>
          <w:rFonts w:ascii="Times New Roman" w:hAnsi="Times New Roman" w:cs="Times New Roman"/>
          <w:b/>
          <w:color w:val="2E74B5"/>
          <w:sz w:val="28"/>
        </w:rPr>
        <w:t xml:space="preserve"> Guarantee Format</w:t>
      </w:r>
      <w:bookmarkEnd w:id="60"/>
    </w:p>
    <w:p w:rsidR="00441806" w:rsidRPr="00E15B07" w:rsidRDefault="00441806">
      <w:pPr>
        <w:pStyle w:val="Standard"/>
        <w:spacing w:line="235" w:lineRule="exact"/>
        <w:jc w:val="both"/>
        <w:rPr>
          <w:rFonts w:ascii="Times New Roman" w:hAnsi="Times New Roman" w:cs="Times New Roman"/>
          <w:sz w:val="28"/>
        </w:rPr>
      </w:pPr>
    </w:p>
    <w:p w:rsidR="00441806" w:rsidRPr="00E15B07" w:rsidRDefault="00963EFC">
      <w:pPr>
        <w:pStyle w:val="Standard"/>
        <w:spacing w:line="0" w:lineRule="atLeast"/>
        <w:ind w:left="2580"/>
        <w:jc w:val="both"/>
        <w:rPr>
          <w:rFonts w:ascii="Times New Roman" w:hAnsi="Times New Roman" w:cs="Times New Roman"/>
        </w:rPr>
      </w:pPr>
      <w:r w:rsidRPr="00E15B07">
        <w:rPr>
          <w:rFonts w:ascii="Times New Roman" w:hAnsi="Times New Roman" w:cs="Times New Roman"/>
          <w:b/>
        </w:rPr>
        <w:t>(To be stamped in accordance with stamp act)</w:t>
      </w:r>
    </w:p>
    <w:p w:rsidR="00441806" w:rsidRPr="00E15B07" w:rsidRDefault="00441806">
      <w:pPr>
        <w:pStyle w:val="Standard"/>
        <w:spacing w:line="180" w:lineRule="exact"/>
        <w:jc w:val="both"/>
        <w:rPr>
          <w:rFonts w:ascii="Times New Roman" w:hAnsi="Times New Roman" w:cs="Times New Roman"/>
        </w:rPr>
      </w:pPr>
    </w:p>
    <w:p w:rsidR="00441806" w:rsidRPr="00E15B07" w:rsidRDefault="00963EFC">
      <w:pPr>
        <w:pStyle w:val="Standard"/>
        <w:ind w:left="1440"/>
        <w:jc w:val="both"/>
        <w:rPr>
          <w:rFonts w:ascii="Times New Roman" w:hAnsi="Times New Roman" w:cs="Times New Roman"/>
        </w:rPr>
      </w:pPr>
      <w:r w:rsidRPr="00E15B07">
        <w:rPr>
          <w:rFonts w:ascii="Times New Roman" w:eastAsia="Calibri" w:hAnsi="Times New Roman" w:cs="Times New Roman"/>
          <w:b/>
        </w:rPr>
        <w:t xml:space="preserve">              FORMAT FOR PERFORMANCE </w:t>
      </w:r>
      <w:r w:rsidR="00212530" w:rsidRPr="00E15B07">
        <w:rPr>
          <w:rFonts w:ascii="Times New Roman" w:eastAsia="Calibri" w:hAnsi="Times New Roman" w:cs="Times New Roman"/>
          <w:b/>
        </w:rPr>
        <w:t>BANK</w:t>
      </w:r>
      <w:r w:rsidRPr="00E15B07">
        <w:rPr>
          <w:rFonts w:ascii="Times New Roman" w:eastAsia="Calibri" w:hAnsi="Times New Roman" w:cs="Times New Roman"/>
          <w:b/>
        </w:rPr>
        <w:t xml:space="preserve"> GUARANTEE</w:t>
      </w:r>
    </w:p>
    <w:p w:rsidR="00441806" w:rsidRPr="00E15B07" w:rsidRDefault="00441806">
      <w:pPr>
        <w:pStyle w:val="Standard"/>
        <w:rPr>
          <w:rFonts w:ascii="Times New Roman" w:eastAsia="Calibri" w:hAnsi="Times New Roman" w:cs="Times New Roman"/>
          <w:b/>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TO,</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CENTRAL </w:t>
      </w:r>
      <w:r w:rsidR="00212530" w:rsidRPr="00E15B07">
        <w:rPr>
          <w:rFonts w:ascii="Times New Roman" w:hAnsi="Times New Roman" w:cs="Times New Roman"/>
        </w:rPr>
        <w:t>BANK</w:t>
      </w:r>
      <w:r w:rsidRPr="00E15B07">
        <w:rPr>
          <w:rFonts w:ascii="Times New Roman" w:hAnsi="Times New Roman" w:cs="Times New Roman"/>
        </w:rPr>
        <w:t xml:space="preserve"> OF INDIA</w:t>
      </w:r>
    </w:p>
    <w:p w:rsidR="00441806" w:rsidRPr="00E15B07" w:rsidRDefault="008C5D73">
      <w:pPr>
        <w:pStyle w:val="Standard"/>
        <w:jc w:val="both"/>
        <w:rPr>
          <w:rFonts w:ascii="Times New Roman" w:hAnsi="Times New Roman" w:cs="Times New Roman"/>
        </w:rPr>
      </w:pPr>
      <w:r>
        <w:rPr>
          <w:rFonts w:ascii="Times New Roman" w:hAnsi="Times New Roman" w:cs="Times New Roman"/>
        </w:rPr>
        <w:t>BSD/</w:t>
      </w:r>
      <w:r w:rsidR="0051081C" w:rsidRPr="00E15B07">
        <w:rPr>
          <w:rFonts w:ascii="Times New Roman" w:hAnsi="Times New Roman" w:cs="Times New Roman"/>
        </w:rPr>
        <w:t>DIT</w:t>
      </w:r>
      <w:proofErr w:type="gramStart"/>
      <w:r w:rsidR="0051081C" w:rsidRPr="00E15B07">
        <w:rPr>
          <w:rFonts w:ascii="Times New Roman" w:hAnsi="Times New Roman" w:cs="Times New Roman"/>
        </w:rPr>
        <w:t>,  CBD</w:t>
      </w:r>
      <w:proofErr w:type="gramEnd"/>
      <w:r w:rsidR="0051081C" w:rsidRPr="00E15B07">
        <w:rPr>
          <w:rFonts w:ascii="Times New Roman" w:hAnsi="Times New Roman" w:cs="Times New Roman"/>
        </w:rPr>
        <w:t xml:space="preserve"> </w:t>
      </w:r>
      <w:proofErr w:type="spellStart"/>
      <w:r w:rsidR="0051081C" w:rsidRPr="00E15B07">
        <w:rPr>
          <w:rFonts w:ascii="Times New Roman" w:hAnsi="Times New Roman" w:cs="Times New Roman"/>
        </w:rPr>
        <w:t>Belapur</w:t>
      </w:r>
      <w:proofErr w:type="spellEnd"/>
      <w:r w:rsidR="0051081C" w:rsidRPr="00E15B07">
        <w:rPr>
          <w:rFonts w:ascii="Times New Roman" w:hAnsi="Times New Roman" w:cs="Times New Roman"/>
        </w:rPr>
        <w:t xml:space="preserve"> </w:t>
      </w:r>
    </w:p>
    <w:p w:rsidR="00441806" w:rsidRPr="00E15B07" w:rsidRDefault="0051081C">
      <w:pPr>
        <w:pStyle w:val="Standard"/>
        <w:jc w:val="both"/>
        <w:rPr>
          <w:rFonts w:ascii="Times New Roman" w:hAnsi="Times New Roman" w:cs="Times New Roman"/>
        </w:rPr>
      </w:pPr>
      <w:proofErr w:type="spellStart"/>
      <w:r w:rsidRPr="00E15B07">
        <w:rPr>
          <w:rFonts w:ascii="Times New Roman" w:hAnsi="Times New Roman" w:cs="Times New Roman"/>
        </w:rPr>
        <w:t>Navi</w:t>
      </w:r>
      <w:proofErr w:type="spellEnd"/>
      <w:r w:rsidRPr="00E15B07">
        <w:rPr>
          <w:rFonts w:ascii="Times New Roman" w:hAnsi="Times New Roman" w:cs="Times New Roman"/>
        </w:rPr>
        <w:t xml:space="preserve"> </w:t>
      </w:r>
      <w:r w:rsidR="00963EFC" w:rsidRPr="00E15B07">
        <w:rPr>
          <w:rFonts w:ascii="Times New Roman" w:hAnsi="Times New Roman" w:cs="Times New Roman"/>
        </w:rPr>
        <w:t>MUMBAI</w:t>
      </w:r>
    </w:p>
    <w:p w:rsidR="00441806" w:rsidRPr="00E15B07" w:rsidRDefault="00441806">
      <w:pPr>
        <w:pStyle w:val="Standard"/>
        <w:jc w:val="both"/>
        <w:rPr>
          <w:rFonts w:ascii="Times New Roman" w:hAnsi="Times New Roman" w:cs="Times New Roman"/>
        </w:rPr>
      </w:pP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In consideration of M/s Central </w:t>
      </w:r>
      <w:r w:rsidR="00212530" w:rsidRPr="00E15B07">
        <w:rPr>
          <w:rFonts w:ascii="Times New Roman" w:hAnsi="Times New Roman" w:cs="Times New Roman"/>
        </w:rPr>
        <w:t>Bank</w:t>
      </w:r>
      <w:r w:rsidRPr="00E15B07">
        <w:rPr>
          <w:rFonts w:ascii="Times New Roman" w:hAnsi="Times New Roman" w:cs="Times New Roman"/>
        </w:rPr>
        <w:t xml:space="preserve"> of India having Registered Office at </w:t>
      </w:r>
      <w:proofErr w:type="spellStart"/>
      <w:r w:rsidRPr="00E15B07">
        <w:rPr>
          <w:rFonts w:ascii="Times New Roman" w:hAnsi="Times New Roman" w:cs="Times New Roman"/>
        </w:rPr>
        <w:t>Chandermukhi</w:t>
      </w:r>
      <w:proofErr w:type="spellEnd"/>
      <w:r w:rsidRPr="00E15B07">
        <w:rPr>
          <w:rFonts w:ascii="Times New Roman" w:hAnsi="Times New Roman" w:cs="Times New Roman"/>
        </w:rPr>
        <w:t xml:space="preserve"> Building, </w:t>
      </w:r>
      <w:proofErr w:type="spellStart"/>
      <w:r w:rsidRPr="00E15B07">
        <w:rPr>
          <w:rFonts w:ascii="Times New Roman" w:hAnsi="Times New Roman" w:cs="Times New Roman"/>
        </w:rPr>
        <w:t>Nariman</w:t>
      </w:r>
      <w:proofErr w:type="spellEnd"/>
      <w:r w:rsidRPr="00E15B07">
        <w:rPr>
          <w:rFonts w:ascii="Times New Roman" w:hAnsi="Times New Roman" w:cs="Times New Roman"/>
        </w:rPr>
        <w:t xml:space="preserve"> Point, Mumbai 400 021 (hereinafter referred to as “</w:t>
      </w:r>
      <w:r w:rsidR="00212530" w:rsidRPr="00E15B07">
        <w:rPr>
          <w:rFonts w:ascii="Times New Roman" w:hAnsi="Times New Roman" w:cs="Times New Roman"/>
        </w:rPr>
        <w:t>Bank</w:t>
      </w:r>
      <w:r w:rsidRPr="00E15B07">
        <w:rPr>
          <w:rFonts w:ascii="Times New Roman" w:hAnsi="Times New Roman" w:cs="Times New Roman"/>
        </w:rPr>
        <w:t xml:space="preserve">”) having agreed to purchase ---------------- (hereinafter referred to as “Goods”) from M/s ----------------------------(hereinafter referred to as “Bidder”) on the terms and conditions contained in their agreement/purchase order No------- date------------ (hereinafter referred to as the “Contract”) subject to the Bidder  furnishing a </w:t>
      </w:r>
      <w:r w:rsidR="00212530" w:rsidRPr="00E15B07">
        <w:rPr>
          <w:rFonts w:ascii="Times New Roman" w:hAnsi="Times New Roman" w:cs="Times New Roman"/>
        </w:rPr>
        <w:t>Bank</w:t>
      </w:r>
      <w:r w:rsidRPr="00E15B07">
        <w:rPr>
          <w:rFonts w:ascii="Times New Roman" w:hAnsi="Times New Roman" w:cs="Times New Roman"/>
        </w:rPr>
        <w:t xml:space="preserve"> Guarantee to the </w:t>
      </w:r>
      <w:r w:rsidR="00212530" w:rsidRPr="00E15B07">
        <w:rPr>
          <w:rFonts w:ascii="Times New Roman" w:hAnsi="Times New Roman" w:cs="Times New Roman"/>
        </w:rPr>
        <w:t>Bank</w:t>
      </w:r>
      <w:r w:rsidRPr="00E15B07">
        <w:rPr>
          <w:rFonts w:ascii="Times New Roman" w:hAnsi="Times New Roman" w:cs="Times New Roman"/>
        </w:rPr>
        <w:t xml:space="preserve">  as to the due performance of the-------------------, as per the terms and conditions duly stipulated in the aforesaid contract, to be supplied by the Bidder and also guaranteeing the maintenance, by the Bidder , ----------- -----------as per the terms and conditions of the said contract;</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1-We, --------------------------- (detail address of Guarantor </w:t>
      </w:r>
      <w:r w:rsidR="00212530" w:rsidRPr="00E15B07">
        <w:rPr>
          <w:rFonts w:ascii="Times New Roman" w:hAnsi="Times New Roman" w:cs="Times New Roman"/>
        </w:rPr>
        <w:t>Bank</w:t>
      </w:r>
      <w:r w:rsidRPr="00E15B07">
        <w:rPr>
          <w:rFonts w:ascii="Times New Roman" w:hAnsi="Times New Roman" w:cs="Times New Roman"/>
        </w:rPr>
        <w:t xml:space="preserve">) (hereinafter called “Guarantor </w:t>
      </w:r>
      <w:r w:rsidR="00212530" w:rsidRPr="00E15B07">
        <w:rPr>
          <w:rFonts w:ascii="Times New Roman" w:hAnsi="Times New Roman" w:cs="Times New Roman"/>
        </w:rPr>
        <w:t>Bank</w:t>
      </w:r>
      <w:r w:rsidRPr="00E15B07">
        <w:rPr>
          <w:rFonts w:ascii="Times New Roman" w:hAnsi="Times New Roman" w:cs="Times New Roman"/>
        </w:rPr>
        <w:t xml:space="preserve">”), in consideration of the premises and at the request of the Bidder, do hereby guarantee and undertake to pay to the </w:t>
      </w:r>
      <w:r w:rsidR="00212530" w:rsidRPr="00E15B07">
        <w:rPr>
          <w:rFonts w:ascii="Times New Roman" w:hAnsi="Times New Roman" w:cs="Times New Roman"/>
        </w:rPr>
        <w:t>Bank</w:t>
      </w:r>
      <w:r w:rsidRPr="00E15B07">
        <w:rPr>
          <w:rFonts w:ascii="Times New Roman" w:hAnsi="Times New Roman" w:cs="Times New Roman"/>
        </w:rPr>
        <w:t xml:space="preserve">, forthwith and immediate on mere written demand and without any demur, at any time within the validity date up to --------------------- any money or moneys not exceeding a total sum of </w:t>
      </w:r>
      <w:proofErr w:type="spellStart"/>
      <w:r w:rsidRPr="00E15B07">
        <w:rPr>
          <w:rFonts w:ascii="Times New Roman" w:hAnsi="Times New Roman" w:cs="Times New Roman"/>
        </w:rPr>
        <w:t>Rs</w:t>
      </w:r>
      <w:proofErr w:type="spellEnd"/>
      <w:r w:rsidRPr="00E15B07">
        <w:rPr>
          <w:rFonts w:ascii="Times New Roman" w:hAnsi="Times New Roman" w:cs="Times New Roman"/>
        </w:rPr>
        <w:t xml:space="preserve">.---------(Rupees-----------only) as may be claimed by the </w:t>
      </w:r>
      <w:r w:rsidR="00212530" w:rsidRPr="00E15B07">
        <w:rPr>
          <w:rFonts w:ascii="Times New Roman" w:hAnsi="Times New Roman" w:cs="Times New Roman"/>
        </w:rPr>
        <w:t>Bank</w:t>
      </w:r>
      <w:r w:rsidRPr="00E15B07">
        <w:rPr>
          <w:rFonts w:ascii="Times New Roman" w:hAnsi="Times New Roman" w:cs="Times New Roman"/>
        </w:rPr>
        <w:t xml:space="preserve"> to be due from the Bidder by way of loss or damage caused to or would be caused to or suffered by the </w:t>
      </w:r>
      <w:r w:rsidR="00212530" w:rsidRPr="00E15B07">
        <w:rPr>
          <w:rFonts w:ascii="Times New Roman" w:hAnsi="Times New Roman" w:cs="Times New Roman"/>
        </w:rPr>
        <w:t>Bank</w:t>
      </w:r>
      <w:r w:rsidRPr="00E15B07">
        <w:rPr>
          <w:rFonts w:ascii="Times New Roman" w:hAnsi="Times New Roman" w:cs="Times New Roman"/>
        </w:rPr>
        <w:t xml:space="preserve"> by reason of failure of Performance -------------------- as per the said contract, and also failure of the Bidder to maintain the ---------------------------- as per the terms and conditions of the said contract.</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2-Notwithstanding anything to the contrary, the decision of the </w:t>
      </w:r>
      <w:r w:rsidR="00212530" w:rsidRPr="00E15B07">
        <w:rPr>
          <w:rFonts w:ascii="Times New Roman" w:hAnsi="Times New Roman" w:cs="Times New Roman"/>
        </w:rPr>
        <w:t>Bank</w:t>
      </w:r>
      <w:r w:rsidRPr="00E15B07">
        <w:rPr>
          <w:rFonts w:ascii="Times New Roman" w:hAnsi="Times New Roman" w:cs="Times New Roman"/>
        </w:rPr>
        <w:t xml:space="preserve"> as to whether Bidder has failed to perform as per the Terms and conditions of the said contract, and also as to whether the Bidder has failed to maintain the ------------------------------ as per the terms and conditions of the said contract will be final and binding on the Guarantor </w:t>
      </w:r>
      <w:r w:rsidR="00212530" w:rsidRPr="00E15B07">
        <w:rPr>
          <w:rFonts w:ascii="Times New Roman" w:hAnsi="Times New Roman" w:cs="Times New Roman"/>
        </w:rPr>
        <w:t>Bank</w:t>
      </w:r>
      <w:r w:rsidRPr="00E15B07">
        <w:rPr>
          <w:rFonts w:ascii="Times New Roman" w:hAnsi="Times New Roman" w:cs="Times New Roman"/>
        </w:rPr>
        <w:t xml:space="preserve"> and the Guarantor </w:t>
      </w:r>
      <w:r w:rsidR="00212530" w:rsidRPr="00E15B07">
        <w:rPr>
          <w:rFonts w:ascii="Times New Roman" w:hAnsi="Times New Roman" w:cs="Times New Roman"/>
        </w:rPr>
        <w:t>Bank</w:t>
      </w:r>
      <w:r w:rsidRPr="00E15B07">
        <w:rPr>
          <w:rFonts w:ascii="Times New Roman" w:hAnsi="Times New Roman" w:cs="Times New Roman"/>
        </w:rPr>
        <w:t xml:space="preserve"> shall not be entitled to ask the </w:t>
      </w:r>
      <w:r w:rsidR="00212530" w:rsidRPr="00E15B07">
        <w:rPr>
          <w:rFonts w:ascii="Times New Roman" w:hAnsi="Times New Roman" w:cs="Times New Roman"/>
        </w:rPr>
        <w:t>Bank</w:t>
      </w:r>
      <w:r w:rsidRPr="00E15B07">
        <w:rPr>
          <w:rFonts w:ascii="Times New Roman" w:hAnsi="Times New Roman" w:cs="Times New Roman"/>
        </w:rPr>
        <w:t xml:space="preserve"> to establish its claim or claims under this Guarantee but shall pay the Guarantee amount to the </w:t>
      </w:r>
      <w:r w:rsidR="00212530" w:rsidRPr="00E15B07">
        <w:rPr>
          <w:rFonts w:ascii="Times New Roman" w:hAnsi="Times New Roman" w:cs="Times New Roman"/>
        </w:rPr>
        <w:t>Bank</w:t>
      </w:r>
      <w:r w:rsidRPr="00E15B07">
        <w:rPr>
          <w:rFonts w:ascii="Times New Roman" w:hAnsi="Times New Roman" w:cs="Times New Roman"/>
        </w:rPr>
        <w:t xml:space="preserve"> forthwith on mere demand without any demur, reservation, recourse, contest or protest and/or without any reference to the Bidder. Any such demand made by the </w:t>
      </w:r>
      <w:r w:rsidR="00212530" w:rsidRPr="00E15B07">
        <w:rPr>
          <w:rFonts w:ascii="Times New Roman" w:hAnsi="Times New Roman" w:cs="Times New Roman"/>
        </w:rPr>
        <w:t>Bank</w:t>
      </w:r>
      <w:r w:rsidRPr="00E15B07">
        <w:rPr>
          <w:rFonts w:ascii="Times New Roman" w:hAnsi="Times New Roman" w:cs="Times New Roman"/>
        </w:rPr>
        <w:t xml:space="preserve"> on the Guarantor </w:t>
      </w:r>
      <w:r w:rsidR="00212530" w:rsidRPr="00E15B07">
        <w:rPr>
          <w:rFonts w:ascii="Times New Roman" w:hAnsi="Times New Roman" w:cs="Times New Roman"/>
        </w:rPr>
        <w:t>Bank</w:t>
      </w:r>
      <w:r w:rsidRPr="00E15B07">
        <w:rPr>
          <w:rFonts w:ascii="Times New Roman" w:hAnsi="Times New Roman" w:cs="Times New Roman"/>
        </w:rPr>
        <w:t xml:space="preserve"> shall be conclusive and binding notwithstanding:-</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(a)Any dispute that might have cropped up between the </w:t>
      </w:r>
      <w:r w:rsidR="00212530" w:rsidRPr="00E15B07">
        <w:rPr>
          <w:rFonts w:ascii="Times New Roman" w:hAnsi="Times New Roman" w:cs="Times New Roman"/>
        </w:rPr>
        <w:t>Bank</w:t>
      </w:r>
      <w:r w:rsidRPr="00E15B07">
        <w:rPr>
          <w:rFonts w:ascii="Times New Roman" w:hAnsi="Times New Roman" w:cs="Times New Roman"/>
        </w:rPr>
        <w:t xml:space="preserve"> and the Bidder, or</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(b)Any dispute might have been pending, between the </w:t>
      </w:r>
      <w:r w:rsidR="00212530" w:rsidRPr="00E15B07">
        <w:rPr>
          <w:rFonts w:ascii="Times New Roman" w:hAnsi="Times New Roman" w:cs="Times New Roman"/>
        </w:rPr>
        <w:t>Bank</w:t>
      </w:r>
      <w:r w:rsidRPr="00E15B07">
        <w:rPr>
          <w:rFonts w:ascii="Times New Roman" w:hAnsi="Times New Roman" w:cs="Times New Roman"/>
        </w:rPr>
        <w:t xml:space="preserve"> and the Bidder, before any court, Tribunal, Arbitrator or any other authority or</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lastRenderedPageBreak/>
        <w:t xml:space="preserve">(c)Any variation of the contract or any other act, omission or promise made by the </w:t>
      </w:r>
      <w:r w:rsidR="00212530" w:rsidRPr="00E15B07">
        <w:rPr>
          <w:rFonts w:ascii="Times New Roman" w:hAnsi="Times New Roman" w:cs="Times New Roman"/>
        </w:rPr>
        <w:t>Bank</w:t>
      </w:r>
      <w:r w:rsidRPr="00E15B07">
        <w:rPr>
          <w:rFonts w:ascii="Times New Roman" w:hAnsi="Times New Roman" w:cs="Times New Roman"/>
        </w:rPr>
        <w:t xml:space="preserve"> and agreed by the </w:t>
      </w:r>
      <w:r w:rsidR="00212530" w:rsidRPr="00E15B07">
        <w:rPr>
          <w:rFonts w:ascii="Times New Roman" w:hAnsi="Times New Roman" w:cs="Times New Roman"/>
        </w:rPr>
        <w:t>Bank</w:t>
      </w:r>
      <w:r w:rsidRPr="00E15B07">
        <w:rPr>
          <w:rFonts w:ascii="Times New Roman" w:hAnsi="Times New Roman" w:cs="Times New Roman"/>
        </w:rPr>
        <w:t xml:space="preserve"> and the Bidder, the effect of </w:t>
      </w:r>
      <w:proofErr w:type="gramStart"/>
      <w:r w:rsidRPr="00E15B07">
        <w:rPr>
          <w:rFonts w:ascii="Times New Roman" w:hAnsi="Times New Roman" w:cs="Times New Roman"/>
        </w:rPr>
        <w:t>which,</w:t>
      </w:r>
      <w:proofErr w:type="gramEnd"/>
      <w:r w:rsidRPr="00E15B07">
        <w:rPr>
          <w:rFonts w:ascii="Times New Roman" w:hAnsi="Times New Roman" w:cs="Times New Roman"/>
        </w:rPr>
        <w:t xml:space="preserve"> is the discharge of the Guarantor </w:t>
      </w:r>
      <w:r w:rsidR="00212530" w:rsidRPr="00E15B07">
        <w:rPr>
          <w:rFonts w:ascii="Times New Roman" w:hAnsi="Times New Roman" w:cs="Times New Roman"/>
        </w:rPr>
        <w:t>Bank</w:t>
      </w:r>
      <w:r w:rsidRPr="00E15B07">
        <w:rPr>
          <w:rFonts w:ascii="Times New Roman" w:hAnsi="Times New Roman" w:cs="Times New Roman"/>
        </w:rPr>
        <w:t>.</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3-This Guarantee shall expire on -----------------; without prejudice to the </w:t>
      </w:r>
      <w:r w:rsidR="00212530" w:rsidRPr="00E15B07">
        <w:rPr>
          <w:rFonts w:ascii="Times New Roman" w:hAnsi="Times New Roman" w:cs="Times New Roman"/>
        </w:rPr>
        <w:t>Bank</w:t>
      </w:r>
      <w:r w:rsidRPr="00E15B07">
        <w:rPr>
          <w:rFonts w:ascii="Times New Roman" w:hAnsi="Times New Roman" w:cs="Times New Roman"/>
        </w:rPr>
        <w:t xml:space="preserve">’s claim or claims demanded from or otherwise notified to the Guarantor </w:t>
      </w:r>
      <w:r w:rsidR="00212530" w:rsidRPr="00E15B07">
        <w:rPr>
          <w:rFonts w:ascii="Times New Roman" w:hAnsi="Times New Roman" w:cs="Times New Roman"/>
        </w:rPr>
        <w:t>Bank</w:t>
      </w:r>
      <w:r w:rsidRPr="00E15B07">
        <w:rPr>
          <w:rFonts w:ascii="Times New Roman" w:hAnsi="Times New Roman" w:cs="Times New Roman"/>
        </w:rPr>
        <w:t xml:space="preserve"> in writing on or before the said date i.e. --------- (this date should be date of expiry of Guarantee).</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4-The Guarantor </w:t>
      </w:r>
      <w:r w:rsidR="00212530" w:rsidRPr="00E15B07">
        <w:rPr>
          <w:rFonts w:ascii="Times New Roman" w:hAnsi="Times New Roman" w:cs="Times New Roman"/>
        </w:rPr>
        <w:t>Bank</w:t>
      </w:r>
      <w:r w:rsidRPr="00E15B07">
        <w:rPr>
          <w:rFonts w:ascii="Times New Roman" w:hAnsi="Times New Roman" w:cs="Times New Roman"/>
        </w:rPr>
        <w:t xml:space="preserve"> further undertakes not to revoke this Guarantee during its currency except with the previous consent of the </w:t>
      </w:r>
      <w:r w:rsidR="00212530" w:rsidRPr="00E15B07">
        <w:rPr>
          <w:rFonts w:ascii="Times New Roman" w:hAnsi="Times New Roman" w:cs="Times New Roman"/>
        </w:rPr>
        <w:t>Bank</w:t>
      </w:r>
      <w:r w:rsidRPr="00E15B07">
        <w:rPr>
          <w:rFonts w:ascii="Times New Roman" w:hAnsi="Times New Roman" w:cs="Times New Roman"/>
        </w:rPr>
        <w:t xml:space="preserve"> in writing and this Guarantee shall continue to be enforceable till the aforesaid date of expiry or the last date of the extended period of expiry of Guarantee agreed upon by all the parties to this Guarantee, as the case may be, unless during the currency of this Guarantee all the dues of the </w:t>
      </w:r>
      <w:r w:rsidR="00212530" w:rsidRPr="00E15B07">
        <w:rPr>
          <w:rFonts w:ascii="Times New Roman" w:hAnsi="Times New Roman" w:cs="Times New Roman"/>
        </w:rPr>
        <w:t>Bank</w:t>
      </w:r>
      <w:r w:rsidRPr="00E15B07">
        <w:rPr>
          <w:rFonts w:ascii="Times New Roman" w:hAnsi="Times New Roman" w:cs="Times New Roman"/>
        </w:rPr>
        <w:t xml:space="preserve"> under or by virtue of the said contract have been duly paid and its claims satisfied or discharged or the </w:t>
      </w:r>
      <w:r w:rsidR="00212530" w:rsidRPr="00E15B07">
        <w:rPr>
          <w:rFonts w:ascii="Times New Roman" w:hAnsi="Times New Roman" w:cs="Times New Roman"/>
        </w:rPr>
        <w:t>Bank</w:t>
      </w:r>
      <w:r w:rsidRPr="00E15B07">
        <w:rPr>
          <w:rFonts w:ascii="Times New Roman" w:hAnsi="Times New Roman" w:cs="Times New Roman"/>
        </w:rPr>
        <w:t xml:space="preserve"> certifies that the terms and conditions of the said contract have been fully carried out by the Bidder and accordingly discharges the Guarantee.</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5-In order to give full effect to the Guarantee herein contained you shall be entitled to act as if we are your principal debtors in respect of all your claims against the Bidder hereby Guaranteed by us as aforesaid and we hereby expressly waive all our rights of surety ship and other rights if any which are in any way inconsistent with the above or any other provisions of this Guarantee.</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6-The Guarantor </w:t>
      </w:r>
      <w:r w:rsidR="00212530" w:rsidRPr="00E15B07">
        <w:rPr>
          <w:rFonts w:ascii="Times New Roman" w:hAnsi="Times New Roman" w:cs="Times New Roman"/>
        </w:rPr>
        <w:t>Bank</w:t>
      </w:r>
      <w:r w:rsidRPr="00E15B07">
        <w:rPr>
          <w:rFonts w:ascii="Times New Roman" w:hAnsi="Times New Roman" w:cs="Times New Roman"/>
        </w:rPr>
        <w:t xml:space="preserve"> agrees with the </w:t>
      </w:r>
      <w:r w:rsidR="00212530" w:rsidRPr="00E15B07">
        <w:rPr>
          <w:rFonts w:ascii="Times New Roman" w:hAnsi="Times New Roman" w:cs="Times New Roman"/>
        </w:rPr>
        <w:t>Bank</w:t>
      </w:r>
      <w:r w:rsidRPr="00E15B07">
        <w:rPr>
          <w:rFonts w:ascii="Times New Roman" w:hAnsi="Times New Roman" w:cs="Times New Roman"/>
        </w:rPr>
        <w:t xml:space="preserve"> that the Bidder shall have the fullest liberty without affecting in any manner the Guarantor </w:t>
      </w:r>
      <w:r w:rsidR="00212530" w:rsidRPr="00E15B07">
        <w:rPr>
          <w:rFonts w:ascii="Times New Roman" w:hAnsi="Times New Roman" w:cs="Times New Roman"/>
        </w:rPr>
        <w:t>Bank</w:t>
      </w:r>
      <w:r w:rsidRPr="00E15B07">
        <w:rPr>
          <w:rFonts w:ascii="Times New Roman" w:hAnsi="Times New Roman" w:cs="Times New Roman"/>
        </w:rPr>
        <w:t xml:space="preserve">’s obligations under this Guarantee to extend the time of performance by the contractor from time to time or to postpone for any time or from time to time any of the rights or powers exercisable by the </w:t>
      </w:r>
      <w:r w:rsidR="00212530" w:rsidRPr="00E15B07">
        <w:rPr>
          <w:rFonts w:ascii="Times New Roman" w:hAnsi="Times New Roman" w:cs="Times New Roman"/>
        </w:rPr>
        <w:t>Bank</w:t>
      </w:r>
      <w:r w:rsidRPr="00E15B07">
        <w:rPr>
          <w:rFonts w:ascii="Times New Roman" w:hAnsi="Times New Roman" w:cs="Times New Roman"/>
        </w:rPr>
        <w:t xml:space="preserve"> against the Bidder and either to enforce or forbear to enforce any of the terms and conditions of the said contract, and the Guarantor </w:t>
      </w:r>
      <w:r w:rsidR="00212530" w:rsidRPr="00E15B07">
        <w:rPr>
          <w:rFonts w:ascii="Times New Roman" w:hAnsi="Times New Roman" w:cs="Times New Roman"/>
        </w:rPr>
        <w:t>Bank</w:t>
      </w:r>
      <w:r w:rsidRPr="00E15B07">
        <w:rPr>
          <w:rFonts w:ascii="Times New Roman" w:hAnsi="Times New Roman" w:cs="Times New Roman"/>
        </w:rPr>
        <w:t xml:space="preserve"> shall not be released from its liability for the reasons of any such extensions being granted to the Bidder for any forbearance, act or omission on the part of the </w:t>
      </w:r>
      <w:r w:rsidR="00212530" w:rsidRPr="00E15B07">
        <w:rPr>
          <w:rFonts w:ascii="Times New Roman" w:hAnsi="Times New Roman" w:cs="Times New Roman"/>
        </w:rPr>
        <w:t>Bank</w:t>
      </w:r>
      <w:r w:rsidRPr="00E15B07">
        <w:rPr>
          <w:rFonts w:ascii="Times New Roman" w:hAnsi="Times New Roman" w:cs="Times New Roman"/>
        </w:rPr>
        <w:t xml:space="preserve"> or any other indulgence shown by the </w:t>
      </w:r>
      <w:r w:rsidR="00212530" w:rsidRPr="00E15B07">
        <w:rPr>
          <w:rFonts w:ascii="Times New Roman" w:hAnsi="Times New Roman" w:cs="Times New Roman"/>
        </w:rPr>
        <w:t>Bank</w:t>
      </w:r>
      <w:r w:rsidRPr="00E15B07">
        <w:rPr>
          <w:rFonts w:ascii="Times New Roman" w:hAnsi="Times New Roman" w:cs="Times New Roman"/>
        </w:rPr>
        <w:t xml:space="preserve"> or by any other matter or thing whatsoever which under the law relating to sureties would, but for this provision have the effect of so relieving the Guarantor </w:t>
      </w:r>
      <w:r w:rsidR="00212530" w:rsidRPr="00E15B07">
        <w:rPr>
          <w:rFonts w:ascii="Times New Roman" w:hAnsi="Times New Roman" w:cs="Times New Roman"/>
        </w:rPr>
        <w:t>Bank</w:t>
      </w:r>
      <w:r w:rsidRPr="00E15B07">
        <w:rPr>
          <w:rFonts w:ascii="Times New Roman" w:hAnsi="Times New Roman" w:cs="Times New Roman"/>
        </w:rPr>
        <w:t>.</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7-The Guarantee shall not be affected by any change in the constitution of the Bidder or the Guarantor </w:t>
      </w:r>
      <w:r w:rsidR="00212530" w:rsidRPr="00E15B07">
        <w:rPr>
          <w:rFonts w:ascii="Times New Roman" w:hAnsi="Times New Roman" w:cs="Times New Roman"/>
        </w:rPr>
        <w:t>Bank</w:t>
      </w:r>
      <w:r w:rsidRPr="00E15B07">
        <w:rPr>
          <w:rFonts w:ascii="Times New Roman" w:hAnsi="Times New Roman" w:cs="Times New Roman"/>
        </w:rPr>
        <w:t xml:space="preserve"> nor shall it be affected by any change in the constitution of the </w:t>
      </w:r>
      <w:r w:rsidR="00212530" w:rsidRPr="00E15B07">
        <w:rPr>
          <w:rFonts w:ascii="Times New Roman" w:hAnsi="Times New Roman" w:cs="Times New Roman"/>
        </w:rPr>
        <w:t>Bank</w:t>
      </w:r>
      <w:r w:rsidRPr="00E15B07">
        <w:rPr>
          <w:rFonts w:ascii="Times New Roman" w:hAnsi="Times New Roman" w:cs="Times New Roman"/>
        </w:rPr>
        <w:t xml:space="preserve"> by any amalgamation or absorption or with the Bidder, Guarantor </w:t>
      </w:r>
      <w:r w:rsidR="00212530" w:rsidRPr="00E15B07">
        <w:rPr>
          <w:rFonts w:ascii="Times New Roman" w:hAnsi="Times New Roman" w:cs="Times New Roman"/>
        </w:rPr>
        <w:t>Bank</w:t>
      </w:r>
      <w:r w:rsidRPr="00E15B07">
        <w:rPr>
          <w:rFonts w:ascii="Times New Roman" w:hAnsi="Times New Roman" w:cs="Times New Roman"/>
        </w:rPr>
        <w:t xml:space="preserve"> or the </w:t>
      </w:r>
      <w:r w:rsidR="00212530" w:rsidRPr="00E15B07">
        <w:rPr>
          <w:rFonts w:ascii="Times New Roman" w:hAnsi="Times New Roman" w:cs="Times New Roman"/>
        </w:rPr>
        <w:t>Bank</w:t>
      </w:r>
      <w:r w:rsidRPr="00E15B07">
        <w:rPr>
          <w:rFonts w:ascii="Times New Roman" w:hAnsi="Times New Roman" w:cs="Times New Roman"/>
        </w:rPr>
        <w:t xml:space="preserve">, but Guarantor </w:t>
      </w:r>
      <w:r w:rsidR="00212530" w:rsidRPr="00E15B07">
        <w:rPr>
          <w:rFonts w:ascii="Times New Roman" w:hAnsi="Times New Roman" w:cs="Times New Roman"/>
        </w:rPr>
        <w:t>Bank</w:t>
      </w:r>
      <w:r w:rsidRPr="00E15B07">
        <w:rPr>
          <w:rFonts w:ascii="Times New Roman" w:hAnsi="Times New Roman" w:cs="Times New Roman"/>
        </w:rPr>
        <w:t xml:space="preserve"> will ensure that this guarantee shall be available to and enforceable by the absorbing or amalgamated company or concern.</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8-This guarantee and the powers and provisions herein contained are in addition to and not by way of limitation or in substitution of any other guarantee or guarantees heretofore issued by Guarantor </w:t>
      </w:r>
      <w:r w:rsidR="00212530" w:rsidRPr="00E15B07">
        <w:rPr>
          <w:rFonts w:ascii="Times New Roman" w:hAnsi="Times New Roman" w:cs="Times New Roman"/>
        </w:rPr>
        <w:t>Bank</w:t>
      </w:r>
      <w:r w:rsidRPr="00E15B07">
        <w:rPr>
          <w:rFonts w:ascii="Times New Roman" w:hAnsi="Times New Roman" w:cs="Times New Roman"/>
        </w:rPr>
        <w:t xml:space="preserve"> (whether singly or jointly with other </w:t>
      </w:r>
      <w:r w:rsidR="00212530" w:rsidRPr="00E15B07">
        <w:rPr>
          <w:rFonts w:ascii="Times New Roman" w:hAnsi="Times New Roman" w:cs="Times New Roman"/>
        </w:rPr>
        <w:t>Bank</w:t>
      </w:r>
      <w:r w:rsidRPr="00E15B07">
        <w:rPr>
          <w:rFonts w:ascii="Times New Roman" w:hAnsi="Times New Roman" w:cs="Times New Roman"/>
        </w:rPr>
        <w:t xml:space="preserve">s) on behalf of the Bidder heretofore mentioned for the same contract referred to heretofore and also for the same purpose for which this guarantee is issued, and now existing un-cancelled and we the Guarantor </w:t>
      </w:r>
      <w:r w:rsidR="00212530" w:rsidRPr="00E15B07">
        <w:rPr>
          <w:rFonts w:ascii="Times New Roman" w:hAnsi="Times New Roman" w:cs="Times New Roman"/>
        </w:rPr>
        <w:t>Bank</w:t>
      </w:r>
      <w:r w:rsidRPr="00E15B07">
        <w:rPr>
          <w:rFonts w:ascii="Times New Roman" w:hAnsi="Times New Roman" w:cs="Times New Roman"/>
        </w:rPr>
        <w:t xml:space="preserve"> further mention that this guarantee is not intended to and shall not revoke or limit such guarantee or guarantees heretofore issued by us on behalf of the Bidder heretofore mentioned for the same contract referred to heretofore and for the same purpose for which this guarantee is issued.</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8-Any notice by way of demand or otherwise under this guarantee may be sent by special courier, telex, fax or registered post to our local address as mentioned in this guarantee.</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9-The expression “</w:t>
      </w:r>
      <w:r w:rsidR="00212530" w:rsidRPr="00E15B07">
        <w:rPr>
          <w:rFonts w:ascii="Times New Roman" w:hAnsi="Times New Roman" w:cs="Times New Roman"/>
        </w:rPr>
        <w:t>Bank</w:t>
      </w:r>
      <w:r w:rsidRPr="00E15B07">
        <w:rPr>
          <w:rFonts w:ascii="Times New Roman" w:hAnsi="Times New Roman" w:cs="Times New Roman"/>
        </w:rPr>
        <w:t xml:space="preserve">”, “Guarantor </w:t>
      </w:r>
      <w:r w:rsidR="00212530" w:rsidRPr="00E15B07">
        <w:rPr>
          <w:rFonts w:ascii="Times New Roman" w:hAnsi="Times New Roman" w:cs="Times New Roman"/>
        </w:rPr>
        <w:t>Bank</w:t>
      </w:r>
      <w:r w:rsidRPr="00E15B07">
        <w:rPr>
          <w:rFonts w:ascii="Times New Roman" w:hAnsi="Times New Roman" w:cs="Times New Roman"/>
        </w:rPr>
        <w:t>” and “Bidder” hereinbefore used shall include their respective successors and assigns.</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10-</w:t>
      </w:r>
      <w:r w:rsidRPr="00E15B07">
        <w:rPr>
          <w:rFonts w:ascii="Times New Roman" w:hAnsi="Times New Roman" w:cs="Times New Roman"/>
          <w:b/>
        </w:rPr>
        <w:t>Notwithstanding anything contained herein:-</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(a)Our liability under this </w:t>
      </w:r>
      <w:r w:rsidR="00212530" w:rsidRPr="00E15B07">
        <w:rPr>
          <w:rFonts w:ascii="Times New Roman" w:hAnsi="Times New Roman" w:cs="Times New Roman"/>
        </w:rPr>
        <w:t>Bank</w:t>
      </w:r>
      <w:r w:rsidRPr="00E15B07">
        <w:rPr>
          <w:rFonts w:ascii="Times New Roman" w:hAnsi="Times New Roman" w:cs="Times New Roman"/>
        </w:rPr>
        <w:t xml:space="preserve"> Guarantee shall not exceed </w:t>
      </w:r>
      <w:proofErr w:type="spellStart"/>
      <w:r w:rsidRPr="00E15B07">
        <w:rPr>
          <w:rFonts w:ascii="Times New Roman" w:hAnsi="Times New Roman" w:cs="Times New Roman"/>
        </w:rPr>
        <w:t>Rs</w:t>
      </w:r>
      <w:proofErr w:type="spellEnd"/>
      <w:r w:rsidRPr="00E15B07">
        <w:rPr>
          <w:rFonts w:ascii="Times New Roman" w:hAnsi="Times New Roman" w:cs="Times New Roman"/>
        </w:rPr>
        <w:t xml:space="preserve">. </w:t>
      </w:r>
      <w:proofErr w:type="gramStart"/>
      <w:r w:rsidRPr="00E15B07">
        <w:rPr>
          <w:rFonts w:ascii="Times New Roman" w:hAnsi="Times New Roman" w:cs="Times New Roman"/>
        </w:rPr>
        <w:t>--------(</w:t>
      </w:r>
      <w:proofErr w:type="gramEnd"/>
      <w:r w:rsidRPr="00E15B07">
        <w:rPr>
          <w:rFonts w:ascii="Times New Roman" w:hAnsi="Times New Roman" w:cs="Times New Roman"/>
        </w:rPr>
        <w:t>Rupees---------only);</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(b)This </w:t>
      </w:r>
      <w:r w:rsidR="00212530" w:rsidRPr="00E15B07">
        <w:rPr>
          <w:rFonts w:ascii="Times New Roman" w:hAnsi="Times New Roman" w:cs="Times New Roman"/>
        </w:rPr>
        <w:t>Bank</w:t>
      </w:r>
      <w:r w:rsidRPr="00E15B07">
        <w:rPr>
          <w:rFonts w:ascii="Times New Roman" w:hAnsi="Times New Roman" w:cs="Times New Roman"/>
        </w:rPr>
        <w:t xml:space="preserve"> Guarantee shall be valid up to ----------------------; and</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(c)We are liable to pay the guaranteed amount or any part thereof under this </w:t>
      </w:r>
      <w:r w:rsidR="00212530" w:rsidRPr="00E15B07">
        <w:rPr>
          <w:rFonts w:ascii="Times New Roman" w:hAnsi="Times New Roman" w:cs="Times New Roman"/>
        </w:rPr>
        <w:t>Bank</w:t>
      </w:r>
      <w:r w:rsidRPr="00E15B07">
        <w:rPr>
          <w:rFonts w:ascii="Times New Roman" w:hAnsi="Times New Roman" w:cs="Times New Roman"/>
        </w:rPr>
        <w:t xml:space="preserve"> Guarantee only and only if you serve upon us a written claim or demand on or before -------------------- (date of expiry of Guarantee).</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The Guarantor </w:t>
      </w:r>
      <w:r w:rsidR="00212530" w:rsidRPr="00E15B07">
        <w:rPr>
          <w:rFonts w:ascii="Times New Roman" w:hAnsi="Times New Roman" w:cs="Times New Roman"/>
        </w:rPr>
        <w:t>Bank</w:t>
      </w:r>
      <w:r w:rsidRPr="00E15B07">
        <w:rPr>
          <w:rFonts w:ascii="Times New Roman" w:hAnsi="Times New Roman" w:cs="Times New Roman"/>
        </w:rPr>
        <w:t xml:space="preserve"> has power to issue this Guarantee under the statute/constitution and the undersigned has full power to sign this Guarantee on behalf of the Guarantor </w:t>
      </w:r>
      <w:r w:rsidR="00212530" w:rsidRPr="00E15B07">
        <w:rPr>
          <w:rFonts w:ascii="Times New Roman" w:hAnsi="Times New Roman" w:cs="Times New Roman"/>
        </w:rPr>
        <w:t>Bank</w:t>
      </w:r>
      <w:r w:rsidRPr="00E15B07">
        <w:rPr>
          <w:rFonts w:ascii="Times New Roman" w:hAnsi="Times New Roman" w:cs="Times New Roman"/>
        </w:rPr>
        <w:t>.</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Date this -------------------- day of ------------------ 2021 at Mumbai.</w:t>
      </w:r>
    </w:p>
    <w:p w:rsidR="00441806" w:rsidRPr="00E15B07" w:rsidRDefault="00441806">
      <w:pPr>
        <w:pStyle w:val="Standard"/>
        <w:jc w:val="both"/>
        <w:rPr>
          <w:rFonts w:ascii="Times New Roman" w:hAnsi="Times New Roman" w:cs="Times New Roman"/>
        </w:rPr>
      </w:pPr>
    </w:p>
    <w:p w:rsidR="00441806" w:rsidRPr="00E15B07" w:rsidRDefault="00441806">
      <w:pPr>
        <w:pStyle w:val="Standard"/>
        <w:jc w:val="both"/>
        <w:rPr>
          <w:rFonts w:ascii="Times New Roman" w:hAnsi="Times New Roman" w:cs="Times New Roman"/>
        </w:rPr>
      </w:pP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proofErr w:type="gramStart"/>
      <w:r w:rsidRPr="00E15B07">
        <w:rPr>
          <w:rFonts w:ascii="Times New Roman" w:hAnsi="Times New Roman" w:cs="Times New Roman"/>
        </w:rPr>
        <w:t xml:space="preserve">For and on behalf of -------------------------- Guarantor </w:t>
      </w:r>
      <w:r w:rsidR="00212530" w:rsidRPr="00E15B07">
        <w:rPr>
          <w:rFonts w:ascii="Times New Roman" w:hAnsi="Times New Roman" w:cs="Times New Roman"/>
        </w:rPr>
        <w:t>Bank</w:t>
      </w:r>
      <w:r w:rsidRPr="00E15B07">
        <w:rPr>
          <w:rFonts w:ascii="Times New Roman" w:hAnsi="Times New Roman" w:cs="Times New Roman"/>
        </w:rPr>
        <w:t>.</w:t>
      </w:r>
      <w:proofErr w:type="gramEnd"/>
    </w:p>
    <w:p w:rsidR="00441806" w:rsidRPr="00E15B07" w:rsidRDefault="00441806">
      <w:pPr>
        <w:pStyle w:val="Standard"/>
        <w:jc w:val="both"/>
        <w:rPr>
          <w:rFonts w:ascii="Times New Roman" w:hAnsi="Times New Roman" w:cs="Times New Roman"/>
        </w:rPr>
      </w:pP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proofErr w:type="spellStart"/>
      <w:proofErr w:type="gramStart"/>
      <w:r w:rsidRPr="00E15B07">
        <w:rPr>
          <w:rFonts w:ascii="Times New Roman" w:hAnsi="Times New Roman" w:cs="Times New Roman"/>
        </w:rPr>
        <w:t>sd</w:t>
      </w:r>
      <w:proofErr w:type="spellEnd"/>
      <w:proofErr w:type="gramEnd"/>
      <w:r w:rsidRPr="00E15B07">
        <w:rPr>
          <w:rFonts w:ascii="Times New Roman" w:hAnsi="Times New Roman" w:cs="Times New Roman"/>
        </w:rPr>
        <w:t>/-</w:t>
      </w:r>
      <w:r w:rsidRPr="00E15B07">
        <w:rPr>
          <w:rFonts w:ascii="Times New Roman" w:hAnsi="Times New Roman" w:cs="Times New Roman"/>
        </w:rPr>
        <w:tab/>
        <w:t>-----------------------------------------</w:t>
      </w:r>
    </w:p>
    <w:p w:rsidR="00441806" w:rsidRPr="00E15B07" w:rsidRDefault="00441806">
      <w:pPr>
        <w:pStyle w:val="Standard"/>
        <w:rPr>
          <w:rFonts w:ascii="Times New Roman" w:hAnsi="Times New Roman" w:cs="Times New Roman"/>
        </w:rPr>
      </w:pPr>
    </w:p>
    <w:p w:rsidR="00441806" w:rsidRPr="00E15B07" w:rsidRDefault="00441806">
      <w:pPr>
        <w:pStyle w:val="Standard"/>
        <w:rPr>
          <w:rFonts w:ascii="Times New Roman" w:eastAsia="Calibri" w:hAnsi="Times New Roman" w:cs="Times New Roman"/>
          <w:b/>
        </w:rPr>
      </w:pPr>
    </w:p>
    <w:p w:rsidR="00441806" w:rsidRPr="00E15B07" w:rsidRDefault="00441806">
      <w:pPr>
        <w:pStyle w:val="Standard"/>
        <w:ind w:left="1440"/>
        <w:jc w:val="both"/>
        <w:rPr>
          <w:rFonts w:ascii="Times New Roman" w:eastAsia="Calibri" w:hAnsi="Times New Roman" w:cs="Times New Roman"/>
          <w:b/>
        </w:rPr>
      </w:pPr>
    </w:p>
    <w:p w:rsidR="0051081C" w:rsidRPr="00E15B07" w:rsidRDefault="0051081C">
      <w:pPr>
        <w:pStyle w:val="Standard"/>
        <w:ind w:left="1440"/>
        <w:jc w:val="both"/>
        <w:rPr>
          <w:rFonts w:ascii="Times New Roman" w:eastAsia="Calibri" w:hAnsi="Times New Roman" w:cs="Times New Roman"/>
          <w:b/>
        </w:rPr>
      </w:pPr>
    </w:p>
    <w:p w:rsidR="0051081C" w:rsidRPr="00E15B07" w:rsidRDefault="0051081C">
      <w:pPr>
        <w:pStyle w:val="Standard"/>
        <w:ind w:left="1440"/>
        <w:jc w:val="both"/>
        <w:rPr>
          <w:rFonts w:ascii="Times New Roman" w:eastAsia="Calibri" w:hAnsi="Times New Roman" w:cs="Times New Roman"/>
          <w:b/>
        </w:rPr>
      </w:pPr>
    </w:p>
    <w:p w:rsidR="0051081C" w:rsidRPr="00E15B07" w:rsidRDefault="0051081C">
      <w:pPr>
        <w:pStyle w:val="Standard"/>
        <w:ind w:left="1440"/>
        <w:jc w:val="both"/>
        <w:rPr>
          <w:rFonts w:ascii="Times New Roman" w:eastAsia="Calibri" w:hAnsi="Times New Roman" w:cs="Times New Roman"/>
          <w:b/>
        </w:rPr>
      </w:pPr>
    </w:p>
    <w:p w:rsidR="0051081C" w:rsidRPr="00E15B07" w:rsidRDefault="0051081C">
      <w:pPr>
        <w:pStyle w:val="Standard"/>
        <w:ind w:left="1440"/>
        <w:jc w:val="both"/>
        <w:rPr>
          <w:rFonts w:ascii="Times New Roman" w:eastAsia="Calibri" w:hAnsi="Times New Roman" w:cs="Times New Roman"/>
          <w:b/>
        </w:rPr>
      </w:pPr>
    </w:p>
    <w:p w:rsidR="0051081C" w:rsidRPr="00E15B07" w:rsidRDefault="0051081C">
      <w:pPr>
        <w:pStyle w:val="Standard"/>
        <w:ind w:left="1440"/>
        <w:jc w:val="both"/>
        <w:rPr>
          <w:rFonts w:ascii="Times New Roman" w:eastAsia="Calibri" w:hAnsi="Times New Roman" w:cs="Times New Roman"/>
          <w:b/>
        </w:rPr>
      </w:pPr>
    </w:p>
    <w:p w:rsidR="00742B6D" w:rsidRPr="00E15B07" w:rsidRDefault="00742B6D">
      <w:pPr>
        <w:pStyle w:val="Standard"/>
        <w:ind w:left="1440"/>
        <w:jc w:val="both"/>
        <w:rPr>
          <w:rFonts w:ascii="Times New Roman" w:eastAsia="Calibri" w:hAnsi="Times New Roman" w:cs="Times New Roman"/>
          <w:b/>
        </w:rPr>
      </w:pPr>
    </w:p>
    <w:p w:rsidR="00742B6D" w:rsidRPr="00E15B07" w:rsidRDefault="00742B6D">
      <w:pPr>
        <w:pStyle w:val="Standard"/>
        <w:ind w:left="1440"/>
        <w:jc w:val="both"/>
        <w:rPr>
          <w:rFonts w:ascii="Times New Roman" w:eastAsia="Calibri" w:hAnsi="Times New Roman" w:cs="Times New Roman"/>
          <w:b/>
        </w:rPr>
      </w:pPr>
    </w:p>
    <w:p w:rsidR="00742B6D" w:rsidRPr="00E15B07" w:rsidRDefault="00742B6D">
      <w:pPr>
        <w:pStyle w:val="Standard"/>
        <w:ind w:left="1440"/>
        <w:jc w:val="both"/>
        <w:rPr>
          <w:rFonts w:ascii="Times New Roman" w:eastAsia="Calibri" w:hAnsi="Times New Roman" w:cs="Times New Roman"/>
          <w:b/>
        </w:rPr>
      </w:pPr>
    </w:p>
    <w:p w:rsidR="00742B6D" w:rsidRPr="00E15B07" w:rsidRDefault="00742B6D">
      <w:pPr>
        <w:pStyle w:val="Standard"/>
        <w:ind w:left="1440"/>
        <w:jc w:val="both"/>
        <w:rPr>
          <w:rFonts w:ascii="Times New Roman" w:eastAsia="Calibri" w:hAnsi="Times New Roman" w:cs="Times New Roman"/>
          <w:b/>
        </w:rPr>
      </w:pPr>
    </w:p>
    <w:p w:rsidR="00742B6D" w:rsidRPr="00E15B07" w:rsidRDefault="00742B6D">
      <w:pPr>
        <w:pStyle w:val="Standard"/>
        <w:ind w:left="1440"/>
        <w:jc w:val="both"/>
        <w:rPr>
          <w:rFonts w:ascii="Times New Roman" w:eastAsia="Calibri" w:hAnsi="Times New Roman" w:cs="Times New Roman"/>
          <w:b/>
        </w:rPr>
      </w:pPr>
    </w:p>
    <w:p w:rsidR="00742B6D" w:rsidRPr="00E15B07" w:rsidRDefault="00742B6D">
      <w:pPr>
        <w:pStyle w:val="Standard"/>
        <w:ind w:left="1440"/>
        <w:jc w:val="both"/>
        <w:rPr>
          <w:rFonts w:ascii="Times New Roman" w:eastAsia="Calibri" w:hAnsi="Times New Roman" w:cs="Times New Roman"/>
          <w:b/>
        </w:rPr>
      </w:pPr>
    </w:p>
    <w:p w:rsidR="00742B6D" w:rsidRPr="00E15B07" w:rsidRDefault="00742B6D">
      <w:pPr>
        <w:pStyle w:val="Standard"/>
        <w:ind w:left="1440"/>
        <w:jc w:val="both"/>
        <w:rPr>
          <w:rFonts w:ascii="Times New Roman" w:eastAsia="Calibri" w:hAnsi="Times New Roman" w:cs="Times New Roman"/>
          <w:b/>
        </w:rPr>
      </w:pPr>
    </w:p>
    <w:p w:rsidR="00742B6D" w:rsidRPr="00E15B07" w:rsidRDefault="00742B6D">
      <w:pPr>
        <w:pStyle w:val="Standard"/>
        <w:ind w:left="1440"/>
        <w:jc w:val="both"/>
        <w:rPr>
          <w:rFonts w:ascii="Times New Roman" w:eastAsia="Calibri" w:hAnsi="Times New Roman" w:cs="Times New Roman"/>
          <w:b/>
        </w:rPr>
      </w:pPr>
    </w:p>
    <w:p w:rsidR="0051081C" w:rsidRPr="00E15B07" w:rsidRDefault="0051081C">
      <w:pPr>
        <w:pStyle w:val="Standard"/>
        <w:ind w:left="1440"/>
        <w:jc w:val="both"/>
        <w:rPr>
          <w:rFonts w:ascii="Times New Roman" w:eastAsia="Calibri" w:hAnsi="Times New Roman" w:cs="Times New Roman"/>
          <w:b/>
        </w:rPr>
      </w:pPr>
    </w:p>
    <w:p w:rsidR="0051081C" w:rsidRPr="00E15B07" w:rsidRDefault="0051081C">
      <w:pPr>
        <w:pStyle w:val="Standard"/>
        <w:ind w:left="1440"/>
        <w:jc w:val="both"/>
        <w:rPr>
          <w:rFonts w:ascii="Times New Roman" w:eastAsia="Calibri" w:hAnsi="Times New Roman" w:cs="Times New Roman"/>
          <w:b/>
        </w:rPr>
      </w:pPr>
    </w:p>
    <w:p w:rsidR="0051081C" w:rsidRPr="00E15B07" w:rsidRDefault="0051081C">
      <w:pPr>
        <w:pStyle w:val="Standard"/>
        <w:ind w:left="1440"/>
        <w:jc w:val="both"/>
        <w:rPr>
          <w:rFonts w:ascii="Times New Roman" w:eastAsia="Calibri" w:hAnsi="Times New Roman" w:cs="Times New Roman"/>
          <w:b/>
        </w:rPr>
      </w:pPr>
    </w:p>
    <w:p w:rsidR="00441806" w:rsidRPr="00E15B07" w:rsidRDefault="002D2C53">
      <w:pPr>
        <w:pStyle w:val="Heading2"/>
        <w:jc w:val="center"/>
        <w:rPr>
          <w:rFonts w:ascii="Times New Roman" w:hAnsi="Times New Roman" w:cs="Times New Roman"/>
          <w:sz w:val="24"/>
          <w:szCs w:val="24"/>
        </w:rPr>
      </w:pPr>
      <w:bookmarkStart w:id="61" w:name="_Toc14092875"/>
      <w:r w:rsidRPr="00E15B07">
        <w:rPr>
          <w:rFonts w:ascii="Times New Roman" w:hAnsi="Times New Roman" w:cs="Times New Roman"/>
          <w:b/>
          <w:color w:val="2E74B5"/>
          <w:sz w:val="24"/>
          <w:szCs w:val="24"/>
        </w:rPr>
        <w:lastRenderedPageBreak/>
        <w:t>A</w:t>
      </w:r>
      <w:r w:rsidR="00963EFC" w:rsidRPr="00E15B07">
        <w:rPr>
          <w:rFonts w:ascii="Times New Roman" w:hAnsi="Times New Roman" w:cs="Times New Roman"/>
          <w:b/>
          <w:color w:val="2E74B5"/>
          <w:sz w:val="24"/>
          <w:szCs w:val="24"/>
        </w:rPr>
        <w:t>nnexure – VII</w:t>
      </w:r>
    </w:p>
    <w:p w:rsidR="00441806" w:rsidRPr="00E15B07" w:rsidRDefault="00963EFC">
      <w:pPr>
        <w:pStyle w:val="Heading2"/>
        <w:jc w:val="center"/>
        <w:rPr>
          <w:rFonts w:ascii="Times New Roman" w:hAnsi="Times New Roman" w:cs="Times New Roman"/>
          <w:sz w:val="24"/>
          <w:szCs w:val="24"/>
        </w:rPr>
      </w:pPr>
      <w:r w:rsidRPr="00E15B07">
        <w:rPr>
          <w:rFonts w:ascii="Times New Roman" w:hAnsi="Times New Roman" w:cs="Times New Roman"/>
          <w:b/>
          <w:color w:val="2E74B5"/>
          <w:sz w:val="24"/>
          <w:szCs w:val="24"/>
        </w:rPr>
        <w:t>Non-Disclosure Agreement Format</w:t>
      </w:r>
      <w:bookmarkEnd w:id="61"/>
    </w:p>
    <w:p w:rsidR="00441806" w:rsidRPr="00E15B07" w:rsidRDefault="00441806">
      <w:pPr>
        <w:pStyle w:val="Standard"/>
        <w:jc w:val="both"/>
        <w:rPr>
          <w:rFonts w:ascii="Times New Roman" w:eastAsia="Verdana" w:hAnsi="Times New Roman" w:cs="Times New Roman"/>
          <w:b/>
        </w:rPr>
      </w:pPr>
    </w:p>
    <w:p w:rsidR="00441806" w:rsidRPr="00E15B07" w:rsidRDefault="00963EFC">
      <w:pPr>
        <w:pStyle w:val="Standard"/>
        <w:jc w:val="both"/>
        <w:rPr>
          <w:rFonts w:ascii="Times New Roman" w:hAnsi="Times New Roman" w:cs="Times New Roman"/>
        </w:rPr>
      </w:pPr>
      <w:r w:rsidRPr="00E15B07">
        <w:rPr>
          <w:rFonts w:ascii="Times New Roman" w:eastAsia="Verdana" w:hAnsi="Times New Roman" w:cs="Times New Roman"/>
          <w:b/>
        </w:rPr>
        <w:t>This Agreement</w:t>
      </w:r>
      <w:r w:rsidRPr="00E15B07">
        <w:rPr>
          <w:rFonts w:ascii="Times New Roman" w:eastAsia="Verdana" w:hAnsi="Times New Roman" w:cs="Times New Roman"/>
        </w:rPr>
        <w:t xml:space="preserve"> made at _______________, on this ____</w:t>
      </w:r>
      <w:r w:rsidR="00742B6D" w:rsidRPr="00E15B07">
        <w:rPr>
          <w:rFonts w:ascii="Times New Roman" w:eastAsia="Verdana" w:hAnsi="Times New Roman" w:cs="Times New Roman"/>
        </w:rPr>
        <w:t>_ day of __________________ 2022</w:t>
      </w:r>
      <w:r w:rsidRPr="00E15B07">
        <w:rPr>
          <w:rFonts w:ascii="Times New Roman" w:eastAsia="Verdana" w:hAnsi="Times New Roman" w:cs="Times New Roman"/>
        </w:rPr>
        <w:t>.</w:t>
      </w:r>
    </w:p>
    <w:p w:rsidR="00441806" w:rsidRPr="00E15B07" w:rsidRDefault="00441806">
      <w:pPr>
        <w:pStyle w:val="Standard"/>
        <w:jc w:val="both"/>
        <w:rPr>
          <w:rFonts w:ascii="Times New Roman" w:eastAsia="Verdana"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eastAsia="Verdana" w:hAnsi="Times New Roman" w:cs="Times New Roman"/>
          <w:b/>
        </w:rPr>
        <w:t>BETWEEN</w:t>
      </w:r>
    </w:p>
    <w:p w:rsidR="00441806" w:rsidRPr="00E15B07" w:rsidRDefault="00963EFC">
      <w:pPr>
        <w:pStyle w:val="Standard"/>
        <w:jc w:val="both"/>
        <w:rPr>
          <w:rFonts w:ascii="Times New Roman" w:hAnsi="Times New Roman" w:cs="Times New Roman"/>
        </w:rPr>
      </w:pPr>
      <w:r w:rsidRPr="00E15B07">
        <w:rPr>
          <w:rFonts w:ascii="Times New Roman" w:eastAsia="Verdana" w:hAnsi="Times New Roman" w:cs="Times New Roman"/>
          <w:b/>
        </w:rPr>
        <w:t xml:space="preserve">________________________________ </w:t>
      </w:r>
      <w:proofErr w:type="gramStart"/>
      <w:r w:rsidRPr="00E15B07">
        <w:rPr>
          <w:rFonts w:ascii="Times New Roman" w:eastAsia="Verdana" w:hAnsi="Times New Roman" w:cs="Times New Roman"/>
        </w:rPr>
        <w:t>a</w:t>
      </w:r>
      <w:proofErr w:type="gramEnd"/>
      <w:r w:rsidRPr="00E15B07">
        <w:rPr>
          <w:rFonts w:ascii="Times New Roman" w:eastAsia="Verdana" w:hAnsi="Times New Roman" w:cs="Times New Roman"/>
        </w:rPr>
        <w:t xml:space="preserve"> company incorporated under the Companies Act, 1956 having its registered office at ___________________________ (hereinafter referred to as “-----” which expression unless repugnant to the context or meaning thereof be deemed to include its successors and assigns) of the </w:t>
      </w:r>
      <w:r w:rsidRPr="00E15B07">
        <w:rPr>
          <w:rFonts w:ascii="Times New Roman" w:eastAsia="Verdana" w:hAnsi="Times New Roman" w:cs="Times New Roman"/>
          <w:b/>
        </w:rPr>
        <w:t>ONE PART</w:t>
      </w:r>
      <w:r w:rsidRPr="00E15B07">
        <w:rPr>
          <w:rFonts w:ascii="Times New Roman" w:eastAsia="Verdana" w:hAnsi="Times New Roman" w:cs="Times New Roman"/>
        </w:rPr>
        <w:t>;</w:t>
      </w:r>
    </w:p>
    <w:p w:rsidR="00441806" w:rsidRPr="00E15B07" w:rsidRDefault="00742B6D">
      <w:pPr>
        <w:pStyle w:val="Standard"/>
        <w:jc w:val="both"/>
        <w:rPr>
          <w:rFonts w:ascii="Times New Roman" w:hAnsi="Times New Roman" w:cs="Times New Roman"/>
        </w:rPr>
      </w:pPr>
      <w:r w:rsidRPr="00E15B07">
        <w:rPr>
          <w:rFonts w:ascii="Times New Roman" w:eastAsia="Verdana" w:hAnsi="Times New Roman" w:cs="Times New Roman"/>
          <w:b/>
        </w:rPr>
        <w:t>A</w:t>
      </w:r>
      <w:r w:rsidR="00963EFC" w:rsidRPr="00E15B07">
        <w:rPr>
          <w:rFonts w:ascii="Times New Roman" w:eastAsia="Verdana" w:hAnsi="Times New Roman" w:cs="Times New Roman"/>
          <w:b/>
        </w:rPr>
        <w:t>ND</w:t>
      </w:r>
    </w:p>
    <w:p w:rsidR="00441806" w:rsidRPr="00E15B07" w:rsidRDefault="00441806">
      <w:pPr>
        <w:pStyle w:val="Standard"/>
        <w:jc w:val="both"/>
        <w:rPr>
          <w:rFonts w:ascii="Times New Roman" w:eastAsia="Verdana"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eastAsia="Verdana" w:hAnsi="Times New Roman" w:cs="Times New Roman"/>
          <w:b/>
        </w:rPr>
        <w:t xml:space="preserve">CENTRAL </w:t>
      </w:r>
      <w:r w:rsidR="00212530" w:rsidRPr="00E15B07">
        <w:rPr>
          <w:rFonts w:ascii="Times New Roman" w:eastAsia="Verdana" w:hAnsi="Times New Roman" w:cs="Times New Roman"/>
          <w:b/>
        </w:rPr>
        <w:t>BANK</w:t>
      </w:r>
      <w:r w:rsidRPr="00E15B07">
        <w:rPr>
          <w:rFonts w:ascii="Times New Roman" w:eastAsia="Verdana" w:hAnsi="Times New Roman" w:cs="Times New Roman"/>
          <w:b/>
        </w:rPr>
        <w:t xml:space="preserve"> OF INDIA, </w:t>
      </w:r>
      <w:r w:rsidRPr="00E15B07">
        <w:rPr>
          <w:rFonts w:ascii="Times New Roman" w:eastAsia="Verdana" w:hAnsi="Times New Roman" w:cs="Times New Roman"/>
        </w:rPr>
        <w:t xml:space="preserve">a body corporate constituted under the </w:t>
      </w:r>
      <w:r w:rsidR="00212530" w:rsidRPr="00E15B07">
        <w:rPr>
          <w:rFonts w:ascii="Times New Roman" w:eastAsia="Verdana" w:hAnsi="Times New Roman" w:cs="Times New Roman"/>
        </w:rPr>
        <w:t>Bank</w:t>
      </w:r>
      <w:r w:rsidRPr="00E15B07">
        <w:rPr>
          <w:rFonts w:ascii="Times New Roman" w:eastAsia="Verdana" w:hAnsi="Times New Roman" w:cs="Times New Roman"/>
        </w:rPr>
        <w:t xml:space="preserve">ing Companies (Acquisition &amp; Transfer of Undertakings) Act, 1970 and having its head Office at Central Office, </w:t>
      </w:r>
      <w:proofErr w:type="spellStart"/>
      <w:r w:rsidRPr="00E15B07">
        <w:rPr>
          <w:rFonts w:ascii="Times New Roman" w:eastAsia="Verdana" w:hAnsi="Times New Roman" w:cs="Times New Roman"/>
        </w:rPr>
        <w:t>Chander</w:t>
      </w:r>
      <w:proofErr w:type="spellEnd"/>
      <w:r w:rsidRPr="00E15B07">
        <w:rPr>
          <w:rFonts w:ascii="Times New Roman" w:eastAsia="Verdana" w:hAnsi="Times New Roman" w:cs="Times New Roman"/>
        </w:rPr>
        <w:t xml:space="preserve"> </w:t>
      </w:r>
      <w:proofErr w:type="spellStart"/>
      <w:r w:rsidRPr="00E15B07">
        <w:rPr>
          <w:rFonts w:ascii="Times New Roman" w:eastAsia="Verdana" w:hAnsi="Times New Roman" w:cs="Times New Roman"/>
        </w:rPr>
        <w:t>Mukhi</w:t>
      </w:r>
      <w:proofErr w:type="spellEnd"/>
      <w:r w:rsidRPr="00E15B07">
        <w:rPr>
          <w:rFonts w:ascii="Times New Roman" w:eastAsia="Verdana" w:hAnsi="Times New Roman" w:cs="Times New Roman"/>
        </w:rPr>
        <w:t xml:space="preserve">, </w:t>
      </w:r>
      <w:proofErr w:type="spellStart"/>
      <w:r w:rsidRPr="00E15B07">
        <w:rPr>
          <w:rFonts w:ascii="Times New Roman" w:eastAsia="Verdana" w:hAnsi="Times New Roman" w:cs="Times New Roman"/>
        </w:rPr>
        <w:t>Nariman</w:t>
      </w:r>
      <w:proofErr w:type="spellEnd"/>
      <w:r w:rsidRPr="00E15B07">
        <w:rPr>
          <w:rFonts w:ascii="Times New Roman" w:eastAsia="Verdana" w:hAnsi="Times New Roman" w:cs="Times New Roman"/>
        </w:rPr>
        <w:t xml:space="preserve"> Point, Mumbai – 400 021 (hereinafter referred to as “</w:t>
      </w:r>
      <w:r w:rsidR="00212530" w:rsidRPr="00E15B07">
        <w:rPr>
          <w:rFonts w:ascii="Times New Roman" w:eastAsia="Verdana" w:hAnsi="Times New Roman" w:cs="Times New Roman"/>
          <w:b/>
        </w:rPr>
        <w:t>Bank</w:t>
      </w:r>
      <w:r w:rsidRPr="00E15B07">
        <w:rPr>
          <w:rFonts w:ascii="Times New Roman" w:eastAsia="Verdana" w:hAnsi="Times New Roman" w:cs="Times New Roman"/>
          <w:b/>
        </w:rPr>
        <w:t xml:space="preserve"> </w:t>
      </w:r>
      <w:r w:rsidRPr="00E15B07">
        <w:rPr>
          <w:rFonts w:ascii="Times New Roman" w:eastAsia="Verdana" w:hAnsi="Times New Roman" w:cs="Times New Roman"/>
        </w:rPr>
        <w:t xml:space="preserve">” which expression unless repugnant to the context or meaning thereof be deemed to include its successors and assigns) of the </w:t>
      </w:r>
      <w:r w:rsidRPr="00E15B07">
        <w:rPr>
          <w:rFonts w:ascii="Times New Roman" w:eastAsia="Verdana" w:hAnsi="Times New Roman" w:cs="Times New Roman"/>
          <w:b/>
        </w:rPr>
        <w:t>OTHER PART</w:t>
      </w:r>
    </w:p>
    <w:p w:rsidR="00441806" w:rsidRPr="00E15B07" w:rsidRDefault="00441806">
      <w:pPr>
        <w:pStyle w:val="Standard"/>
        <w:jc w:val="both"/>
        <w:rPr>
          <w:rFonts w:ascii="Times New Roman" w:eastAsia="Verdana"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eastAsia="Verdana" w:hAnsi="Times New Roman" w:cs="Times New Roman"/>
        </w:rPr>
        <w:t xml:space="preserve"> Vendor and </w:t>
      </w:r>
      <w:proofErr w:type="gramStart"/>
      <w:r w:rsidR="00212530" w:rsidRPr="00E15B07">
        <w:rPr>
          <w:rFonts w:ascii="Times New Roman" w:eastAsia="Verdana" w:hAnsi="Times New Roman" w:cs="Times New Roman"/>
          <w:b/>
        </w:rPr>
        <w:t>Bank</w:t>
      </w:r>
      <w:r w:rsidRPr="00E15B07">
        <w:rPr>
          <w:rFonts w:ascii="Times New Roman" w:eastAsia="Verdana" w:hAnsi="Times New Roman" w:cs="Times New Roman"/>
          <w:b/>
        </w:rPr>
        <w:t xml:space="preserve"> </w:t>
      </w:r>
      <w:r w:rsidRPr="00E15B07">
        <w:rPr>
          <w:rFonts w:ascii="Times New Roman" w:eastAsia="Verdana" w:hAnsi="Times New Roman" w:cs="Times New Roman"/>
        </w:rPr>
        <w:t xml:space="preserve"> are</w:t>
      </w:r>
      <w:proofErr w:type="gramEnd"/>
      <w:r w:rsidRPr="00E15B07">
        <w:rPr>
          <w:rFonts w:ascii="Times New Roman" w:eastAsia="Verdana" w:hAnsi="Times New Roman" w:cs="Times New Roman"/>
        </w:rPr>
        <w:t xml:space="preserve"> hereinafter individually referred to as party and collectively referred to as “the Parties”. Either of the parties which discloses or receives the confidential information is respectively referred to herein as Disclosing Party and Receiving Party.</w:t>
      </w:r>
    </w:p>
    <w:p w:rsidR="00441806" w:rsidRPr="00E15B07" w:rsidRDefault="00441806">
      <w:pPr>
        <w:pStyle w:val="Standard"/>
        <w:jc w:val="both"/>
        <w:rPr>
          <w:rFonts w:ascii="Times New Roman" w:eastAsia="Verdana"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eastAsia="Verdana" w:hAnsi="Times New Roman" w:cs="Times New Roman"/>
          <w:b/>
          <w:u w:val="single"/>
        </w:rPr>
        <w:t>WHEREAS:</w:t>
      </w:r>
    </w:p>
    <w:p w:rsidR="00441806" w:rsidRPr="00E15B07" w:rsidRDefault="00441806">
      <w:pPr>
        <w:pStyle w:val="Standard"/>
        <w:jc w:val="both"/>
        <w:rPr>
          <w:rFonts w:ascii="Times New Roman" w:eastAsia="Verdana"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eastAsia="Verdana" w:hAnsi="Times New Roman" w:cs="Times New Roman"/>
        </w:rPr>
        <w:t>The Parties intend to engage in discussions and negotiations concerning the establishment of a business relationship between them. In the course of such discussions and negotiations, it is anticipated that both the parties may disclose or deliver to either of the Parties certain or some of its trade secrets or confidential or proprietary information, for the purpose of enabling the other party to evaluate the feasibility of such business relationship (hereinafter referred to as “</w:t>
      </w:r>
      <w:r w:rsidRPr="00E15B07">
        <w:rPr>
          <w:rFonts w:ascii="Times New Roman" w:eastAsia="Verdana" w:hAnsi="Times New Roman" w:cs="Times New Roman"/>
          <w:b/>
        </w:rPr>
        <w:t>the Purpose</w:t>
      </w:r>
      <w:r w:rsidRPr="00E15B07">
        <w:rPr>
          <w:rFonts w:ascii="Times New Roman" w:eastAsia="Verdana" w:hAnsi="Times New Roman" w:cs="Times New Roman"/>
        </w:rPr>
        <w:t>”).</w:t>
      </w:r>
    </w:p>
    <w:p w:rsidR="00441806" w:rsidRPr="00E15B07" w:rsidRDefault="00441806">
      <w:pPr>
        <w:pStyle w:val="Standard"/>
        <w:jc w:val="both"/>
        <w:rPr>
          <w:rFonts w:ascii="Times New Roman" w:eastAsia="Verdana"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eastAsia="Verdana" w:hAnsi="Times New Roman" w:cs="Times New Roman"/>
          <w:b/>
          <w:u w:val="single"/>
        </w:rPr>
        <w:t>NOW, THEREFORE, THIS AGREEMENT WITNESSETH AND IT IS HEREBY AGREED BY AND BETWEEN THE PARTIES HERETO AS FOLLOWS:</w:t>
      </w:r>
    </w:p>
    <w:p w:rsidR="00441806" w:rsidRPr="00E15B07" w:rsidRDefault="00441806">
      <w:pPr>
        <w:pStyle w:val="Standard"/>
        <w:jc w:val="both"/>
        <w:rPr>
          <w:rFonts w:ascii="Times New Roman" w:eastAsia="Verdana" w:hAnsi="Times New Roman" w:cs="Times New Roman"/>
        </w:rPr>
      </w:pPr>
    </w:p>
    <w:p w:rsidR="00441806" w:rsidRPr="00E15B07" w:rsidRDefault="00963EFC">
      <w:pPr>
        <w:pStyle w:val="Standard"/>
        <w:ind w:left="360" w:hanging="360"/>
        <w:jc w:val="both"/>
        <w:rPr>
          <w:rFonts w:ascii="Times New Roman" w:hAnsi="Times New Roman" w:cs="Times New Roman"/>
        </w:rPr>
      </w:pPr>
      <w:r w:rsidRPr="00E15B07">
        <w:rPr>
          <w:rFonts w:ascii="Times New Roman" w:eastAsia="Verdana" w:hAnsi="Times New Roman" w:cs="Times New Roman"/>
          <w:b/>
        </w:rPr>
        <w:t>1.</w:t>
      </w:r>
      <w:r w:rsidRPr="00E15B07">
        <w:rPr>
          <w:rFonts w:ascii="Times New Roman" w:eastAsia="Verdana" w:hAnsi="Times New Roman" w:cs="Times New Roman"/>
          <w:b/>
        </w:rPr>
        <w:tab/>
      </w:r>
      <w:r w:rsidRPr="00E15B07">
        <w:rPr>
          <w:rFonts w:ascii="Times New Roman" w:eastAsia="Verdana" w:hAnsi="Times New Roman" w:cs="Times New Roman"/>
          <w:b/>
          <w:u w:val="single"/>
        </w:rPr>
        <w:t>Confidential Information:</w:t>
      </w:r>
      <w:r w:rsidRPr="00E15B07">
        <w:rPr>
          <w:rFonts w:ascii="Times New Roman" w:eastAsia="Verdana" w:hAnsi="Times New Roman" w:cs="Times New Roman"/>
        </w:rPr>
        <w:t xml:space="preserve">  “Confidential Information” means all information disclosed/ furnished by either of the parties to another Party in connection with the business transacted/to be transacted between the Parties and/or in the course of discussions and negotiations between them in connection with the Purpose. Confidential Information shall include customer data, any copy, abstract, extract, sample, note or module thereof.</w:t>
      </w:r>
    </w:p>
    <w:p w:rsidR="00441806" w:rsidRPr="00E15B07" w:rsidRDefault="00963EFC">
      <w:pPr>
        <w:pStyle w:val="Standard"/>
        <w:spacing w:before="120"/>
        <w:ind w:left="360"/>
        <w:jc w:val="both"/>
        <w:rPr>
          <w:rFonts w:ascii="Times New Roman" w:hAnsi="Times New Roman" w:cs="Times New Roman"/>
        </w:rPr>
      </w:pPr>
      <w:r w:rsidRPr="00E15B07">
        <w:rPr>
          <w:rFonts w:ascii="Times New Roman" w:eastAsia="Verdana" w:hAnsi="Times New Roman" w:cs="Times New Roman"/>
        </w:rPr>
        <w:t>Either of the Parties may use the Confidential Information solely for and in connection with the Purpose.</w:t>
      </w:r>
    </w:p>
    <w:p w:rsidR="00441806" w:rsidRPr="00E15B07" w:rsidRDefault="00963EFC">
      <w:pPr>
        <w:pStyle w:val="Standard"/>
        <w:spacing w:before="120"/>
        <w:ind w:left="360"/>
        <w:jc w:val="both"/>
        <w:rPr>
          <w:rFonts w:ascii="Times New Roman" w:hAnsi="Times New Roman" w:cs="Times New Roman"/>
        </w:rPr>
      </w:pPr>
      <w:r w:rsidRPr="00E15B07">
        <w:rPr>
          <w:rFonts w:ascii="Times New Roman" w:eastAsia="Verdana" w:hAnsi="Times New Roman" w:cs="Times New Roman"/>
        </w:rPr>
        <w:t xml:space="preserve">Notwithstanding the foregoing, “Confidential Information” shall not include any information which the Receiving Party can show: (a) is now or subsequently becomes legally and publicly </w:t>
      </w:r>
      <w:r w:rsidRPr="00E15B07">
        <w:rPr>
          <w:rFonts w:ascii="Times New Roman" w:eastAsia="Verdana" w:hAnsi="Times New Roman" w:cs="Times New Roman"/>
        </w:rPr>
        <w:lastRenderedPageBreak/>
        <w:t>available without breach of this Agreement by the Receiving Party, (b) was rightfully in the possession of the Receiving Party without any obligation of confidentiality prior to receiving it  from the Disclosing Party, (c) was rightfully obtained by the Receiving Party from a source other than the Disclosing Party without any obligation of confidentiality, or (d) was developed by or for the Receiving Party independently and without reference to any Confidential Information and such independent development can be shown by documentary evidence.</w:t>
      </w:r>
    </w:p>
    <w:p w:rsidR="00441806" w:rsidRPr="00E15B07" w:rsidRDefault="00441806">
      <w:pPr>
        <w:pStyle w:val="Standard"/>
        <w:ind w:left="360"/>
        <w:jc w:val="both"/>
        <w:rPr>
          <w:rFonts w:ascii="Times New Roman" w:eastAsia="Verdana" w:hAnsi="Times New Roman" w:cs="Times New Roman"/>
        </w:rPr>
      </w:pPr>
    </w:p>
    <w:p w:rsidR="00441806" w:rsidRPr="00E15B07" w:rsidRDefault="00963EFC">
      <w:pPr>
        <w:pStyle w:val="Standard"/>
        <w:rPr>
          <w:rFonts w:ascii="Times New Roman" w:hAnsi="Times New Roman" w:cs="Times New Roman"/>
        </w:rPr>
      </w:pPr>
      <w:r w:rsidRPr="00E15B07">
        <w:rPr>
          <w:rFonts w:ascii="Times New Roman" w:eastAsia="Verdana" w:hAnsi="Times New Roman" w:cs="Times New Roman"/>
          <w:b/>
          <w:u w:val="single"/>
        </w:rPr>
        <w:t>Non-disclosure:</w:t>
      </w:r>
      <w:r w:rsidRPr="00E15B07">
        <w:rPr>
          <w:rFonts w:ascii="Times New Roman" w:eastAsia="Verdana" w:hAnsi="Times New Roman" w:cs="Times New Roman"/>
        </w:rPr>
        <w:t xml:space="preserve">  The Receiving Party shall not commercially use or disclose any Confidential Information or any materials derived there from to any other person or entity other than persons in the direct employment of the Receiving Party who have a need to have access to and knowledge of the Confidential Information solely for the Purpose authorized above.  The Receiving Party may disclose Confidential Information to consultants only if the consultant has executed a Non-disclosure Agreement with the Receiving Party that contains terms and conditions that are no less restrictive than these. The Receiving Party shall take appropriate measures by instruction and written agreement prior to disclosure to such employees to assure against unauthorized use or disclosure.  The Receiving Party agrees to notify the Disclosing Party immediately if it learns of any use or disclosure of the Disclosing Party’s Confidential Information in violation of the terms of this Agreement. Further, any breach of non-disclosure obligations by such employees or consultants shall be deemed to be a breach of this Agreement by the Receiving Party and the Receiving Party shall be accordingly liable therefore.</w:t>
      </w:r>
    </w:p>
    <w:p w:rsidR="00441806" w:rsidRPr="00E15B07" w:rsidRDefault="00441806">
      <w:pPr>
        <w:pStyle w:val="Standard"/>
        <w:ind w:left="360"/>
        <w:jc w:val="both"/>
        <w:rPr>
          <w:rFonts w:ascii="Times New Roman" w:eastAsia="Verdana" w:hAnsi="Times New Roman" w:cs="Times New Roman"/>
          <w:b/>
          <w:u w:val="single"/>
        </w:rPr>
      </w:pPr>
    </w:p>
    <w:p w:rsidR="00441806" w:rsidRPr="00E15B07" w:rsidRDefault="00963EFC">
      <w:pPr>
        <w:pStyle w:val="Standard"/>
        <w:ind w:left="360"/>
        <w:jc w:val="both"/>
        <w:rPr>
          <w:rFonts w:ascii="Times New Roman" w:hAnsi="Times New Roman" w:cs="Times New Roman"/>
        </w:rPr>
      </w:pPr>
      <w:r w:rsidRPr="00E15B07">
        <w:rPr>
          <w:rFonts w:ascii="Times New Roman" w:eastAsia="Verdana" w:hAnsi="Times New Roman" w:cs="Times New Roman"/>
        </w:rPr>
        <w:t>Provided that the Receiving Party may disclose Confidential information to a court or governmental agency pursuant to an order of such court or governmental agency as so required by such order, provided that the Receiving Party shall, unless prohibited by law or regulation, promptly notify the Disclosing Party of such order and afford the Disclosing Party the opportunity to seek appropriate protective order relating to such disclosure.</w:t>
      </w:r>
    </w:p>
    <w:p w:rsidR="00441806" w:rsidRPr="00E15B07" w:rsidRDefault="00441806">
      <w:pPr>
        <w:pStyle w:val="Standard"/>
        <w:ind w:left="360"/>
        <w:jc w:val="both"/>
        <w:rPr>
          <w:rFonts w:ascii="Times New Roman" w:eastAsia="Verdana" w:hAnsi="Times New Roman" w:cs="Times New Roman"/>
        </w:rPr>
      </w:pPr>
    </w:p>
    <w:p w:rsidR="00441806" w:rsidRPr="00E15B07" w:rsidRDefault="00963EFC">
      <w:pPr>
        <w:pStyle w:val="Standard"/>
        <w:ind w:left="360" w:hanging="360"/>
        <w:jc w:val="both"/>
        <w:rPr>
          <w:rFonts w:ascii="Times New Roman" w:hAnsi="Times New Roman" w:cs="Times New Roman"/>
        </w:rPr>
      </w:pPr>
      <w:r w:rsidRPr="00E15B07">
        <w:rPr>
          <w:rFonts w:ascii="Times New Roman" w:eastAsia="Verdana" w:hAnsi="Times New Roman" w:cs="Times New Roman"/>
          <w:b/>
        </w:rPr>
        <w:t>3.</w:t>
      </w:r>
      <w:r w:rsidRPr="00E15B07">
        <w:rPr>
          <w:rFonts w:ascii="Times New Roman" w:eastAsia="Verdana" w:hAnsi="Times New Roman" w:cs="Times New Roman"/>
          <w:b/>
        </w:rPr>
        <w:tab/>
      </w:r>
      <w:r w:rsidRPr="00E15B07">
        <w:rPr>
          <w:rFonts w:ascii="Times New Roman" w:eastAsia="Verdana" w:hAnsi="Times New Roman" w:cs="Times New Roman"/>
          <w:b/>
          <w:u w:val="single"/>
        </w:rPr>
        <w:t>Publications:</w:t>
      </w:r>
      <w:r w:rsidRPr="00E15B07">
        <w:rPr>
          <w:rFonts w:ascii="Times New Roman" w:eastAsia="Verdana" w:hAnsi="Times New Roman" w:cs="Times New Roman"/>
        </w:rPr>
        <w:t xml:space="preserve"> Neither Party shall make news releases, public announcements, give interviews, issue or publish advertisements or publicize in any other manner whatsoever in connection with this Agreement, the contents / provisions thereof, other information relating to this Agreement, the Purpose, the Confidential Information or other matter of this Agreement, without the prior written approval of the other Party.</w:t>
      </w:r>
    </w:p>
    <w:p w:rsidR="00441806" w:rsidRPr="00E15B07" w:rsidRDefault="00963EFC">
      <w:pPr>
        <w:pStyle w:val="Standard"/>
        <w:rPr>
          <w:rFonts w:ascii="Times New Roman" w:hAnsi="Times New Roman" w:cs="Times New Roman"/>
        </w:rPr>
      </w:pPr>
      <w:r w:rsidRPr="00E15B07">
        <w:rPr>
          <w:rFonts w:ascii="Times New Roman" w:eastAsia="Verdana" w:hAnsi="Times New Roman" w:cs="Times New Roman"/>
          <w:b/>
          <w:u w:val="single"/>
        </w:rPr>
        <w:t>Term:</w:t>
      </w:r>
      <w:r w:rsidRPr="00E15B07">
        <w:rPr>
          <w:rFonts w:ascii="Times New Roman" w:eastAsia="Verdana" w:hAnsi="Times New Roman" w:cs="Times New Roman"/>
        </w:rPr>
        <w:t xml:space="preserve">  This Agreement shall be effective from the date hereof and shall continue till establishment of business relationship between the Parties and execution of definitive agreements thereafter. Upon expiration or termination as contemplated herein the Receiving Party shall immediately cease any and all disclosures or uses of Confidential Information; and at the request of the Disclosing Party, the Receiving Party shall promptly return or destroy all written, graphic or other tangible forms of the Confidential Information and all copies, abstracts, extracts, samples, notes or modules thereof.  </w:t>
      </w:r>
    </w:p>
    <w:p w:rsidR="00742B6D" w:rsidRPr="00E15B07" w:rsidRDefault="00742B6D">
      <w:pPr>
        <w:pStyle w:val="Standard"/>
        <w:ind w:left="360"/>
        <w:jc w:val="both"/>
        <w:rPr>
          <w:rFonts w:ascii="Times New Roman" w:eastAsia="Verdana" w:hAnsi="Times New Roman" w:cs="Times New Roman"/>
        </w:rPr>
      </w:pPr>
    </w:p>
    <w:p w:rsidR="00441806" w:rsidRPr="00E15B07" w:rsidRDefault="00963EFC">
      <w:pPr>
        <w:pStyle w:val="Standard"/>
        <w:ind w:left="360"/>
        <w:jc w:val="both"/>
        <w:rPr>
          <w:rFonts w:ascii="Times New Roman" w:hAnsi="Times New Roman" w:cs="Times New Roman"/>
        </w:rPr>
      </w:pPr>
      <w:r w:rsidRPr="00E15B07">
        <w:rPr>
          <w:rFonts w:ascii="Times New Roman" w:eastAsia="Verdana" w:hAnsi="Times New Roman" w:cs="Times New Roman"/>
        </w:rPr>
        <w:t>Notwithstanding anything to the contrary contained herein the confidential information shall continue to remain confidential until it reaches the public domain in the normal course.</w:t>
      </w:r>
    </w:p>
    <w:p w:rsidR="00441806" w:rsidRPr="00E15B07" w:rsidRDefault="00441806">
      <w:pPr>
        <w:pStyle w:val="Standard"/>
        <w:jc w:val="both"/>
        <w:rPr>
          <w:rFonts w:ascii="Times New Roman" w:eastAsia="Verdana" w:hAnsi="Times New Roman" w:cs="Times New Roman"/>
          <w:b/>
        </w:rPr>
      </w:pPr>
    </w:p>
    <w:p w:rsidR="00441806" w:rsidRPr="00E15B07" w:rsidRDefault="00963EFC">
      <w:pPr>
        <w:pStyle w:val="Standard"/>
        <w:ind w:left="360" w:hanging="360"/>
        <w:jc w:val="both"/>
        <w:rPr>
          <w:rFonts w:ascii="Times New Roman" w:hAnsi="Times New Roman" w:cs="Times New Roman"/>
        </w:rPr>
      </w:pPr>
      <w:r w:rsidRPr="00E15B07">
        <w:rPr>
          <w:rFonts w:ascii="Times New Roman" w:eastAsia="Verdana" w:hAnsi="Times New Roman" w:cs="Times New Roman"/>
          <w:b/>
        </w:rPr>
        <w:lastRenderedPageBreak/>
        <w:t>5.</w:t>
      </w:r>
      <w:r w:rsidRPr="00E15B07">
        <w:rPr>
          <w:rFonts w:ascii="Times New Roman" w:eastAsia="Verdana" w:hAnsi="Times New Roman" w:cs="Times New Roman"/>
          <w:b/>
        </w:rPr>
        <w:tab/>
      </w:r>
      <w:r w:rsidRPr="00E15B07">
        <w:rPr>
          <w:rFonts w:ascii="Times New Roman" w:eastAsia="Verdana" w:hAnsi="Times New Roman" w:cs="Times New Roman"/>
          <w:b/>
          <w:u w:val="single"/>
        </w:rPr>
        <w:t>Title and Proprietary Rights:</w:t>
      </w:r>
      <w:r w:rsidRPr="00E15B07">
        <w:rPr>
          <w:rFonts w:ascii="Times New Roman" w:eastAsia="Verdana" w:hAnsi="Times New Roman" w:cs="Times New Roman"/>
        </w:rPr>
        <w:t xml:space="preserve">  Notwithstanding the disclosure of any Confidential Information by the Disclosing Party to the Receiving Party, the Disclosing Party shall retain title and all intellectual property and proprietary rights in the Confidential Information.  No license under any trademark, patent or copyright, or application for same which are now or thereafter may be obtained by such Party is either granted or implied by the conveying of Confidential Information.  </w:t>
      </w:r>
    </w:p>
    <w:p w:rsidR="00441806" w:rsidRPr="00E15B07" w:rsidRDefault="00963EFC">
      <w:pPr>
        <w:pStyle w:val="Standard"/>
        <w:ind w:left="360"/>
        <w:jc w:val="both"/>
        <w:rPr>
          <w:rFonts w:ascii="Times New Roman" w:hAnsi="Times New Roman" w:cs="Times New Roman"/>
        </w:rPr>
      </w:pPr>
      <w:r w:rsidRPr="00E15B07">
        <w:rPr>
          <w:rFonts w:ascii="Times New Roman" w:eastAsia="Verdana" w:hAnsi="Times New Roman" w:cs="Times New Roman"/>
        </w:rPr>
        <w:t>The Receiving Party shall not conceal, alter, obliterate, mutilate, deface or otherwise interfere with any trademark, trademark notice, copyright notice, confidentiality notice or any notice of any other proprietary right of the Disclosing Party on any copy of the Confidential Information, and shall reproduce any such mark or notice on all copies of such Confidential Information. Likewise, the Receiving Party shall not add or emboss its own or any other any mark, symbol or logo on such Confidential Information.</w:t>
      </w:r>
    </w:p>
    <w:p w:rsidR="00441806" w:rsidRPr="00E15B07" w:rsidRDefault="00963EFC">
      <w:pPr>
        <w:pStyle w:val="Standard"/>
        <w:ind w:left="360" w:hanging="360"/>
        <w:jc w:val="both"/>
        <w:rPr>
          <w:rFonts w:ascii="Times New Roman" w:hAnsi="Times New Roman" w:cs="Times New Roman"/>
        </w:rPr>
      </w:pPr>
      <w:r w:rsidRPr="00E15B07">
        <w:rPr>
          <w:rFonts w:ascii="Times New Roman" w:eastAsia="Verdana" w:hAnsi="Times New Roman" w:cs="Times New Roman"/>
          <w:b/>
        </w:rPr>
        <w:t>6.</w:t>
      </w:r>
      <w:r w:rsidRPr="00E15B07">
        <w:rPr>
          <w:rFonts w:ascii="Times New Roman" w:eastAsia="Verdana" w:hAnsi="Times New Roman" w:cs="Times New Roman"/>
          <w:b/>
        </w:rPr>
        <w:tab/>
      </w:r>
      <w:r w:rsidRPr="00E15B07">
        <w:rPr>
          <w:rFonts w:ascii="Times New Roman" w:eastAsia="Verdana" w:hAnsi="Times New Roman" w:cs="Times New Roman"/>
          <w:b/>
          <w:u w:val="single"/>
        </w:rPr>
        <w:t>Return of Confidential Information:</w:t>
      </w:r>
      <w:r w:rsidRPr="00E15B07">
        <w:rPr>
          <w:rFonts w:ascii="Times New Roman" w:eastAsia="Verdana" w:hAnsi="Times New Roman" w:cs="Times New Roman"/>
        </w:rPr>
        <w:t xml:space="preserve">  Upon written demand of the Disclosing Party, the Receiving Party shall (i) cease using the Confidential Information, (ii) return the Confidential Information and all copies, abstract, extracts, samples, notes or modules thereof to the Disclosing Party within seven (7) days after receipt of notice, and (iii) upon request of the Disclosing Party, certify in writing that the Receiving Party has complied with the obligations set forth in this paragraph.  </w:t>
      </w:r>
    </w:p>
    <w:p w:rsidR="00441806" w:rsidRPr="00E15B07" w:rsidRDefault="00963EFC">
      <w:pPr>
        <w:pStyle w:val="Standard"/>
        <w:spacing w:before="120"/>
        <w:ind w:left="360" w:hanging="360"/>
        <w:jc w:val="both"/>
        <w:rPr>
          <w:rFonts w:ascii="Times New Roman" w:hAnsi="Times New Roman" w:cs="Times New Roman"/>
        </w:rPr>
      </w:pPr>
      <w:r w:rsidRPr="00E15B07">
        <w:rPr>
          <w:rFonts w:ascii="Times New Roman" w:eastAsia="Verdana" w:hAnsi="Times New Roman" w:cs="Times New Roman"/>
          <w:b/>
        </w:rPr>
        <w:t>7.</w:t>
      </w:r>
      <w:r w:rsidRPr="00E15B07">
        <w:rPr>
          <w:rFonts w:ascii="Times New Roman" w:eastAsia="Verdana" w:hAnsi="Times New Roman" w:cs="Times New Roman"/>
          <w:b/>
        </w:rPr>
        <w:tab/>
      </w:r>
      <w:r w:rsidRPr="00E15B07">
        <w:rPr>
          <w:rFonts w:ascii="Times New Roman" w:eastAsia="Verdana" w:hAnsi="Times New Roman" w:cs="Times New Roman"/>
          <w:b/>
          <w:u w:val="single"/>
        </w:rPr>
        <w:t>Remedies:</w:t>
      </w:r>
      <w:r w:rsidRPr="00E15B07">
        <w:rPr>
          <w:rFonts w:ascii="Times New Roman" w:eastAsia="Verdana" w:hAnsi="Times New Roman" w:cs="Times New Roman"/>
          <w:b/>
        </w:rPr>
        <w:t xml:space="preserve">  </w:t>
      </w:r>
      <w:r w:rsidRPr="00E15B07">
        <w:rPr>
          <w:rFonts w:ascii="Times New Roman" w:eastAsia="Verdana" w:hAnsi="Times New Roman" w:cs="Times New Roman"/>
        </w:rPr>
        <w:t>The Receiving Party acknowledges that if the Receiving Party fails to comply with any of its obligations hereunder, the Disclosing Party may suffer immediate, irreparable harm for which monetary damages may not be adequate.  The Receiving Party agrees that, in addition to all other remedies provided at law or in equity, the Disclosing Party shall be entitled to injunctive relief hereunder.</w:t>
      </w:r>
    </w:p>
    <w:p w:rsidR="00441806" w:rsidRPr="00E15B07" w:rsidRDefault="00963EFC">
      <w:pPr>
        <w:pStyle w:val="Standard"/>
        <w:spacing w:before="120"/>
        <w:ind w:left="360" w:hanging="360"/>
        <w:jc w:val="both"/>
        <w:rPr>
          <w:rFonts w:ascii="Times New Roman" w:hAnsi="Times New Roman" w:cs="Times New Roman"/>
        </w:rPr>
      </w:pPr>
      <w:r w:rsidRPr="00E15B07">
        <w:rPr>
          <w:rFonts w:ascii="Times New Roman" w:eastAsia="Verdana" w:hAnsi="Times New Roman" w:cs="Times New Roman"/>
          <w:b/>
        </w:rPr>
        <w:t>8.</w:t>
      </w:r>
      <w:r w:rsidRPr="00E15B07">
        <w:rPr>
          <w:rFonts w:ascii="Times New Roman" w:eastAsia="Verdana" w:hAnsi="Times New Roman" w:cs="Times New Roman"/>
          <w:b/>
        </w:rPr>
        <w:tab/>
      </w:r>
      <w:r w:rsidRPr="00E15B07">
        <w:rPr>
          <w:rFonts w:ascii="Times New Roman" w:eastAsia="Verdana" w:hAnsi="Times New Roman" w:cs="Times New Roman"/>
          <w:b/>
          <w:u w:val="single"/>
        </w:rPr>
        <w:t xml:space="preserve">Entire Agreement, Amendment, </w:t>
      </w:r>
      <w:proofErr w:type="gramStart"/>
      <w:r w:rsidRPr="00E15B07">
        <w:rPr>
          <w:rFonts w:ascii="Times New Roman" w:eastAsia="Verdana" w:hAnsi="Times New Roman" w:cs="Times New Roman"/>
          <w:b/>
          <w:u w:val="single"/>
        </w:rPr>
        <w:t>Assignment</w:t>
      </w:r>
      <w:proofErr w:type="gramEnd"/>
      <w:r w:rsidRPr="00E15B07">
        <w:rPr>
          <w:rFonts w:ascii="Times New Roman" w:eastAsia="Verdana" w:hAnsi="Times New Roman" w:cs="Times New Roman"/>
          <w:b/>
          <w:u w:val="single"/>
        </w:rPr>
        <w:t>:</w:t>
      </w:r>
      <w:r w:rsidRPr="00E15B07">
        <w:rPr>
          <w:rFonts w:ascii="Times New Roman" w:eastAsia="Verdana" w:hAnsi="Times New Roman" w:cs="Times New Roman"/>
        </w:rPr>
        <w:t xml:space="preserve">  This Agreement constitutes the entire agreement between the parties relating to the matters discussed herein and supersedes any and all prior oral discussions and/or written correspondence or agreements between the parties.  This Agreement may be amended or modified only with the mutual written consent of the parties.  Neither this Agreement nor any right granted hereunder shall be assignable or otherwise transferable.  </w:t>
      </w:r>
    </w:p>
    <w:p w:rsidR="00441806" w:rsidRPr="00E15B07" w:rsidRDefault="00963EFC">
      <w:pPr>
        <w:pStyle w:val="Standard"/>
        <w:rPr>
          <w:rFonts w:ascii="Times New Roman" w:hAnsi="Times New Roman" w:cs="Times New Roman"/>
        </w:rPr>
      </w:pPr>
      <w:r w:rsidRPr="00E15B07">
        <w:rPr>
          <w:rFonts w:ascii="Times New Roman" w:eastAsia="Verdana" w:hAnsi="Times New Roman" w:cs="Times New Roman"/>
          <w:b/>
          <w:u w:val="single"/>
        </w:rPr>
        <w:t>Governing Law and Jurisdiction:</w:t>
      </w:r>
      <w:r w:rsidRPr="00E15B07">
        <w:rPr>
          <w:rFonts w:ascii="Times New Roman" w:eastAsia="Verdana" w:hAnsi="Times New Roman" w:cs="Times New Roman"/>
        </w:rPr>
        <w:t xml:space="preserve"> The provisions of this Agreement shall be governed by the laws of India. The disputes, if any, arising out of this Agreement shall be submitted to the jurisdiction of the courts/tribunals in Mumbai.</w:t>
      </w:r>
    </w:p>
    <w:p w:rsidR="00441806" w:rsidRPr="00E15B07" w:rsidRDefault="00963EFC">
      <w:pPr>
        <w:pStyle w:val="Standard"/>
        <w:spacing w:before="120"/>
        <w:ind w:left="360" w:hanging="360"/>
        <w:jc w:val="both"/>
        <w:rPr>
          <w:rFonts w:ascii="Times New Roman" w:hAnsi="Times New Roman" w:cs="Times New Roman"/>
        </w:rPr>
      </w:pPr>
      <w:r w:rsidRPr="00E15B07">
        <w:rPr>
          <w:rFonts w:ascii="Times New Roman" w:eastAsia="Verdana" w:hAnsi="Times New Roman" w:cs="Times New Roman"/>
          <w:b/>
        </w:rPr>
        <w:t xml:space="preserve">10. </w:t>
      </w:r>
      <w:r w:rsidRPr="00E15B07">
        <w:rPr>
          <w:rFonts w:ascii="Times New Roman" w:eastAsia="Verdana" w:hAnsi="Times New Roman" w:cs="Times New Roman"/>
          <w:b/>
          <w:u w:val="single"/>
        </w:rPr>
        <w:t>General:</w:t>
      </w:r>
      <w:r w:rsidRPr="00E15B07">
        <w:rPr>
          <w:rFonts w:ascii="Times New Roman" w:eastAsia="Verdana" w:hAnsi="Times New Roman" w:cs="Times New Roman"/>
          <w:b/>
        </w:rPr>
        <w:t xml:space="preserve">   </w:t>
      </w:r>
      <w:r w:rsidRPr="00E15B07">
        <w:rPr>
          <w:rFonts w:ascii="Times New Roman" w:eastAsia="Verdana" w:hAnsi="Times New Roman" w:cs="Times New Roman"/>
        </w:rPr>
        <w:t xml:space="preserve">The Receiving Party shall not reverse-engineer, decompile, disassemble or otherwise interfere with any software disclosed hereunder. All Confidential Information is provided “as is”.  In no event shall the Disclosing Party be liable for the inaccuracy or incompleteness of the Confidential Information.  None of the Confidential Information disclosed by the parties constitutes any representation, warranty, assurance, guarantee or inducement by either party to the other with respect to the fitness of such Confidential Information for any particular purpose or infringement of trademarks, patents, copyrights or any right of third persons.  </w:t>
      </w:r>
    </w:p>
    <w:p w:rsidR="00441806" w:rsidRPr="00E15B07" w:rsidRDefault="00963EFC">
      <w:pPr>
        <w:pStyle w:val="Standard"/>
        <w:spacing w:before="120"/>
        <w:ind w:left="360" w:hanging="360"/>
        <w:jc w:val="both"/>
        <w:rPr>
          <w:rFonts w:ascii="Times New Roman" w:hAnsi="Times New Roman" w:cs="Times New Roman"/>
        </w:rPr>
      </w:pPr>
      <w:r w:rsidRPr="00E15B07">
        <w:rPr>
          <w:rFonts w:ascii="Times New Roman" w:eastAsia="Verdana" w:hAnsi="Times New Roman" w:cs="Times New Roman"/>
          <w:b/>
        </w:rPr>
        <w:t>11. Indemnity:</w:t>
      </w:r>
      <w:r w:rsidRPr="00E15B07">
        <w:rPr>
          <w:rFonts w:ascii="Times New Roman" w:eastAsia="Verdana" w:hAnsi="Times New Roman" w:cs="Times New Roman"/>
        </w:rPr>
        <w:t xml:space="preserve"> The receiving party should indemnify and keep indemnified, saved, defended,   harmless against any loss, damage, costs etc. incurred and / or suffered by the disclosing party arising out of breach of confidentiality obligations under this agreement by the receiving party etc., officers, employees, agents or consultants.</w:t>
      </w:r>
    </w:p>
    <w:p w:rsidR="00441806" w:rsidRPr="00E15B07" w:rsidRDefault="00963EFC">
      <w:pPr>
        <w:pStyle w:val="Standard"/>
        <w:spacing w:before="120"/>
        <w:ind w:left="360" w:hanging="360"/>
        <w:jc w:val="both"/>
        <w:rPr>
          <w:rFonts w:ascii="Times New Roman" w:hAnsi="Times New Roman" w:cs="Times New Roman"/>
        </w:rPr>
      </w:pPr>
      <w:r w:rsidRPr="00E15B07">
        <w:rPr>
          <w:rFonts w:ascii="Times New Roman" w:eastAsia="Verdana" w:hAnsi="Times New Roman" w:cs="Times New Roman"/>
        </w:rPr>
        <w:lastRenderedPageBreak/>
        <w:t xml:space="preserve">  </w:t>
      </w:r>
      <w:r w:rsidRPr="00E15B07">
        <w:rPr>
          <w:rFonts w:ascii="Times New Roman" w:eastAsia="Verdana" w:hAnsi="Times New Roman" w:cs="Times New Roman"/>
          <w:b/>
        </w:rPr>
        <w:t>IN WITNESS WHEREOF</w:t>
      </w:r>
      <w:r w:rsidRPr="00E15B07">
        <w:rPr>
          <w:rFonts w:ascii="Times New Roman" w:eastAsia="Verdana" w:hAnsi="Times New Roman" w:cs="Times New Roman"/>
        </w:rPr>
        <w:t>, the Parties hereto have executed these presents the day, month and year first hereinabove written.</w:t>
      </w:r>
    </w:p>
    <w:p w:rsidR="00742B6D" w:rsidRPr="00E15B07" w:rsidRDefault="00742B6D">
      <w:pPr>
        <w:pStyle w:val="Standard"/>
        <w:ind w:left="360"/>
        <w:jc w:val="both"/>
        <w:rPr>
          <w:rFonts w:ascii="Times New Roman" w:eastAsia="Verdana" w:hAnsi="Times New Roman" w:cs="Times New Roman"/>
          <w:b/>
        </w:rPr>
      </w:pPr>
    </w:p>
    <w:p w:rsidR="00441806" w:rsidRPr="00E15B07" w:rsidRDefault="00963EFC">
      <w:pPr>
        <w:pStyle w:val="Standard"/>
        <w:ind w:left="360"/>
        <w:jc w:val="both"/>
        <w:rPr>
          <w:rFonts w:ascii="Times New Roman" w:hAnsi="Times New Roman" w:cs="Times New Roman"/>
        </w:rPr>
      </w:pPr>
      <w:r w:rsidRPr="00E15B07">
        <w:rPr>
          <w:rFonts w:ascii="Times New Roman" w:eastAsia="Verdana" w:hAnsi="Times New Roman" w:cs="Times New Roman"/>
          <w:b/>
        </w:rPr>
        <w:t>For and on behalf of</w:t>
      </w:r>
    </w:p>
    <w:p w:rsidR="00441806" w:rsidRPr="00E15B07" w:rsidRDefault="00963EFC">
      <w:pPr>
        <w:pStyle w:val="Standard"/>
        <w:ind w:left="360"/>
        <w:jc w:val="both"/>
        <w:rPr>
          <w:rFonts w:ascii="Times New Roman" w:hAnsi="Times New Roman" w:cs="Times New Roman"/>
        </w:rPr>
      </w:pPr>
      <w:r w:rsidRPr="00E15B07">
        <w:rPr>
          <w:rFonts w:ascii="Times New Roman" w:eastAsia="Verdana" w:hAnsi="Times New Roman" w:cs="Times New Roman"/>
        </w:rPr>
        <w:t>__________________</w:t>
      </w:r>
    </w:p>
    <w:p w:rsidR="00441806" w:rsidRPr="00E15B07" w:rsidRDefault="00963EFC">
      <w:pPr>
        <w:pStyle w:val="Standard"/>
        <w:ind w:left="360"/>
        <w:jc w:val="both"/>
        <w:rPr>
          <w:rFonts w:ascii="Times New Roman" w:hAnsi="Times New Roman" w:cs="Times New Roman"/>
        </w:rPr>
      </w:pPr>
      <w:r w:rsidRPr="00E15B07">
        <w:rPr>
          <w:rFonts w:ascii="Times New Roman" w:eastAsia="Verdana" w:hAnsi="Times New Roman" w:cs="Times New Roman"/>
        </w:rPr>
        <w:t>Name of Authorized signatory:</w:t>
      </w:r>
    </w:p>
    <w:p w:rsidR="00441806" w:rsidRPr="00E15B07" w:rsidRDefault="00963EFC">
      <w:pPr>
        <w:pStyle w:val="Standard"/>
        <w:ind w:left="360"/>
        <w:jc w:val="both"/>
        <w:rPr>
          <w:rFonts w:ascii="Times New Roman" w:hAnsi="Times New Roman" w:cs="Times New Roman"/>
        </w:rPr>
      </w:pPr>
      <w:r w:rsidRPr="00E15B07">
        <w:rPr>
          <w:rFonts w:ascii="Times New Roman" w:eastAsia="Verdana" w:hAnsi="Times New Roman" w:cs="Times New Roman"/>
        </w:rPr>
        <w:t>Designation:</w:t>
      </w:r>
    </w:p>
    <w:p w:rsidR="00742B6D" w:rsidRPr="00E15B07" w:rsidRDefault="00742B6D">
      <w:pPr>
        <w:pStyle w:val="Standard"/>
        <w:ind w:left="360"/>
        <w:jc w:val="both"/>
        <w:rPr>
          <w:rFonts w:ascii="Times New Roman" w:eastAsia="Verdana" w:hAnsi="Times New Roman" w:cs="Times New Roman"/>
          <w:b/>
        </w:rPr>
      </w:pPr>
    </w:p>
    <w:p w:rsidR="00441806" w:rsidRPr="00E15B07" w:rsidRDefault="00963EFC">
      <w:pPr>
        <w:pStyle w:val="Standard"/>
        <w:ind w:left="360"/>
        <w:jc w:val="both"/>
        <w:rPr>
          <w:rFonts w:ascii="Times New Roman" w:hAnsi="Times New Roman" w:cs="Times New Roman"/>
        </w:rPr>
      </w:pPr>
      <w:r w:rsidRPr="00E15B07">
        <w:rPr>
          <w:rFonts w:ascii="Times New Roman" w:eastAsia="Verdana" w:hAnsi="Times New Roman" w:cs="Times New Roman"/>
          <w:b/>
        </w:rPr>
        <w:t>For and on behalf of</w:t>
      </w:r>
    </w:p>
    <w:p w:rsidR="00441806" w:rsidRPr="00E15B07" w:rsidRDefault="00963EFC">
      <w:pPr>
        <w:pStyle w:val="Standard"/>
        <w:ind w:left="360"/>
        <w:jc w:val="both"/>
        <w:rPr>
          <w:rFonts w:ascii="Times New Roman" w:hAnsi="Times New Roman" w:cs="Times New Roman"/>
        </w:rPr>
      </w:pPr>
      <w:r w:rsidRPr="00E15B07">
        <w:rPr>
          <w:rFonts w:ascii="Times New Roman" w:eastAsia="Verdana" w:hAnsi="Times New Roman" w:cs="Times New Roman"/>
          <w:b/>
        </w:rPr>
        <w:t xml:space="preserve">CENTRAL </w:t>
      </w:r>
      <w:r w:rsidR="00212530" w:rsidRPr="00E15B07">
        <w:rPr>
          <w:rFonts w:ascii="Times New Roman" w:eastAsia="Verdana" w:hAnsi="Times New Roman" w:cs="Times New Roman"/>
          <w:b/>
        </w:rPr>
        <w:t>BANK</w:t>
      </w:r>
      <w:r w:rsidRPr="00E15B07">
        <w:rPr>
          <w:rFonts w:ascii="Times New Roman" w:eastAsia="Verdana" w:hAnsi="Times New Roman" w:cs="Times New Roman"/>
          <w:b/>
        </w:rPr>
        <w:t xml:space="preserve"> OF INDIA</w:t>
      </w:r>
    </w:p>
    <w:p w:rsidR="00441806" w:rsidRPr="00E15B07" w:rsidRDefault="00963EFC">
      <w:pPr>
        <w:pStyle w:val="Standard"/>
        <w:ind w:left="360"/>
        <w:jc w:val="both"/>
        <w:rPr>
          <w:rFonts w:ascii="Times New Roman" w:hAnsi="Times New Roman" w:cs="Times New Roman"/>
        </w:rPr>
      </w:pPr>
      <w:r w:rsidRPr="00E15B07">
        <w:rPr>
          <w:rFonts w:ascii="Times New Roman" w:eastAsia="Verdana" w:hAnsi="Times New Roman" w:cs="Times New Roman"/>
        </w:rPr>
        <w:t>_____________________</w:t>
      </w:r>
    </w:p>
    <w:p w:rsidR="00441806" w:rsidRPr="00E15B07" w:rsidRDefault="00963EFC">
      <w:pPr>
        <w:pStyle w:val="Standard"/>
        <w:ind w:left="360"/>
        <w:jc w:val="both"/>
        <w:rPr>
          <w:rFonts w:ascii="Times New Roman" w:hAnsi="Times New Roman" w:cs="Times New Roman"/>
        </w:rPr>
      </w:pPr>
      <w:r w:rsidRPr="00E15B07">
        <w:rPr>
          <w:rFonts w:ascii="Times New Roman" w:eastAsia="Verdana" w:hAnsi="Times New Roman" w:cs="Times New Roman"/>
        </w:rPr>
        <w:t>Name of Authorized signatory:</w:t>
      </w:r>
    </w:p>
    <w:p w:rsidR="00441806" w:rsidRPr="00E15B07" w:rsidRDefault="00963EFC">
      <w:pPr>
        <w:pStyle w:val="Standard"/>
        <w:ind w:left="360"/>
        <w:jc w:val="both"/>
        <w:rPr>
          <w:rFonts w:ascii="Times New Roman" w:eastAsia="Verdana" w:hAnsi="Times New Roman" w:cs="Times New Roman"/>
        </w:rPr>
      </w:pPr>
      <w:r w:rsidRPr="00E15B07">
        <w:rPr>
          <w:rFonts w:ascii="Times New Roman" w:eastAsia="Verdana" w:hAnsi="Times New Roman" w:cs="Times New Roman"/>
        </w:rPr>
        <w:t>Designation:</w:t>
      </w:r>
    </w:p>
    <w:p w:rsidR="002D2C53" w:rsidRPr="00E15B07" w:rsidRDefault="002D2C53">
      <w:pPr>
        <w:pStyle w:val="Standard"/>
        <w:ind w:left="360"/>
        <w:jc w:val="both"/>
        <w:rPr>
          <w:rFonts w:ascii="Times New Roman" w:eastAsia="Verdana" w:hAnsi="Times New Roman" w:cs="Times New Roman"/>
        </w:rPr>
      </w:pPr>
    </w:p>
    <w:p w:rsidR="002D2C53" w:rsidRPr="00E15B07" w:rsidRDefault="002D2C53">
      <w:pPr>
        <w:pStyle w:val="Standard"/>
        <w:ind w:left="360"/>
        <w:jc w:val="both"/>
        <w:rPr>
          <w:rFonts w:ascii="Times New Roman" w:eastAsia="Verdana" w:hAnsi="Times New Roman" w:cs="Times New Roman"/>
        </w:rPr>
      </w:pPr>
    </w:p>
    <w:p w:rsidR="002D2C53" w:rsidRPr="00E15B07" w:rsidRDefault="002D2C53">
      <w:pPr>
        <w:pStyle w:val="Standard"/>
        <w:ind w:left="360"/>
        <w:jc w:val="both"/>
        <w:rPr>
          <w:rFonts w:ascii="Times New Roman" w:eastAsia="Verdana" w:hAnsi="Times New Roman" w:cs="Times New Roman"/>
        </w:rPr>
      </w:pPr>
    </w:p>
    <w:p w:rsidR="002D2C53" w:rsidRPr="00E15B07" w:rsidRDefault="002D2C53">
      <w:pPr>
        <w:pStyle w:val="Standard"/>
        <w:ind w:left="360"/>
        <w:jc w:val="both"/>
        <w:rPr>
          <w:rFonts w:ascii="Times New Roman" w:eastAsia="Verdana" w:hAnsi="Times New Roman" w:cs="Times New Roman"/>
        </w:rPr>
      </w:pPr>
    </w:p>
    <w:p w:rsidR="002D2C53" w:rsidRPr="00E15B07" w:rsidRDefault="002D2C53">
      <w:pPr>
        <w:pStyle w:val="Standard"/>
        <w:ind w:left="360"/>
        <w:jc w:val="both"/>
        <w:rPr>
          <w:rFonts w:ascii="Times New Roman" w:eastAsia="Verdana" w:hAnsi="Times New Roman" w:cs="Times New Roman"/>
        </w:rPr>
      </w:pPr>
    </w:p>
    <w:p w:rsidR="002D2C53" w:rsidRPr="00E15B07" w:rsidRDefault="002D2C53">
      <w:pPr>
        <w:pStyle w:val="Standard"/>
        <w:ind w:left="360"/>
        <w:jc w:val="both"/>
        <w:rPr>
          <w:rFonts w:ascii="Times New Roman" w:eastAsia="Verdana" w:hAnsi="Times New Roman" w:cs="Times New Roman"/>
        </w:rPr>
      </w:pPr>
    </w:p>
    <w:p w:rsidR="002D2C53" w:rsidRPr="00E15B07" w:rsidRDefault="002D2C53">
      <w:pPr>
        <w:pStyle w:val="Standard"/>
        <w:ind w:left="360"/>
        <w:jc w:val="both"/>
        <w:rPr>
          <w:rFonts w:ascii="Times New Roman" w:eastAsia="Verdana" w:hAnsi="Times New Roman" w:cs="Times New Roman"/>
        </w:rPr>
      </w:pPr>
    </w:p>
    <w:p w:rsidR="002D2C53" w:rsidRPr="00E15B07" w:rsidRDefault="002D2C53">
      <w:pPr>
        <w:pStyle w:val="Standard"/>
        <w:ind w:left="360"/>
        <w:jc w:val="both"/>
        <w:rPr>
          <w:rFonts w:ascii="Times New Roman" w:eastAsia="Verdana" w:hAnsi="Times New Roman" w:cs="Times New Roman"/>
        </w:rPr>
      </w:pPr>
    </w:p>
    <w:p w:rsidR="002D2C53" w:rsidRPr="00E15B07" w:rsidRDefault="002D2C53">
      <w:pPr>
        <w:pStyle w:val="Standard"/>
        <w:ind w:left="360"/>
        <w:jc w:val="both"/>
        <w:rPr>
          <w:rFonts w:ascii="Times New Roman" w:eastAsia="Verdana" w:hAnsi="Times New Roman" w:cs="Times New Roman"/>
        </w:rPr>
      </w:pPr>
    </w:p>
    <w:p w:rsidR="002D2C53" w:rsidRPr="00E15B07" w:rsidRDefault="002D2C53">
      <w:pPr>
        <w:pStyle w:val="Standard"/>
        <w:ind w:left="360"/>
        <w:jc w:val="both"/>
        <w:rPr>
          <w:rFonts w:ascii="Times New Roman" w:eastAsia="Verdana" w:hAnsi="Times New Roman" w:cs="Times New Roman"/>
        </w:rPr>
      </w:pPr>
    </w:p>
    <w:p w:rsidR="002D2C53" w:rsidRPr="00E15B07" w:rsidRDefault="002D2C53">
      <w:pPr>
        <w:pStyle w:val="Standard"/>
        <w:ind w:left="360"/>
        <w:jc w:val="both"/>
        <w:rPr>
          <w:rFonts w:ascii="Times New Roman" w:eastAsia="Verdana" w:hAnsi="Times New Roman" w:cs="Times New Roman"/>
        </w:rPr>
      </w:pPr>
    </w:p>
    <w:p w:rsidR="002D2C53" w:rsidRPr="00E15B07" w:rsidRDefault="002D2C53">
      <w:pPr>
        <w:pStyle w:val="Standard"/>
        <w:ind w:left="360"/>
        <w:jc w:val="both"/>
        <w:rPr>
          <w:rFonts w:ascii="Times New Roman" w:eastAsia="Verdana" w:hAnsi="Times New Roman" w:cs="Times New Roman"/>
        </w:rPr>
      </w:pPr>
    </w:p>
    <w:p w:rsidR="002D2C53" w:rsidRPr="00E15B07" w:rsidRDefault="002D2C53">
      <w:pPr>
        <w:pStyle w:val="Standard"/>
        <w:ind w:left="360"/>
        <w:jc w:val="both"/>
        <w:rPr>
          <w:rFonts w:ascii="Times New Roman" w:eastAsia="Verdana" w:hAnsi="Times New Roman" w:cs="Times New Roman"/>
        </w:rPr>
      </w:pPr>
    </w:p>
    <w:p w:rsidR="002D2C53" w:rsidRPr="00E15B07" w:rsidRDefault="002D2C53">
      <w:pPr>
        <w:pStyle w:val="Standard"/>
        <w:ind w:left="360"/>
        <w:jc w:val="both"/>
        <w:rPr>
          <w:rFonts w:ascii="Times New Roman" w:eastAsia="Verdana" w:hAnsi="Times New Roman" w:cs="Times New Roman"/>
        </w:rPr>
      </w:pPr>
    </w:p>
    <w:p w:rsidR="002D2C53" w:rsidRPr="00E15B07" w:rsidRDefault="002D2C53">
      <w:pPr>
        <w:pStyle w:val="Standard"/>
        <w:ind w:left="360"/>
        <w:jc w:val="both"/>
        <w:rPr>
          <w:rFonts w:ascii="Times New Roman" w:eastAsia="Verdana" w:hAnsi="Times New Roman" w:cs="Times New Roman"/>
        </w:rPr>
      </w:pPr>
    </w:p>
    <w:p w:rsidR="002D2C53" w:rsidRPr="00E15B07" w:rsidRDefault="002D2C53">
      <w:pPr>
        <w:pStyle w:val="Standard"/>
        <w:ind w:left="360"/>
        <w:jc w:val="both"/>
        <w:rPr>
          <w:rFonts w:ascii="Times New Roman" w:eastAsia="Verdana" w:hAnsi="Times New Roman" w:cs="Times New Roman"/>
        </w:rPr>
      </w:pPr>
    </w:p>
    <w:p w:rsidR="002D2C53" w:rsidRPr="00E15B07" w:rsidRDefault="002D2C53">
      <w:pPr>
        <w:pStyle w:val="Standard"/>
        <w:ind w:left="360"/>
        <w:jc w:val="both"/>
        <w:rPr>
          <w:rFonts w:ascii="Times New Roman" w:eastAsia="Verdana" w:hAnsi="Times New Roman" w:cs="Times New Roman"/>
        </w:rPr>
      </w:pPr>
    </w:p>
    <w:p w:rsidR="002D2C53" w:rsidRPr="00E15B07" w:rsidRDefault="002D2C53">
      <w:pPr>
        <w:pStyle w:val="Standard"/>
        <w:ind w:left="360"/>
        <w:jc w:val="both"/>
        <w:rPr>
          <w:rFonts w:ascii="Times New Roman" w:eastAsia="Verdana" w:hAnsi="Times New Roman" w:cs="Times New Roman"/>
        </w:rPr>
      </w:pPr>
    </w:p>
    <w:p w:rsidR="002D2C53" w:rsidRPr="00E15B07" w:rsidRDefault="002D2C53">
      <w:pPr>
        <w:pStyle w:val="Standard"/>
        <w:ind w:left="360"/>
        <w:jc w:val="both"/>
        <w:rPr>
          <w:rFonts w:ascii="Times New Roman" w:eastAsia="Verdana" w:hAnsi="Times New Roman" w:cs="Times New Roman"/>
        </w:rPr>
      </w:pPr>
    </w:p>
    <w:p w:rsidR="002D2C53" w:rsidRPr="00E15B07" w:rsidRDefault="002D2C53">
      <w:pPr>
        <w:pStyle w:val="Standard"/>
        <w:ind w:left="360"/>
        <w:jc w:val="both"/>
        <w:rPr>
          <w:rFonts w:ascii="Times New Roman" w:eastAsia="Verdana" w:hAnsi="Times New Roman" w:cs="Times New Roman"/>
        </w:rPr>
      </w:pPr>
    </w:p>
    <w:p w:rsidR="002D2C53" w:rsidRPr="00E15B07" w:rsidRDefault="002D2C53">
      <w:pPr>
        <w:pStyle w:val="Standard"/>
        <w:ind w:left="360"/>
        <w:jc w:val="both"/>
        <w:rPr>
          <w:rFonts w:ascii="Times New Roman" w:eastAsia="Verdana" w:hAnsi="Times New Roman" w:cs="Times New Roman"/>
        </w:rPr>
      </w:pPr>
    </w:p>
    <w:p w:rsidR="002D2C53" w:rsidRPr="00E15B07" w:rsidRDefault="002D2C53">
      <w:pPr>
        <w:pStyle w:val="Standard"/>
        <w:ind w:left="360"/>
        <w:jc w:val="both"/>
        <w:rPr>
          <w:rFonts w:ascii="Times New Roman" w:eastAsia="Verdana" w:hAnsi="Times New Roman" w:cs="Times New Roman"/>
        </w:rPr>
      </w:pPr>
    </w:p>
    <w:p w:rsidR="002D2C53" w:rsidRPr="00E15B07" w:rsidRDefault="002D2C53">
      <w:pPr>
        <w:pStyle w:val="Standard"/>
        <w:ind w:left="360"/>
        <w:jc w:val="both"/>
        <w:rPr>
          <w:rFonts w:ascii="Times New Roman" w:eastAsia="Verdana" w:hAnsi="Times New Roman" w:cs="Times New Roman"/>
        </w:rPr>
      </w:pPr>
    </w:p>
    <w:p w:rsidR="002D2C53" w:rsidRPr="00E15B07" w:rsidRDefault="002D2C53">
      <w:pPr>
        <w:pStyle w:val="Standard"/>
        <w:ind w:left="360"/>
        <w:jc w:val="both"/>
        <w:rPr>
          <w:rFonts w:ascii="Times New Roman" w:eastAsia="Verdana" w:hAnsi="Times New Roman" w:cs="Times New Roman"/>
        </w:rPr>
      </w:pPr>
    </w:p>
    <w:p w:rsidR="002D2C53" w:rsidRPr="00E15B07" w:rsidRDefault="002D2C53">
      <w:pPr>
        <w:pStyle w:val="Standard"/>
        <w:ind w:left="360"/>
        <w:jc w:val="both"/>
        <w:rPr>
          <w:rFonts w:ascii="Times New Roman" w:eastAsia="Verdana" w:hAnsi="Times New Roman" w:cs="Times New Roman"/>
        </w:rPr>
      </w:pPr>
    </w:p>
    <w:p w:rsidR="002D2C53" w:rsidRPr="00E15B07" w:rsidRDefault="002D2C53">
      <w:pPr>
        <w:pStyle w:val="Standard"/>
        <w:ind w:left="360"/>
        <w:jc w:val="both"/>
        <w:rPr>
          <w:rFonts w:ascii="Times New Roman" w:eastAsia="Verdana" w:hAnsi="Times New Roman" w:cs="Times New Roman"/>
        </w:rPr>
      </w:pPr>
    </w:p>
    <w:p w:rsidR="002D2C53" w:rsidRPr="00E15B07" w:rsidRDefault="002D2C53">
      <w:pPr>
        <w:pStyle w:val="Standard"/>
        <w:ind w:left="360"/>
        <w:jc w:val="both"/>
        <w:rPr>
          <w:rFonts w:ascii="Times New Roman" w:eastAsia="Verdana" w:hAnsi="Times New Roman" w:cs="Times New Roman"/>
        </w:rPr>
      </w:pPr>
    </w:p>
    <w:p w:rsidR="002D2C53" w:rsidRPr="00E15B07" w:rsidRDefault="002D2C53">
      <w:pPr>
        <w:pStyle w:val="Standard"/>
        <w:ind w:left="360"/>
        <w:jc w:val="both"/>
        <w:rPr>
          <w:rFonts w:ascii="Times New Roman" w:eastAsia="Verdana" w:hAnsi="Times New Roman" w:cs="Times New Roman"/>
        </w:rPr>
      </w:pPr>
    </w:p>
    <w:p w:rsidR="002D2C53" w:rsidRPr="00E15B07" w:rsidRDefault="002D2C53">
      <w:pPr>
        <w:pStyle w:val="Standard"/>
        <w:ind w:left="360"/>
        <w:jc w:val="both"/>
        <w:rPr>
          <w:rFonts w:ascii="Times New Roman" w:eastAsia="Verdana" w:hAnsi="Times New Roman" w:cs="Times New Roman"/>
        </w:rPr>
      </w:pPr>
    </w:p>
    <w:p w:rsidR="002D2C53" w:rsidRPr="00E15B07" w:rsidRDefault="002D2C53">
      <w:pPr>
        <w:pStyle w:val="Standard"/>
        <w:ind w:left="360"/>
        <w:jc w:val="both"/>
        <w:rPr>
          <w:rFonts w:ascii="Times New Roman" w:eastAsia="Verdana" w:hAnsi="Times New Roman" w:cs="Times New Roman"/>
        </w:rPr>
      </w:pPr>
    </w:p>
    <w:p w:rsidR="002D2C53" w:rsidRPr="00E15B07" w:rsidRDefault="002D2C53">
      <w:pPr>
        <w:pStyle w:val="Standard"/>
        <w:ind w:left="360"/>
        <w:jc w:val="both"/>
        <w:rPr>
          <w:rFonts w:ascii="Times New Roman" w:eastAsia="Verdana" w:hAnsi="Times New Roman" w:cs="Times New Roman"/>
        </w:rPr>
      </w:pPr>
    </w:p>
    <w:p w:rsidR="002D2C53" w:rsidRPr="00E15B07" w:rsidRDefault="002D2C53">
      <w:pPr>
        <w:pStyle w:val="Standard"/>
        <w:ind w:left="360"/>
        <w:jc w:val="both"/>
        <w:rPr>
          <w:rFonts w:ascii="Times New Roman" w:hAnsi="Times New Roman" w:cs="Times New Roman"/>
        </w:rPr>
      </w:pPr>
    </w:p>
    <w:p w:rsidR="00441806" w:rsidRPr="00E15B07" w:rsidRDefault="00963EFC">
      <w:pPr>
        <w:pStyle w:val="Standard"/>
        <w:jc w:val="center"/>
        <w:rPr>
          <w:rFonts w:ascii="Times New Roman" w:hAnsi="Times New Roman" w:cs="Times New Roman"/>
        </w:rPr>
      </w:pPr>
      <w:bookmarkStart w:id="62" w:name="_Toc14092876"/>
      <w:r w:rsidRPr="00E15B07">
        <w:rPr>
          <w:rFonts w:ascii="Times New Roman" w:hAnsi="Times New Roman" w:cs="Times New Roman"/>
          <w:b/>
          <w:color w:val="2E74B5"/>
        </w:rPr>
        <w:t>Annexure – VIII</w:t>
      </w:r>
    </w:p>
    <w:p w:rsidR="00441806" w:rsidRPr="00E15B07" w:rsidRDefault="00963EFC">
      <w:pPr>
        <w:pStyle w:val="Standard"/>
        <w:jc w:val="center"/>
        <w:rPr>
          <w:rFonts w:ascii="Times New Roman" w:hAnsi="Times New Roman" w:cs="Times New Roman"/>
        </w:rPr>
      </w:pPr>
      <w:r w:rsidRPr="00E15B07">
        <w:rPr>
          <w:rFonts w:ascii="Times New Roman" w:hAnsi="Times New Roman" w:cs="Times New Roman"/>
          <w:b/>
          <w:color w:val="2E74B5"/>
        </w:rPr>
        <w:t>Pre Bid Query Format</w:t>
      </w:r>
      <w:bookmarkEnd w:id="62"/>
    </w:p>
    <w:p w:rsidR="00441806" w:rsidRPr="00E15B07" w:rsidRDefault="00441806">
      <w:pPr>
        <w:pStyle w:val="Standard"/>
        <w:jc w:val="both"/>
        <w:rPr>
          <w:rFonts w:ascii="Times New Roman" w:hAnsi="Times New Roman" w:cs="Times New Roman"/>
        </w:rPr>
      </w:pP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bCs/>
        </w:rPr>
        <w:t>Comments on the Terms &amp; Conditions, Services and Facilities provided:</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Please provide your comments on the Terms &amp; conditions in this section. You are requested to categorize your comments under appropriate headings such as those pertaining to the Scope of work, Approach, Work plan, Personnel schedule, Terms &amp; Conditions etc. You are also requested to provide a reference of the page number, state the clarification point and the comment/ suggestion/ deviation that you propose as shown below.</w:t>
      </w:r>
    </w:p>
    <w:p w:rsidR="00441806" w:rsidRPr="00E15B07" w:rsidRDefault="00441806">
      <w:pPr>
        <w:pStyle w:val="Standard"/>
        <w:jc w:val="both"/>
        <w:rPr>
          <w:rFonts w:ascii="Times New Roman" w:hAnsi="Times New Roman" w:cs="Times New Roman"/>
        </w:rPr>
      </w:pPr>
    </w:p>
    <w:p w:rsidR="00441806" w:rsidRPr="00E15B07" w:rsidRDefault="00441806">
      <w:pPr>
        <w:pStyle w:val="Standard"/>
        <w:spacing w:line="284" w:lineRule="exact"/>
        <w:jc w:val="both"/>
        <w:rPr>
          <w:rFonts w:ascii="Times New Roman" w:hAnsi="Times New Roman" w:cs="Times New Roman"/>
        </w:rPr>
      </w:pPr>
    </w:p>
    <w:tbl>
      <w:tblPr>
        <w:tblW w:w="9577" w:type="dxa"/>
        <w:tblInd w:w="-108" w:type="dxa"/>
        <w:tblLayout w:type="fixed"/>
        <w:tblCellMar>
          <w:left w:w="10" w:type="dxa"/>
          <w:right w:w="10" w:type="dxa"/>
        </w:tblCellMar>
        <w:tblLook w:val="04A0" w:firstRow="1" w:lastRow="0" w:firstColumn="1" w:lastColumn="0" w:noHBand="0" w:noVBand="1"/>
      </w:tblPr>
      <w:tblGrid>
        <w:gridCol w:w="1915"/>
        <w:gridCol w:w="1913"/>
        <w:gridCol w:w="1915"/>
        <w:gridCol w:w="1914"/>
        <w:gridCol w:w="1920"/>
      </w:tblGrid>
      <w:tr w:rsidR="00441806" w:rsidRPr="00E15B07">
        <w:tc>
          <w:tcPr>
            <w:tcW w:w="1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Sr. No.</w:t>
            </w:r>
          </w:p>
        </w:tc>
        <w:tc>
          <w:tcPr>
            <w:tcW w:w="1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Page #</w:t>
            </w:r>
          </w:p>
          <w:p w:rsidR="00441806" w:rsidRPr="00E15B07" w:rsidRDefault="00441806">
            <w:pPr>
              <w:pStyle w:val="Standard"/>
              <w:jc w:val="both"/>
              <w:rPr>
                <w:rFonts w:ascii="Times New Roman" w:hAnsi="Times New Roman" w:cs="Times New Roman"/>
              </w:rPr>
            </w:pPr>
          </w:p>
        </w:tc>
        <w:tc>
          <w:tcPr>
            <w:tcW w:w="1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Point / Section #</w:t>
            </w: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Clarification point as stated in the tender document</w:t>
            </w:r>
          </w:p>
        </w:tc>
        <w:tc>
          <w:tcPr>
            <w:tcW w:w="1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Comment/ Suggestion/ Deviation</w:t>
            </w:r>
          </w:p>
        </w:tc>
      </w:tr>
      <w:tr w:rsidR="00441806" w:rsidRPr="00E15B07">
        <w:tc>
          <w:tcPr>
            <w:tcW w:w="1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Standard"/>
              <w:jc w:val="both"/>
              <w:rPr>
                <w:rFonts w:ascii="Times New Roman" w:hAnsi="Times New Roman" w:cs="Times New Roman"/>
              </w:rPr>
            </w:pPr>
          </w:p>
        </w:tc>
        <w:tc>
          <w:tcPr>
            <w:tcW w:w="1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Standard"/>
              <w:jc w:val="both"/>
              <w:rPr>
                <w:rFonts w:ascii="Times New Roman" w:hAnsi="Times New Roman" w:cs="Times New Roman"/>
              </w:rPr>
            </w:pPr>
          </w:p>
        </w:tc>
        <w:tc>
          <w:tcPr>
            <w:tcW w:w="1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Standard"/>
              <w:jc w:val="both"/>
              <w:rPr>
                <w:rFonts w:ascii="Times New Roman" w:hAnsi="Times New Roman" w:cs="Times New Roman"/>
              </w:rPr>
            </w:pP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Standard"/>
              <w:jc w:val="both"/>
              <w:rPr>
                <w:rFonts w:ascii="Times New Roman" w:hAnsi="Times New Roman" w:cs="Times New Roman"/>
              </w:rPr>
            </w:pPr>
          </w:p>
        </w:tc>
        <w:tc>
          <w:tcPr>
            <w:tcW w:w="1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Standard"/>
              <w:jc w:val="both"/>
              <w:rPr>
                <w:rFonts w:ascii="Times New Roman" w:hAnsi="Times New Roman" w:cs="Times New Roman"/>
              </w:rPr>
            </w:pPr>
          </w:p>
        </w:tc>
      </w:tr>
      <w:tr w:rsidR="00441806" w:rsidRPr="00E15B07">
        <w:tc>
          <w:tcPr>
            <w:tcW w:w="1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Standard"/>
              <w:jc w:val="both"/>
              <w:rPr>
                <w:rFonts w:ascii="Times New Roman" w:hAnsi="Times New Roman" w:cs="Times New Roman"/>
                <w:sz w:val="22"/>
                <w:szCs w:val="22"/>
              </w:rPr>
            </w:pPr>
          </w:p>
        </w:tc>
        <w:tc>
          <w:tcPr>
            <w:tcW w:w="1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Standard"/>
              <w:jc w:val="both"/>
              <w:rPr>
                <w:rFonts w:ascii="Times New Roman" w:hAnsi="Times New Roman" w:cs="Times New Roman"/>
                <w:sz w:val="22"/>
                <w:szCs w:val="22"/>
              </w:rPr>
            </w:pPr>
          </w:p>
        </w:tc>
        <w:tc>
          <w:tcPr>
            <w:tcW w:w="1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Standard"/>
              <w:jc w:val="both"/>
              <w:rPr>
                <w:rFonts w:ascii="Times New Roman" w:hAnsi="Times New Roman" w:cs="Times New Roman"/>
                <w:sz w:val="22"/>
                <w:szCs w:val="22"/>
              </w:rPr>
            </w:pP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Standard"/>
              <w:jc w:val="both"/>
              <w:rPr>
                <w:rFonts w:ascii="Times New Roman" w:hAnsi="Times New Roman" w:cs="Times New Roman"/>
                <w:sz w:val="22"/>
                <w:szCs w:val="22"/>
              </w:rPr>
            </w:pPr>
          </w:p>
        </w:tc>
        <w:tc>
          <w:tcPr>
            <w:tcW w:w="1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Standard"/>
              <w:jc w:val="both"/>
              <w:rPr>
                <w:rFonts w:ascii="Times New Roman" w:hAnsi="Times New Roman" w:cs="Times New Roman"/>
                <w:sz w:val="22"/>
                <w:szCs w:val="22"/>
              </w:rPr>
            </w:pPr>
          </w:p>
        </w:tc>
      </w:tr>
      <w:tr w:rsidR="00441806" w:rsidRPr="00E15B07">
        <w:tc>
          <w:tcPr>
            <w:tcW w:w="1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Standard"/>
              <w:jc w:val="both"/>
              <w:rPr>
                <w:rFonts w:ascii="Times New Roman" w:hAnsi="Times New Roman" w:cs="Times New Roman"/>
                <w:sz w:val="22"/>
                <w:szCs w:val="22"/>
              </w:rPr>
            </w:pPr>
          </w:p>
        </w:tc>
        <w:tc>
          <w:tcPr>
            <w:tcW w:w="1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Standard"/>
              <w:jc w:val="both"/>
              <w:rPr>
                <w:rFonts w:ascii="Times New Roman" w:hAnsi="Times New Roman" w:cs="Times New Roman"/>
                <w:sz w:val="22"/>
                <w:szCs w:val="22"/>
              </w:rPr>
            </w:pPr>
          </w:p>
        </w:tc>
        <w:tc>
          <w:tcPr>
            <w:tcW w:w="1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Standard"/>
              <w:jc w:val="both"/>
              <w:rPr>
                <w:rFonts w:ascii="Times New Roman" w:hAnsi="Times New Roman" w:cs="Times New Roman"/>
                <w:sz w:val="22"/>
                <w:szCs w:val="22"/>
              </w:rPr>
            </w:pP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Standard"/>
              <w:jc w:val="both"/>
              <w:rPr>
                <w:rFonts w:ascii="Times New Roman" w:hAnsi="Times New Roman" w:cs="Times New Roman"/>
                <w:sz w:val="22"/>
                <w:szCs w:val="22"/>
              </w:rPr>
            </w:pPr>
          </w:p>
        </w:tc>
        <w:tc>
          <w:tcPr>
            <w:tcW w:w="1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Standard"/>
              <w:jc w:val="both"/>
              <w:rPr>
                <w:rFonts w:ascii="Times New Roman" w:hAnsi="Times New Roman" w:cs="Times New Roman"/>
                <w:sz w:val="22"/>
                <w:szCs w:val="22"/>
              </w:rPr>
            </w:pPr>
          </w:p>
        </w:tc>
      </w:tr>
      <w:tr w:rsidR="00441806" w:rsidRPr="00E15B07">
        <w:tc>
          <w:tcPr>
            <w:tcW w:w="1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Standard"/>
              <w:jc w:val="both"/>
              <w:rPr>
                <w:rFonts w:ascii="Times New Roman" w:hAnsi="Times New Roman" w:cs="Times New Roman"/>
                <w:sz w:val="22"/>
                <w:szCs w:val="22"/>
              </w:rPr>
            </w:pPr>
          </w:p>
        </w:tc>
        <w:tc>
          <w:tcPr>
            <w:tcW w:w="19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Standard"/>
              <w:jc w:val="both"/>
              <w:rPr>
                <w:rFonts w:ascii="Times New Roman" w:hAnsi="Times New Roman" w:cs="Times New Roman"/>
                <w:sz w:val="22"/>
                <w:szCs w:val="22"/>
              </w:rPr>
            </w:pPr>
          </w:p>
        </w:tc>
        <w:tc>
          <w:tcPr>
            <w:tcW w:w="19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Standard"/>
              <w:jc w:val="both"/>
              <w:rPr>
                <w:rFonts w:ascii="Times New Roman" w:hAnsi="Times New Roman" w:cs="Times New Roman"/>
                <w:sz w:val="22"/>
                <w:szCs w:val="22"/>
              </w:rPr>
            </w:pPr>
          </w:p>
        </w:tc>
        <w:tc>
          <w:tcPr>
            <w:tcW w:w="1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Standard"/>
              <w:jc w:val="both"/>
              <w:rPr>
                <w:rFonts w:ascii="Times New Roman" w:hAnsi="Times New Roman" w:cs="Times New Roman"/>
                <w:sz w:val="22"/>
                <w:szCs w:val="22"/>
              </w:rPr>
            </w:pPr>
          </w:p>
        </w:tc>
        <w:tc>
          <w:tcPr>
            <w:tcW w:w="1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41806" w:rsidRPr="00E15B07" w:rsidRDefault="00441806">
            <w:pPr>
              <w:pStyle w:val="Standard"/>
              <w:jc w:val="both"/>
              <w:rPr>
                <w:rFonts w:ascii="Times New Roman" w:hAnsi="Times New Roman" w:cs="Times New Roman"/>
                <w:sz w:val="22"/>
                <w:szCs w:val="22"/>
              </w:rPr>
            </w:pPr>
          </w:p>
        </w:tc>
      </w:tr>
    </w:tbl>
    <w:p w:rsidR="00441806" w:rsidRPr="00E15B07" w:rsidRDefault="00441806">
      <w:pPr>
        <w:pStyle w:val="Standard"/>
        <w:tabs>
          <w:tab w:val="left" w:pos="840"/>
        </w:tabs>
        <w:spacing w:line="228" w:lineRule="auto"/>
        <w:ind w:right="120"/>
        <w:jc w:val="both"/>
        <w:rPr>
          <w:rFonts w:ascii="Times New Roman" w:hAnsi="Times New Roman" w:cs="Times New Roman"/>
          <w:lang w:bidi="ar-SA"/>
        </w:rPr>
      </w:pPr>
    </w:p>
    <w:p w:rsidR="00441806" w:rsidRPr="00E15B07" w:rsidRDefault="00441806">
      <w:pPr>
        <w:pStyle w:val="Standard"/>
        <w:tabs>
          <w:tab w:val="left" w:pos="840"/>
        </w:tabs>
        <w:spacing w:line="228" w:lineRule="auto"/>
        <w:ind w:right="120"/>
        <w:jc w:val="both"/>
        <w:rPr>
          <w:rFonts w:ascii="Times New Roman" w:hAnsi="Times New Roman" w:cs="Times New Roman"/>
          <w:lang w:bidi="ar-SA"/>
        </w:rPr>
      </w:pPr>
    </w:p>
    <w:p w:rsidR="00441806" w:rsidRPr="00E15B07" w:rsidRDefault="00441806">
      <w:pPr>
        <w:pStyle w:val="Standard"/>
        <w:tabs>
          <w:tab w:val="left" w:pos="840"/>
        </w:tabs>
        <w:spacing w:line="228" w:lineRule="auto"/>
        <w:ind w:right="120"/>
        <w:jc w:val="both"/>
        <w:rPr>
          <w:rFonts w:ascii="Times New Roman" w:hAnsi="Times New Roman" w:cs="Times New Roman"/>
          <w:lang w:bidi="ar-SA"/>
        </w:rPr>
      </w:pPr>
    </w:p>
    <w:p w:rsidR="00441806" w:rsidRPr="00E15B07" w:rsidRDefault="00441806">
      <w:pPr>
        <w:pStyle w:val="Standard"/>
        <w:jc w:val="both"/>
        <w:rPr>
          <w:rFonts w:ascii="Times New Roman" w:hAnsi="Times New Roman" w:cs="Times New Roman"/>
          <w:lang w:bidi="ar-SA"/>
        </w:rPr>
      </w:pPr>
      <w:bookmarkStart w:id="63" w:name="_Toc14092877"/>
    </w:p>
    <w:p w:rsidR="00441806" w:rsidRPr="00E15B07" w:rsidRDefault="00441806">
      <w:pPr>
        <w:pStyle w:val="Standard"/>
        <w:pageBreakBefore/>
        <w:jc w:val="both"/>
        <w:rPr>
          <w:rFonts w:ascii="Times New Roman" w:hAnsi="Times New Roman" w:cs="Times New Roman"/>
          <w:lang w:bidi="ar-SA"/>
        </w:rPr>
      </w:pPr>
    </w:p>
    <w:p w:rsidR="00441806" w:rsidRPr="00E15B07" w:rsidRDefault="00963EFC">
      <w:pPr>
        <w:pStyle w:val="Standard"/>
        <w:jc w:val="center"/>
        <w:rPr>
          <w:rFonts w:ascii="Times New Roman" w:hAnsi="Times New Roman" w:cs="Times New Roman"/>
        </w:rPr>
      </w:pPr>
      <w:r w:rsidRPr="00E15B07">
        <w:rPr>
          <w:rFonts w:ascii="Times New Roman" w:hAnsi="Times New Roman" w:cs="Times New Roman"/>
          <w:b/>
          <w:color w:val="2E74B5"/>
        </w:rPr>
        <w:t>Annexure – IX</w:t>
      </w:r>
    </w:p>
    <w:p w:rsidR="00441806" w:rsidRPr="00E15B07" w:rsidRDefault="00963EFC">
      <w:pPr>
        <w:pStyle w:val="Standard"/>
        <w:jc w:val="center"/>
        <w:rPr>
          <w:rFonts w:ascii="Times New Roman" w:hAnsi="Times New Roman" w:cs="Times New Roman"/>
        </w:rPr>
      </w:pPr>
      <w:proofErr w:type="gramStart"/>
      <w:r w:rsidRPr="00E15B07">
        <w:rPr>
          <w:rFonts w:ascii="Times New Roman" w:hAnsi="Times New Roman" w:cs="Times New Roman"/>
          <w:b/>
          <w:color w:val="2E74B5"/>
        </w:rPr>
        <w:t xml:space="preserve">Bid </w:t>
      </w:r>
      <w:r w:rsidR="00742B6D" w:rsidRPr="00E15B07">
        <w:rPr>
          <w:rFonts w:ascii="Times New Roman" w:hAnsi="Times New Roman" w:cs="Times New Roman"/>
          <w:b/>
          <w:color w:val="2E74B5"/>
        </w:rPr>
        <w:t xml:space="preserve"> </w:t>
      </w:r>
      <w:r w:rsidRPr="00E15B07">
        <w:rPr>
          <w:rFonts w:ascii="Times New Roman" w:hAnsi="Times New Roman" w:cs="Times New Roman"/>
          <w:b/>
          <w:color w:val="2E74B5"/>
        </w:rPr>
        <w:t>Undertaking</w:t>
      </w:r>
      <w:proofErr w:type="gramEnd"/>
      <w:r w:rsidRPr="00E15B07">
        <w:rPr>
          <w:rFonts w:ascii="Times New Roman" w:hAnsi="Times New Roman" w:cs="Times New Roman"/>
          <w:b/>
          <w:color w:val="2E74B5"/>
        </w:rPr>
        <w:t xml:space="preserve"> Letter</w:t>
      </w:r>
      <w:bookmarkEnd w:id="63"/>
    </w:p>
    <w:p w:rsidR="00441806" w:rsidRPr="00E15B07" w:rsidRDefault="00441806">
      <w:pPr>
        <w:pStyle w:val="Standard"/>
        <w:tabs>
          <w:tab w:val="left" w:pos="840"/>
        </w:tabs>
        <w:spacing w:line="228" w:lineRule="auto"/>
        <w:ind w:right="120"/>
        <w:jc w:val="both"/>
        <w:rPr>
          <w:rFonts w:ascii="Times New Roman" w:hAnsi="Times New Roman" w:cs="Times New Roman"/>
          <w:lang w:bidi="ar-SA"/>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To</w:t>
      </w:r>
    </w:p>
    <w:p w:rsidR="00742B6D" w:rsidRPr="00E15B07" w:rsidRDefault="002D2C53" w:rsidP="00742B6D">
      <w:pPr>
        <w:pStyle w:val="Standard"/>
        <w:ind w:left="360"/>
        <w:jc w:val="both"/>
        <w:rPr>
          <w:rFonts w:ascii="Times New Roman" w:hAnsi="Times New Roman" w:cs="Times New Roman"/>
        </w:rPr>
      </w:pPr>
      <w:r w:rsidRPr="00E15B07">
        <w:rPr>
          <w:rFonts w:ascii="Times New Roman" w:hAnsi="Times New Roman" w:cs="Times New Roman"/>
          <w:color w:val="00000A"/>
        </w:rPr>
        <w:t>Dy. General Manager -BSD</w:t>
      </w:r>
    </w:p>
    <w:p w:rsidR="00742B6D" w:rsidRPr="00E15B07" w:rsidRDefault="007113B6" w:rsidP="00742B6D">
      <w:pPr>
        <w:pStyle w:val="Standard"/>
        <w:ind w:left="360"/>
        <w:jc w:val="both"/>
        <w:rPr>
          <w:rFonts w:ascii="Times New Roman" w:hAnsi="Times New Roman" w:cs="Times New Roman"/>
        </w:rPr>
      </w:pPr>
      <w:r w:rsidRPr="00E15B07">
        <w:rPr>
          <w:rFonts w:ascii="Times New Roman" w:hAnsi="Times New Roman" w:cs="Times New Roman"/>
          <w:color w:val="00000A"/>
        </w:rPr>
        <w:t>Central Bank o</w:t>
      </w:r>
      <w:r w:rsidR="00742B6D" w:rsidRPr="00E15B07">
        <w:rPr>
          <w:rFonts w:ascii="Times New Roman" w:hAnsi="Times New Roman" w:cs="Times New Roman"/>
          <w:color w:val="00000A"/>
        </w:rPr>
        <w:t>f India</w:t>
      </w:r>
    </w:p>
    <w:p w:rsidR="00742B6D" w:rsidRPr="00E15B07" w:rsidRDefault="002D2C53" w:rsidP="00742B6D">
      <w:pPr>
        <w:pStyle w:val="Standard"/>
        <w:ind w:left="360"/>
        <w:jc w:val="both"/>
        <w:rPr>
          <w:rFonts w:ascii="Times New Roman" w:hAnsi="Times New Roman" w:cs="Times New Roman"/>
        </w:rPr>
      </w:pPr>
      <w:r w:rsidRPr="00E15B07">
        <w:rPr>
          <w:rFonts w:ascii="Times New Roman" w:hAnsi="Times New Roman" w:cs="Times New Roman"/>
          <w:color w:val="00000A"/>
        </w:rPr>
        <w:t>BSD</w:t>
      </w:r>
      <w:r w:rsidR="00742B6D" w:rsidRPr="00E15B07">
        <w:rPr>
          <w:rFonts w:ascii="Times New Roman" w:hAnsi="Times New Roman" w:cs="Times New Roman"/>
          <w:color w:val="00000A"/>
        </w:rPr>
        <w:t xml:space="preserve"> Central Office,</w:t>
      </w:r>
    </w:p>
    <w:p w:rsidR="00742B6D" w:rsidRPr="00E15B07" w:rsidRDefault="002D2C53" w:rsidP="00742B6D">
      <w:pPr>
        <w:pStyle w:val="Standard"/>
        <w:spacing w:line="0" w:lineRule="atLeast"/>
        <w:jc w:val="both"/>
        <w:rPr>
          <w:rFonts w:ascii="Times New Roman" w:hAnsi="Times New Roman" w:cs="Times New Roman"/>
          <w:color w:val="00000A"/>
        </w:rPr>
      </w:pPr>
      <w:r w:rsidRPr="00E15B07">
        <w:rPr>
          <w:rFonts w:ascii="Times New Roman" w:hAnsi="Times New Roman" w:cs="Times New Roman"/>
          <w:color w:val="00000A"/>
        </w:rPr>
        <w:t xml:space="preserve">     Mumbai</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 </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Dear Sir,</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bCs/>
        </w:rPr>
        <w:t>REF</w:t>
      </w:r>
      <w:r w:rsidRPr="00E15B07">
        <w:rPr>
          <w:rFonts w:ascii="Times New Roman" w:hAnsi="Times New Roman" w:cs="Times New Roman"/>
        </w:rPr>
        <w:t xml:space="preserve">: RFP No.: </w:t>
      </w:r>
      <w:r w:rsidR="002D2C53" w:rsidRPr="00E15B07">
        <w:rPr>
          <w:rFonts w:ascii="Times New Roman" w:hAnsi="Times New Roman" w:cs="Times New Roman"/>
        </w:rPr>
        <w:t xml:space="preserve">as above </w:t>
      </w:r>
      <w:r w:rsidRPr="00E15B07">
        <w:rPr>
          <w:rFonts w:ascii="Times New Roman" w:hAnsi="Times New Roman" w:cs="Times New Roman"/>
          <w:b/>
          <w:bCs/>
        </w:rPr>
        <w:t>Over and above all our earlier conformations and submissions as per your requirements of the RFP, we confirm that,</w:t>
      </w:r>
    </w:p>
    <w:p w:rsidR="00441806" w:rsidRPr="00E15B07" w:rsidRDefault="00963EFC" w:rsidP="003E3340">
      <w:pPr>
        <w:pStyle w:val="Standard"/>
        <w:numPr>
          <w:ilvl w:val="0"/>
          <w:numId w:val="74"/>
        </w:numPr>
        <w:jc w:val="both"/>
        <w:rPr>
          <w:rFonts w:ascii="Times New Roman" w:hAnsi="Times New Roman" w:cs="Times New Roman"/>
        </w:rPr>
      </w:pPr>
      <w:r w:rsidRPr="00E15B07">
        <w:rPr>
          <w:rFonts w:ascii="Times New Roman" w:hAnsi="Times New Roman" w:cs="Times New Roman"/>
        </w:rPr>
        <w:t xml:space="preserve">We have quoted for all items as requested by Central </w:t>
      </w:r>
      <w:r w:rsidR="00212530" w:rsidRPr="00E15B07">
        <w:rPr>
          <w:rFonts w:ascii="Times New Roman" w:hAnsi="Times New Roman" w:cs="Times New Roman"/>
        </w:rPr>
        <w:t>Bank</w:t>
      </w:r>
      <w:r w:rsidRPr="00E15B07">
        <w:rPr>
          <w:rFonts w:ascii="Times New Roman" w:hAnsi="Times New Roman" w:cs="Times New Roman"/>
        </w:rPr>
        <w:t xml:space="preserve"> of </w:t>
      </w:r>
      <w:proofErr w:type="gramStart"/>
      <w:r w:rsidRPr="00E15B07">
        <w:rPr>
          <w:rFonts w:ascii="Times New Roman" w:hAnsi="Times New Roman" w:cs="Times New Roman"/>
        </w:rPr>
        <w:t>India  in</w:t>
      </w:r>
      <w:proofErr w:type="gramEnd"/>
      <w:r w:rsidRPr="00E15B07">
        <w:rPr>
          <w:rFonts w:ascii="Times New Roman" w:hAnsi="Times New Roman" w:cs="Times New Roman"/>
        </w:rPr>
        <w:t xml:space="preserve"> the RFP and stand committed to deliver to the highest standards and quality as required by Central </w:t>
      </w:r>
      <w:r w:rsidR="00212530" w:rsidRPr="00E15B07">
        <w:rPr>
          <w:rFonts w:ascii="Times New Roman" w:hAnsi="Times New Roman" w:cs="Times New Roman"/>
        </w:rPr>
        <w:t>Bank</w:t>
      </w:r>
      <w:r w:rsidRPr="00E15B07">
        <w:rPr>
          <w:rFonts w:ascii="Times New Roman" w:hAnsi="Times New Roman" w:cs="Times New Roman"/>
        </w:rPr>
        <w:t xml:space="preserve"> of India  to meet the timelines of the project. Our bid submission is in line with the requirements of Central </w:t>
      </w:r>
      <w:r w:rsidR="00212530" w:rsidRPr="00E15B07">
        <w:rPr>
          <w:rFonts w:ascii="Times New Roman" w:hAnsi="Times New Roman" w:cs="Times New Roman"/>
        </w:rPr>
        <w:t>Bank</w:t>
      </w:r>
      <w:r w:rsidRPr="00E15B07">
        <w:rPr>
          <w:rFonts w:ascii="Times New Roman" w:hAnsi="Times New Roman" w:cs="Times New Roman"/>
        </w:rPr>
        <w:t xml:space="preserve"> of India as stated in the RFP.</w:t>
      </w:r>
    </w:p>
    <w:p w:rsidR="00441806" w:rsidRPr="00E15B07" w:rsidRDefault="00963EFC">
      <w:pPr>
        <w:pStyle w:val="Standard"/>
        <w:numPr>
          <w:ilvl w:val="0"/>
          <w:numId w:val="15"/>
        </w:numPr>
        <w:jc w:val="both"/>
        <w:rPr>
          <w:rFonts w:ascii="Times New Roman" w:hAnsi="Times New Roman" w:cs="Times New Roman"/>
        </w:rPr>
      </w:pPr>
      <w:r w:rsidRPr="00E15B07">
        <w:rPr>
          <w:rFonts w:ascii="Times New Roman" w:hAnsi="Times New Roman" w:cs="Times New Roman"/>
        </w:rPr>
        <w:t>We confirm that we have factored in all costs and expenses for meeting the complete scope and deliverables of the RFP.</w:t>
      </w:r>
    </w:p>
    <w:p w:rsidR="00441806" w:rsidRPr="00E15B07" w:rsidRDefault="00963EFC">
      <w:pPr>
        <w:pStyle w:val="Standard"/>
        <w:numPr>
          <w:ilvl w:val="0"/>
          <w:numId w:val="15"/>
        </w:numPr>
        <w:jc w:val="both"/>
        <w:rPr>
          <w:rFonts w:ascii="Times New Roman" w:hAnsi="Times New Roman" w:cs="Times New Roman"/>
        </w:rPr>
      </w:pPr>
      <w:r w:rsidRPr="00E15B07">
        <w:rPr>
          <w:rFonts w:ascii="Times New Roman" w:hAnsi="Times New Roman" w:cs="Times New Roman"/>
        </w:rPr>
        <w:t xml:space="preserve">We are completely aware of the timelines specified by Central </w:t>
      </w:r>
      <w:r w:rsidR="00212530" w:rsidRPr="00E15B07">
        <w:rPr>
          <w:rFonts w:ascii="Times New Roman" w:hAnsi="Times New Roman" w:cs="Times New Roman"/>
        </w:rPr>
        <w:t>Bank</w:t>
      </w:r>
      <w:r w:rsidRPr="00E15B07">
        <w:rPr>
          <w:rFonts w:ascii="Times New Roman" w:hAnsi="Times New Roman" w:cs="Times New Roman"/>
        </w:rPr>
        <w:t xml:space="preserve"> of India and are committed to adhering to the same. We have also clearly taken note of the service level requirements Central </w:t>
      </w:r>
      <w:r w:rsidR="00212530" w:rsidRPr="00E15B07">
        <w:rPr>
          <w:rFonts w:ascii="Times New Roman" w:hAnsi="Times New Roman" w:cs="Times New Roman"/>
        </w:rPr>
        <w:t>Bank</w:t>
      </w:r>
      <w:r w:rsidRPr="00E15B07">
        <w:rPr>
          <w:rFonts w:ascii="Times New Roman" w:hAnsi="Times New Roman" w:cs="Times New Roman"/>
        </w:rPr>
        <w:t xml:space="preserve"> of India and expectations from us and wish to confirm that we have taken care of every aspect to meet the same.</w:t>
      </w:r>
    </w:p>
    <w:p w:rsidR="00441806" w:rsidRPr="00E15B07" w:rsidRDefault="00963EFC">
      <w:pPr>
        <w:pStyle w:val="Standard"/>
        <w:numPr>
          <w:ilvl w:val="0"/>
          <w:numId w:val="15"/>
        </w:numPr>
        <w:jc w:val="both"/>
        <w:rPr>
          <w:rFonts w:ascii="Times New Roman" w:hAnsi="Times New Roman" w:cs="Times New Roman"/>
        </w:rPr>
      </w:pPr>
      <w:r w:rsidRPr="00E15B07">
        <w:rPr>
          <w:rFonts w:ascii="Times New Roman" w:hAnsi="Times New Roman" w:cs="Times New Roman"/>
        </w:rPr>
        <w:t xml:space="preserve">We have clearly understood Central </w:t>
      </w:r>
      <w:r w:rsidR="00212530" w:rsidRPr="00E15B07">
        <w:rPr>
          <w:rFonts w:ascii="Times New Roman" w:hAnsi="Times New Roman" w:cs="Times New Roman"/>
        </w:rPr>
        <w:t>Bank</w:t>
      </w:r>
      <w:r w:rsidRPr="00E15B07">
        <w:rPr>
          <w:rFonts w:ascii="Times New Roman" w:hAnsi="Times New Roman" w:cs="Times New Roman"/>
        </w:rPr>
        <w:t xml:space="preserve"> of India’s requirements and wish to confirm that we abide by the terms and conditions of the RFP issued thereafter.</w:t>
      </w:r>
    </w:p>
    <w:p w:rsidR="00441806" w:rsidRPr="00E15B07" w:rsidRDefault="00963EFC">
      <w:pPr>
        <w:pStyle w:val="Standard"/>
        <w:numPr>
          <w:ilvl w:val="0"/>
          <w:numId w:val="15"/>
        </w:numPr>
        <w:jc w:val="both"/>
        <w:rPr>
          <w:rFonts w:ascii="Times New Roman" w:hAnsi="Times New Roman" w:cs="Times New Roman"/>
        </w:rPr>
      </w:pPr>
      <w:r w:rsidRPr="00E15B07">
        <w:rPr>
          <w:rFonts w:ascii="Times New Roman" w:hAnsi="Times New Roman" w:cs="Times New Roman"/>
        </w:rPr>
        <w:t xml:space="preserve">We confirm and understand that all arithmetical totaling errors will be corrected for the purpose of evaluation only and the consideration of that error for payment would be completely according to Central </w:t>
      </w:r>
      <w:r w:rsidR="00212530" w:rsidRPr="00E15B07">
        <w:rPr>
          <w:rFonts w:ascii="Times New Roman" w:hAnsi="Times New Roman" w:cs="Times New Roman"/>
        </w:rPr>
        <w:t>Bank</w:t>
      </w:r>
      <w:r w:rsidRPr="00E15B07">
        <w:rPr>
          <w:rFonts w:ascii="Times New Roman" w:hAnsi="Times New Roman" w:cs="Times New Roman"/>
        </w:rPr>
        <w:t xml:space="preserve"> of India’s discretion. We also confirm and understand that for all other errors which we have made in the bid, Central </w:t>
      </w:r>
      <w:r w:rsidR="00212530" w:rsidRPr="00E15B07">
        <w:rPr>
          <w:rFonts w:ascii="Times New Roman" w:hAnsi="Times New Roman" w:cs="Times New Roman"/>
        </w:rPr>
        <w:t>Bank</w:t>
      </w:r>
      <w:r w:rsidRPr="00E15B07">
        <w:rPr>
          <w:rFonts w:ascii="Times New Roman" w:hAnsi="Times New Roman" w:cs="Times New Roman"/>
        </w:rPr>
        <w:t xml:space="preserve"> of India for the purpose of evaluation will take the corrected amount based on the price quoted by us in the price sheets but the payment of such amounts would be completely according to Central </w:t>
      </w:r>
      <w:r w:rsidR="00212530" w:rsidRPr="00E15B07">
        <w:rPr>
          <w:rFonts w:ascii="Times New Roman" w:hAnsi="Times New Roman" w:cs="Times New Roman"/>
        </w:rPr>
        <w:t>Bank</w:t>
      </w:r>
      <w:r w:rsidRPr="00E15B07">
        <w:rPr>
          <w:rFonts w:ascii="Times New Roman" w:hAnsi="Times New Roman" w:cs="Times New Roman"/>
        </w:rPr>
        <w:t xml:space="preserve"> of </w:t>
      </w:r>
      <w:r w:rsidR="00086D57" w:rsidRPr="00E15B07">
        <w:rPr>
          <w:rFonts w:ascii="Times New Roman" w:hAnsi="Times New Roman" w:cs="Times New Roman"/>
        </w:rPr>
        <w:t>India discretion</w:t>
      </w:r>
      <w:r w:rsidRPr="00E15B07">
        <w:rPr>
          <w:rFonts w:ascii="Times New Roman" w:hAnsi="Times New Roman" w:cs="Times New Roman"/>
        </w:rPr>
        <w:t>.</w:t>
      </w:r>
    </w:p>
    <w:p w:rsidR="00441806" w:rsidRPr="00E15B07" w:rsidRDefault="00963EFC">
      <w:pPr>
        <w:pStyle w:val="Standard"/>
        <w:numPr>
          <w:ilvl w:val="0"/>
          <w:numId w:val="15"/>
        </w:numPr>
        <w:jc w:val="both"/>
        <w:rPr>
          <w:rFonts w:ascii="Times New Roman" w:hAnsi="Times New Roman" w:cs="Times New Roman"/>
        </w:rPr>
      </w:pPr>
      <w:r w:rsidRPr="00E15B07">
        <w:rPr>
          <w:rFonts w:ascii="Times New Roman" w:hAnsi="Times New Roman" w:cs="Times New Roman"/>
        </w:rPr>
        <w:t xml:space="preserve">We confirm that we will provide the best of our resources and the people proposed by us will be dedicated to Central </w:t>
      </w:r>
      <w:r w:rsidR="00212530" w:rsidRPr="00E15B07">
        <w:rPr>
          <w:rFonts w:ascii="Times New Roman" w:hAnsi="Times New Roman" w:cs="Times New Roman"/>
        </w:rPr>
        <w:t>Bank</w:t>
      </w:r>
      <w:r w:rsidRPr="00E15B07">
        <w:rPr>
          <w:rFonts w:ascii="Times New Roman" w:hAnsi="Times New Roman" w:cs="Times New Roman"/>
        </w:rPr>
        <w:t xml:space="preserve"> of India </w:t>
      </w:r>
      <w:r w:rsidR="00212530" w:rsidRPr="00E15B07">
        <w:rPr>
          <w:rFonts w:ascii="Times New Roman" w:hAnsi="Times New Roman" w:cs="Times New Roman"/>
        </w:rPr>
        <w:t>Bank</w:t>
      </w:r>
      <w:r w:rsidRPr="00E15B07">
        <w:rPr>
          <w:rFonts w:ascii="Times New Roman" w:hAnsi="Times New Roman" w:cs="Times New Roman"/>
        </w:rPr>
        <w:t xml:space="preserve"> for the sake of resource continuity. Further, we also confirm that Central </w:t>
      </w:r>
      <w:r w:rsidR="00212530" w:rsidRPr="00E15B07">
        <w:rPr>
          <w:rFonts w:ascii="Times New Roman" w:hAnsi="Times New Roman" w:cs="Times New Roman"/>
        </w:rPr>
        <w:t>Bank</w:t>
      </w:r>
      <w:r w:rsidRPr="00E15B07">
        <w:rPr>
          <w:rFonts w:ascii="Times New Roman" w:hAnsi="Times New Roman" w:cs="Times New Roman"/>
        </w:rPr>
        <w:t xml:space="preserve"> of India may interview the key resources proposed by us and confirm their acceptability. In any event if a resource is found unfit by Central </w:t>
      </w:r>
      <w:r w:rsidR="00212530" w:rsidRPr="00E15B07">
        <w:rPr>
          <w:rFonts w:ascii="Times New Roman" w:hAnsi="Times New Roman" w:cs="Times New Roman"/>
        </w:rPr>
        <w:t>Bank</w:t>
      </w:r>
      <w:r w:rsidRPr="00E15B07">
        <w:rPr>
          <w:rFonts w:ascii="Times New Roman" w:hAnsi="Times New Roman" w:cs="Times New Roman"/>
        </w:rPr>
        <w:t xml:space="preserve"> of India we agree to change the same and provide Central </w:t>
      </w:r>
      <w:r w:rsidR="00212530" w:rsidRPr="00E15B07">
        <w:rPr>
          <w:rFonts w:ascii="Times New Roman" w:hAnsi="Times New Roman" w:cs="Times New Roman"/>
        </w:rPr>
        <w:t>Bank</w:t>
      </w:r>
      <w:r w:rsidRPr="00E15B07">
        <w:rPr>
          <w:rFonts w:ascii="Times New Roman" w:hAnsi="Times New Roman" w:cs="Times New Roman"/>
        </w:rPr>
        <w:t xml:space="preserve"> of India </w:t>
      </w:r>
      <w:r w:rsidR="00212530" w:rsidRPr="00E15B07">
        <w:rPr>
          <w:rFonts w:ascii="Times New Roman" w:hAnsi="Times New Roman" w:cs="Times New Roman"/>
        </w:rPr>
        <w:t>Bank</w:t>
      </w:r>
      <w:r w:rsidRPr="00E15B07">
        <w:rPr>
          <w:rFonts w:ascii="Times New Roman" w:hAnsi="Times New Roman" w:cs="Times New Roman"/>
        </w:rPr>
        <w:t xml:space="preserve"> with a replacement within reasonable time so as to not affect the services/project timelines.</w:t>
      </w:r>
    </w:p>
    <w:p w:rsidR="00441806" w:rsidRPr="00E15B07" w:rsidRDefault="00963EFC">
      <w:pPr>
        <w:pStyle w:val="Standard"/>
        <w:numPr>
          <w:ilvl w:val="0"/>
          <w:numId w:val="15"/>
        </w:numPr>
        <w:jc w:val="both"/>
        <w:rPr>
          <w:rFonts w:ascii="Times New Roman" w:hAnsi="Times New Roman" w:cs="Times New Roman"/>
        </w:rPr>
      </w:pPr>
      <w:r w:rsidRPr="00E15B07">
        <w:rPr>
          <w:rFonts w:ascii="Times New Roman" w:hAnsi="Times New Roman" w:cs="Times New Roman"/>
        </w:rPr>
        <w:t>We confirm that the prices and values quoted by us encompass the complete scope of the project and we will ensure that the quality of deliverables for the project is not affected due to any pricing pressures.</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br/>
        <w:t>Dated this…………………</w:t>
      </w:r>
      <w:r w:rsidR="00086D57" w:rsidRPr="00E15B07">
        <w:rPr>
          <w:rFonts w:ascii="Times New Roman" w:hAnsi="Times New Roman" w:cs="Times New Roman"/>
        </w:rPr>
        <w:t>………………..by ……………………….2021</w:t>
      </w:r>
      <w:r w:rsidRPr="00E15B07">
        <w:rPr>
          <w:rFonts w:ascii="Times New Roman" w:hAnsi="Times New Roman" w:cs="Times New Roman"/>
        </w:rPr>
        <w:t>_</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lastRenderedPageBreak/>
        <w:t>Authorized Signatory</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(Name: Contact Person, Phone No., Fax, E-mail)</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(This letter should be on the letterhead of the Vendor duly signed by an authorized signatory)</w:t>
      </w:r>
    </w:p>
    <w:p w:rsidR="008C5D73" w:rsidRDefault="008C5D73">
      <w:pPr>
        <w:pStyle w:val="Heading2"/>
        <w:jc w:val="center"/>
        <w:rPr>
          <w:rFonts w:ascii="Times New Roman" w:hAnsi="Times New Roman" w:cs="Times New Roman"/>
          <w:b/>
          <w:color w:val="2E74B5"/>
        </w:rPr>
      </w:pPr>
      <w:bookmarkStart w:id="64" w:name="_Toc14092878"/>
    </w:p>
    <w:p w:rsidR="008C5D73" w:rsidRDefault="008C5D73">
      <w:pPr>
        <w:pStyle w:val="Heading2"/>
        <w:jc w:val="center"/>
        <w:rPr>
          <w:rFonts w:ascii="Times New Roman" w:hAnsi="Times New Roman" w:cs="Times New Roman"/>
          <w:b/>
          <w:color w:val="2E74B5"/>
        </w:rPr>
      </w:pPr>
    </w:p>
    <w:p w:rsidR="008C5D73" w:rsidRDefault="008C5D73">
      <w:pPr>
        <w:pStyle w:val="Heading2"/>
        <w:jc w:val="center"/>
        <w:rPr>
          <w:rFonts w:ascii="Times New Roman" w:hAnsi="Times New Roman" w:cs="Times New Roman"/>
          <w:b/>
          <w:color w:val="2E74B5"/>
        </w:rPr>
      </w:pPr>
    </w:p>
    <w:p w:rsidR="008C5D73" w:rsidRDefault="008C5D73">
      <w:pPr>
        <w:pStyle w:val="Heading2"/>
        <w:jc w:val="center"/>
        <w:rPr>
          <w:rFonts w:ascii="Times New Roman" w:hAnsi="Times New Roman" w:cs="Times New Roman"/>
          <w:b/>
          <w:color w:val="2E74B5"/>
        </w:rPr>
      </w:pPr>
    </w:p>
    <w:p w:rsidR="008C5D73" w:rsidRDefault="008C5D73">
      <w:pPr>
        <w:pStyle w:val="Heading2"/>
        <w:jc w:val="center"/>
        <w:rPr>
          <w:rFonts w:ascii="Times New Roman" w:hAnsi="Times New Roman" w:cs="Times New Roman"/>
          <w:b/>
          <w:color w:val="2E74B5"/>
        </w:rPr>
      </w:pPr>
    </w:p>
    <w:p w:rsidR="008C5D73" w:rsidRDefault="008C5D73">
      <w:pPr>
        <w:pStyle w:val="Heading2"/>
        <w:jc w:val="center"/>
        <w:rPr>
          <w:rFonts w:ascii="Times New Roman" w:hAnsi="Times New Roman" w:cs="Times New Roman"/>
          <w:b/>
          <w:color w:val="2E74B5"/>
        </w:rPr>
      </w:pPr>
    </w:p>
    <w:p w:rsidR="008C5D73" w:rsidRDefault="008C5D73">
      <w:pPr>
        <w:pStyle w:val="Heading2"/>
        <w:jc w:val="center"/>
        <w:rPr>
          <w:rFonts w:ascii="Times New Roman" w:hAnsi="Times New Roman" w:cs="Times New Roman"/>
          <w:b/>
          <w:color w:val="2E74B5"/>
        </w:rPr>
      </w:pPr>
    </w:p>
    <w:p w:rsidR="008C5D73" w:rsidRDefault="008C5D73">
      <w:pPr>
        <w:pStyle w:val="Heading2"/>
        <w:jc w:val="center"/>
        <w:rPr>
          <w:rFonts w:ascii="Times New Roman" w:hAnsi="Times New Roman" w:cs="Times New Roman"/>
          <w:b/>
          <w:color w:val="2E74B5"/>
        </w:rPr>
      </w:pPr>
    </w:p>
    <w:p w:rsidR="008C5D73" w:rsidRDefault="008C5D73">
      <w:pPr>
        <w:pStyle w:val="Heading2"/>
        <w:jc w:val="center"/>
        <w:rPr>
          <w:rFonts w:ascii="Times New Roman" w:hAnsi="Times New Roman" w:cs="Times New Roman"/>
          <w:b/>
          <w:color w:val="2E74B5"/>
        </w:rPr>
      </w:pPr>
    </w:p>
    <w:p w:rsidR="008C5D73" w:rsidRDefault="008C5D73">
      <w:pPr>
        <w:pStyle w:val="Heading2"/>
        <w:jc w:val="center"/>
        <w:rPr>
          <w:rFonts w:ascii="Times New Roman" w:hAnsi="Times New Roman" w:cs="Times New Roman"/>
          <w:b/>
          <w:color w:val="2E74B5"/>
        </w:rPr>
      </w:pPr>
    </w:p>
    <w:p w:rsidR="008C5D73" w:rsidRDefault="008C5D73">
      <w:pPr>
        <w:pStyle w:val="Heading2"/>
        <w:jc w:val="center"/>
        <w:rPr>
          <w:rFonts w:ascii="Times New Roman" w:hAnsi="Times New Roman" w:cs="Times New Roman"/>
          <w:b/>
          <w:color w:val="2E74B5"/>
        </w:rPr>
      </w:pPr>
    </w:p>
    <w:p w:rsidR="008C5D73" w:rsidRDefault="008C5D73">
      <w:pPr>
        <w:pStyle w:val="Heading2"/>
        <w:jc w:val="center"/>
        <w:rPr>
          <w:rFonts w:ascii="Times New Roman" w:hAnsi="Times New Roman" w:cs="Times New Roman"/>
          <w:b/>
          <w:color w:val="2E74B5"/>
        </w:rPr>
      </w:pPr>
    </w:p>
    <w:p w:rsidR="008C5D73" w:rsidRDefault="008C5D73">
      <w:pPr>
        <w:pStyle w:val="Heading2"/>
        <w:jc w:val="center"/>
        <w:rPr>
          <w:rFonts w:ascii="Times New Roman" w:hAnsi="Times New Roman" w:cs="Times New Roman"/>
          <w:b/>
          <w:color w:val="2E74B5"/>
        </w:rPr>
      </w:pPr>
    </w:p>
    <w:p w:rsidR="008C5D73" w:rsidRDefault="008C5D73">
      <w:pPr>
        <w:pStyle w:val="Heading2"/>
        <w:jc w:val="center"/>
        <w:rPr>
          <w:rFonts w:ascii="Times New Roman" w:hAnsi="Times New Roman" w:cs="Times New Roman"/>
          <w:b/>
          <w:color w:val="2E74B5"/>
        </w:rPr>
      </w:pPr>
    </w:p>
    <w:p w:rsidR="008C5D73" w:rsidRDefault="008C5D73">
      <w:pPr>
        <w:pStyle w:val="Heading2"/>
        <w:jc w:val="center"/>
        <w:rPr>
          <w:rFonts w:ascii="Times New Roman" w:hAnsi="Times New Roman" w:cs="Times New Roman"/>
          <w:b/>
          <w:color w:val="2E74B5"/>
        </w:rPr>
      </w:pPr>
    </w:p>
    <w:p w:rsidR="008C5D73" w:rsidRDefault="008C5D73">
      <w:pPr>
        <w:pStyle w:val="Heading2"/>
        <w:jc w:val="center"/>
        <w:rPr>
          <w:rFonts w:ascii="Times New Roman" w:hAnsi="Times New Roman" w:cs="Times New Roman"/>
          <w:b/>
          <w:color w:val="2E74B5"/>
        </w:rPr>
      </w:pPr>
    </w:p>
    <w:p w:rsidR="008C5D73" w:rsidRDefault="008C5D73">
      <w:pPr>
        <w:pStyle w:val="Heading2"/>
        <w:jc w:val="center"/>
        <w:rPr>
          <w:rFonts w:ascii="Times New Roman" w:hAnsi="Times New Roman" w:cs="Times New Roman"/>
          <w:b/>
          <w:color w:val="2E74B5"/>
        </w:rPr>
      </w:pPr>
    </w:p>
    <w:p w:rsidR="008C5D73" w:rsidRDefault="008C5D73">
      <w:pPr>
        <w:pStyle w:val="Heading2"/>
        <w:jc w:val="center"/>
        <w:rPr>
          <w:rFonts w:ascii="Times New Roman" w:hAnsi="Times New Roman" w:cs="Times New Roman"/>
          <w:b/>
          <w:color w:val="2E74B5"/>
        </w:rPr>
      </w:pPr>
    </w:p>
    <w:p w:rsidR="008C5D73" w:rsidRDefault="008C5D73">
      <w:pPr>
        <w:pStyle w:val="Heading2"/>
        <w:jc w:val="center"/>
        <w:rPr>
          <w:rFonts w:ascii="Times New Roman" w:hAnsi="Times New Roman" w:cs="Times New Roman"/>
          <w:b/>
          <w:color w:val="2E74B5"/>
        </w:rPr>
      </w:pPr>
    </w:p>
    <w:p w:rsidR="008C5D73" w:rsidRDefault="008C5D73">
      <w:pPr>
        <w:pStyle w:val="Heading2"/>
        <w:jc w:val="center"/>
        <w:rPr>
          <w:rFonts w:ascii="Times New Roman" w:hAnsi="Times New Roman" w:cs="Times New Roman"/>
          <w:b/>
          <w:color w:val="2E74B5"/>
        </w:rPr>
      </w:pPr>
    </w:p>
    <w:p w:rsidR="008C5D73" w:rsidRDefault="008C5D73">
      <w:pPr>
        <w:pStyle w:val="Heading2"/>
        <w:jc w:val="center"/>
        <w:rPr>
          <w:rFonts w:ascii="Times New Roman" w:hAnsi="Times New Roman" w:cs="Times New Roman"/>
          <w:b/>
          <w:color w:val="2E74B5"/>
        </w:rPr>
      </w:pPr>
    </w:p>
    <w:p w:rsidR="008C5D73" w:rsidRDefault="008C5D73">
      <w:pPr>
        <w:pStyle w:val="Heading2"/>
        <w:jc w:val="center"/>
        <w:rPr>
          <w:rFonts w:ascii="Times New Roman" w:hAnsi="Times New Roman" w:cs="Times New Roman"/>
          <w:b/>
          <w:color w:val="2E74B5"/>
        </w:rPr>
      </w:pPr>
    </w:p>
    <w:p w:rsidR="008C5D73" w:rsidRDefault="008C5D73">
      <w:pPr>
        <w:pStyle w:val="Heading2"/>
        <w:jc w:val="center"/>
        <w:rPr>
          <w:rFonts w:ascii="Times New Roman" w:hAnsi="Times New Roman" w:cs="Times New Roman"/>
          <w:b/>
          <w:color w:val="2E74B5"/>
        </w:rPr>
      </w:pPr>
    </w:p>
    <w:p w:rsidR="008C5D73" w:rsidRDefault="008C5D73">
      <w:pPr>
        <w:pStyle w:val="Heading2"/>
        <w:jc w:val="center"/>
        <w:rPr>
          <w:rFonts w:ascii="Times New Roman" w:hAnsi="Times New Roman" w:cs="Times New Roman"/>
          <w:b/>
          <w:color w:val="2E74B5"/>
        </w:rPr>
      </w:pPr>
    </w:p>
    <w:p w:rsidR="008C5D73" w:rsidRDefault="008C5D73">
      <w:pPr>
        <w:pStyle w:val="Heading2"/>
        <w:jc w:val="center"/>
        <w:rPr>
          <w:rFonts w:ascii="Times New Roman" w:hAnsi="Times New Roman" w:cs="Times New Roman"/>
          <w:b/>
          <w:color w:val="2E74B5"/>
        </w:rPr>
      </w:pPr>
    </w:p>
    <w:p w:rsidR="008C5D73" w:rsidRDefault="008C5D73">
      <w:pPr>
        <w:pStyle w:val="Heading2"/>
        <w:jc w:val="center"/>
        <w:rPr>
          <w:rFonts w:ascii="Times New Roman" w:hAnsi="Times New Roman" w:cs="Times New Roman"/>
          <w:b/>
          <w:color w:val="2E74B5"/>
        </w:rPr>
      </w:pPr>
    </w:p>
    <w:p w:rsidR="008C5D73" w:rsidRDefault="008C5D73">
      <w:pPr>
        <w:pStyle w:val="Heading2"/>
        <w:jc w:val="center"/>
        <w:rPr>
          <w:rFonts w:ascii="Times New Roman" w:hAnsi="Times New Roman" w:cs="Times New Roman"/>
          <w:b/>
          <w:color w:val="2E74B5"/>
        </w:rPr>
      </w:pPr>
    </w:p>
    <w:p w:rsidR="008C5D73" w:rsidRDefault="008C5D73">
      <w:pPr>
        <w:pStyle w:val="Heading2"/>
        <w:jc w:val="center"/>
        <w:rPr>
          <w:rFonts w:ascii="Times New Roman" w:hAnsi="Times New Roman" w:cs="Times New Roman"/>
          <w:b/>
          <w:color w:val="2E74B5"/>
        </w:rPr>
      </w:pPr>
    </w:p>
    <w:p w:rsidR="008C5D73" w:rsidRDefault="008C5D73">
      <w:pPr>
        <w:pStyle w:val="Heading2"/>
        <w:jc w:val="center"/>
        <w:rPr>
          <w:rFonts w:ascii="Times New Roman" w:hAnsi="Times New Roman" w:cs="Times New Roman"/>
          <w:b/>
          <w:color w:val="2E74B5"/>
        </w:rPr>
      </w:pPr>
    </w:p>
    <w:p w:rsidR="008C5D73" w:rsidRDefault="008C5D73">
      <w:pPr>
        <w:pStyle w:val="Heading2"/>
        <w:jc w:val="center"/>
        <w:rPr>
          <w:rFonts w:ascii="Times New Roman" w:hAnsi="Times New Roman" w:cs="Times New Roman"/>
          <w:b/>
          <w:color w:val="2E74B5"/>
        </w:rPr>
      </w:pPr>
    </w:p>
    <w:p w:rsidR="008C5D73" w:rsidRDefault="008C5D73">
      <w:pPr>
        <w:pStyle w:val="Heading2"/>
        <w:jc w:val="center"/>
        <w:rPr>
          <w:rFonts w:ascii="Times New Roman" w:hAnsi="Times New Roman" w:cs="Times New Roman"/>
          <w:b/>
          <w:color w:val="2E74B5"/>
        </w:rPr>
      </w:pPr>
    </w:p>
    <w:p w:rsidR="008C5D73" w:rsidRDefault="008C5D73">
      <w:pPr>
        <w:pStyle w:val="Heading2"/>
        <w:jc w:val="center"/>
        <w:rPr>
          <w:rFonts w:ascii="Times New Roman" w:hAnsi="Times New Roman" w:cs="Times New Roman"/>
          <w:b/>
          <w:color w:val="2E74B5"/>
        </w:rPr>
      </w:pPr>
    </w:p>
    <w:p w:rsidR="008C5D73" w:rsidRDefault="008C5D73">
      <w:pPr>
        <w:pStyle w:val="Heading2"/>
        <w:jc w:val="center"/>
        <w:rPr>
          <w:rFonts w:ascii="Times New Roman" w:hAnsi="Times New Roman" w:cs="Times New Roman"/>
          <w:b/>
          <w:color w:val="2E74B5"/>
        </w:rPr>
      </w:pPr>
    </w:p>
    <w:p w:rsidR="008C5D73" w:rsidRDefault="008C5D73">
      <w:pPr>
        <w:pStyle w:val="Heading2"/>
        <w:jc w:val="center"/>
        <w:rPr>
          <w:rFonts w:ascii="Times New Roman" w:hAnsi="Times New Roman" w:cs="Times New Roman"/>
          <w:b/>
          <w:color w:val="2E74B5"/>
        </w:rPr>
      </w:pPr>
    </w:p>
    <w:p w:rsidR="008C5D73" w:rsidRDefault="008C5D73">
      <w:pPr>
        <w:pStyle w:val="Heading2"/>
        <w:jc w:val="center"/>
        <w:rPr>
          <w:rFonts w:ascii="Times New Roman" w:hAnsi="Times New Roman" w:cs="Times New Roman"/>
          <w:b/>
          <w:color w:val="2E74B5"/>
        </w:rPr>
      </w:pPr>
    </w:p>
    <w:p w:rsidR="00441806" w:rsidRPr="00E15B07" w:rsidRDefault="00963EFC">
      <w:pPr>
        <w:pStyle w:val="Heading2"/>
        <w:jc w:val="center"/>
        <w:rPr>
          <w:rFonts w:ascii="Times New Roman" w:hAnsi="Times New Roman" w:cs="Times New Roman"/>
        </w:rPr>
      </w:pPr>
      <w:r w:rsidRPr="00E15B07">
        <w:rPr>
          <w:rFonts w:ascii="Times New Roman" w:hAnsi="Times New Roman" w:cs="Times New Roman"/>
          <w:b/>
          <w:color w:val="2E74B5"/>
        </w:rPr>
        <w:lastRenderedPageBreak/>
        <w:t>Annexure – X</w:t>
      </w:r>
    </w:p>
    <w:p w:rsidR="00441806" w:rsidRPr="00E15B07" w:rsidRDefault="00963EFC">
      <w:pPr>
        <w:pStyle w:val="Heading2"/>
        <w:jc w:val="center"/>
        <w:rPr>
          <w:rFonts w:ascii="Times New Roman" w:hAnsi="Times New Roman" w:cs="Times New Roman"/>
        </w:rPr>
      </w:pPr>
      <w:r w:rsidRPr="00E15B07">
        <w:rPr>
          <w:rFonts w:ascii="Times New Roman" w:hAnsi="Times New Roman" w:cs="Times New Roman"/>
          <w:b/>
          <w:color w:val="2E74B5"/>
        </w:rPr>
        <w:t>Bill of Material (Total cost of Ownership – TCO)</w:t>
      </w:r>
    </w:p>
    <w:p w:rsidR="00441806" w:rsidRPr="00E15B07" w:rsidRDefault="00441806">
      <w:pPr>
        <w:pStyle w:val="Standard"/>
        <w:spacing w:line="284" w:lineRule="exact"/>
        <w:rPr>
          <w:rFonts w:ascii="Times New Roman" w:hAnsi="Times New Roman" w:cs="Times New Roman"/>
        </w:rPr>
      </w:pPr>
    </w:p>
    <w:p w:rsidR="00441806" w:rsidRPr="00E15B07" w:rsidRDefault="00963EFC">
      <w:pPr>
        <w:pStyle w:val="Standard"/>
        <w:tabs>
          <w:tab w:val="left" w:pos="840"/>
        </w:tabs>
        <w:spacing w:line="228" w:lineRule="auto"/>
        <w:ind w:right="120"/>
        <w:jc w:val="both"/>
        <w:rPr>
          <w:rFonts w:ascii="Times New Roman" w:hAnsi="Times New Roman" w:cs="Times New Roman"/>
        </w:rPr>
      </w:pPr>
      <w:r w:rsidRPr="00E15B07">
        <w:rPr>
          <w:rFonts w:ascii="Times New Roman" w:hAnsi="Times New Roman" w:cs="Times New Roman"/>
        </w:rPr>
        <w:t xml:space="preserve">The Bill of Material for Appointment of Consultant </w:t>
      </w:r>
      <w:r w:rsidR="0051081C" w:rsidRPr="00E15B07">
        <w:rPr>
          <w:rFonts w:ascii="Times New Roman" w:hAnsi="Times New Roman" w:cs="Times New Roman"/>
        </w:rPr>
        <w:t xml:space="preserve">for Core Banking </w:t>
      </w:r>
      <w:proofErr w:type="gramStart"/>
      <w:r w:rsidR="0051081C" w:rsidRPr="00E15B07">
        <w:rPr>
          <w:rFonts w:ascii="Times New Roman" w:hAnsi="Times New Roman" w:cs="Times New Roman"/>
        </w:rPr>
        <w:t xml:space="preserve">Project </w:t>
      </w:r>
      <w:r w:rsidRPr="00E15B07">
        <w:rPr>
          <w:rFonts w:ascii="Times New Roman" w:hAnsi="Times New Roman" w:cs="Times New Roman"/>
        </w:rPr>
        <w:t xml:space="preserve"> is</w:t>
      </w:r>
      <w:proofErr w:type="gramEnd"/>
      <w:r w:rsidRPr="00E15B07">
        <w:rPr>
          <w:rFonts w:ascii="Times New Roman" w:hAnsi="Times New Roman" w:cs="Times New Roman"/>
        </w:rPr>
        <w:t xml:space="preserve"> mentioned in a separate file named BILL OF MATERIAL</w:t>
      </w:r>
    </w:p>
    <w:p w:rsidR="00441806" w:rsidRPr="00E15B07" w:rsidRDefault="00441806">
      <w:pPr>
        <w:pStyle w:val="Standard"/>
        <w:tabs>
          <w:tab w:val="left" w:pos="840"/>
        </w:tabs>
        <w:spacing w:line="228" w:lineRule="auto"/>
        <w:ind w:right="120"/>
        <w:jc w:val="both"/>
        <w:rPr>
          <w:rFonts w:ascii="Times New Roman" w:hAnsi="Times New Roman" w:cs="Times New Roman"/>
        </w:rPr>
      </w:pPr>
    </w:p>
    <w:p w:rsidR="00441806" w:rsidRPr="00E15B07" w:rsidRDefault="00963EFC">
      <w:pPr>
        <w:pStyle w:val="m2875791968400386154gmail-default"/>
        <w:shd w:val="clear" w:color="auto" w:fill="FFFFFF"/>
        <w:spacing w:after="0"/>
        <w:rPr>
          <w:rFonts w:ascii="Times New Roman" w:hAnsi="Times New Roman" w:cs="Times New Roman"/>
        </w:rPr>
      </w:pPr>
      <w:r w:rsidRPr="00E15B07">
        <w:rPr>
          <w:rFonts w:ascii="Times New Roman" w:hAnsi="Times New Roman" w:cs="Times New Roman"/>
          <w:b/>
          <w:bCs/>
          <w:color w:val="2D74B5"/>
        </w:rPr>
        <w:t>Instructions:</w:t>
      </w:r>
    </w:p>
    <w:p w:rsidR="00441806" w:rsidRPr="00E15B07" w:rsidRDefault="00963EFC">
      <w:pPr>
        <w:pStyle w:val="m2875791968400386154gmail-msonospacing"/>
        <w:shd w:val="clear" w:color="auto" w:fill="FFFFFF"/>
        <w:spacing w:after="0"/>
        <w:rPr>
          <w:rFonts w:ascii="Times New Roman" w:hAnsi="Times New Roman" w:cs="Times New Roman"/>
        </w:rPr>
      </w:pPr>
      <w:r w:rsidRPr="00E15B07">
        <w:rPr>
          <w:rFonts w:ascii="Times New Roman" w:hAnsi="Times New Roman" w:cs="Times New Roman"/>
          <w:color w:val="222222"/>
        </w:rPr>
        <w:t> </w:t>
      </w:r>
    </w:p>
    <w:p w:rsidR="00441806" w:rsidRPr="00E15B07" w:rsidRDefault="00963EFC" w:rsidP="003E3340">
      <w:pPr>
        <w:pStyle w:val="m2875791968400386154gmail-default"/>
        <w:numPr>
          <w:ilvl w:val="0"/>
          <w:numId w:val="75"/>
        </w:numPr>
        <w:shd w:val="clear" w:color="auto" w:fill="FFFFFF"/>
        <w:spacing w:after="255"/>
        <w:jc w:val="both"/>
        <w:rPr>
          <w:rFonts w:ascii="Times New Roman" w:hAnsi="Times New Roman" w:cs="Times New Roman"/>
        </w:rPr>
      </w:pPr>
      <w:r w:rsidRPr="00E15B07">
        <w:rPr>
          <w:rFonts w:ascii="Times New Roman" w:hAnsi="Times New Roman" w:cs="Times New Roman"/>
        </w:rPr>
        <w:t>The quoted price against each project shall remain unchanged till the completion of the project (s).</w:t>
      </w:r>
    </w:p>
    <w:p w:rsidR="00441806" w:rsidRPr="00E15B07" w:rsidRDefault="00212530">
      <w:pPr>
        <w:pStyle w:val="m2875791968400386154gmail-default"/>
        <w:numPr>
          <w:ilvl w:val="0"/>
          <w:numId w:val="17"/>
        </w:numPr>
        <w:shd w:val="clear" w:color="auto" w:fill="FFFFFF"/>
        <w:spacing w:after="255"/>
        <w:jc w:val="both"/>
        <w:rPr>
          <w:rFonts w:ascii="Times New Roman" w:hAnsi="Times New Roman" w:cs="Times New Roman"/>
        </w:rPr>
      </w:pPr>
      <w:r w:rsidRPr="00E15B07">
        <w:rPr>
          <w:rFonts w:ascii="Times New Roman" w:hAnsi="Times New Roman" w:cs="Times New Roman"/>
        </w:rPr>
        <w:t>Bank</w:t>
      </w:r>
      <w:r w:rsidR="00963EFC" w:rsidRPr="00E15B07">
        <w:rPr>
          <w:rFonts w:ascii="Times New Roman" w:hAnsi="Times New Roman" w:cs="Times New Roman"/>
        </w:rPr>
        <w:t xml:space="preserve"> is not responsible for any arithmetic errors in the commercial bid details sheet committed by the shortlisted bidders, however, if there are any computational errors the </w:t>
      </w:r>
      <w:r w:rsidRPr="00E15B07">
        <w:rPr>
          <w:rFonts w:ascii="Times New Roman" w:hAnsi="Times New Roman" w:cs="Times New Roman"/>
        </w:rPr>
        <w:t>Bank</w:t>
      </w:r>
      <w:r w:rsidR="00963EFC" w:rsidRPr="00E15B07">
        <w:rPr>
          <w:rFonts w:ascii="Times New Roman" w:hAnsi="Times New Roman" w:cs="Times New Roman"/>
        </w:rPr>
        <w:t xml:space="preserve"> will evaluate the bid as per the provisions contained under RFP document.</w:t>
      </w:r>
    </w:p>
    <w:p w:rsidR="00441806" w:rsidRPr="00E15B07" w:rsidRDefault="00963EFC">
      <w:pPr>
        <w:pStyle w:val="m2875791968400386154gmail-default"/>
        <w:numPr>
          <w:ilvl w:val="0"/>
          <w:numId w:val="17"/>
        </w:numPr>
        <w:shd w:val="clear" w:color="auto" w:fill="FFFFFF"/>
        <w:spacing w:after="255"/>
        <w:jc w:val="both"/>
        <w:rPr>
          <w:rFonts w:ascii="Times New Roman" w:hAnsi="Times New Roman" w:cs="Times New Roman"/>
        </w:rPr>
      </w:pPr>
      <w:r w:rsidRPr="00E15B07">
        <w:rPr>
          <w:rFonts w:ascii="Times New Roman" w:hAnsi="Times New Roman" w:cs="Times New Roman"/>
        </w:rPr>
        <w:t>The bidders should quote as per the format of the Bill of Material only and a masked replica of the Bill of Material should be enclosed in the technical bid.</w:t>
      </w:r>
    </w:p>
    <w:p w:rsidR="00441806" w:rsidRPr="00E15B07" w:rsidRDefault="00963EFC">
      <w:pPr>
        <w:pStyle w:val="m2875791968400386154gmail-default"/>
        <w:numPr>
          <w:ilvl w:val="0"/>
          <w:numId w:val="17"/>
        </w:numPr>
        <w:shd w:val="clear" w:color="auto" w:fill="FFFFFF"/>
        <w:spacing w:after="255"/>
        <w:jc w:val="both"/>
        <w:rPr>
          <w:rFonts w:ascii="Times New Roman" w:hAnsi="Times New Roman" w:cs="Times New Roman"/>
        </w:rPr>
      </w:pPr>
      <w:r w:rsidRPr="00E15B07">
        <w:rPr>
          <w:rFonts w:ascii="Times New Roman" w:hAnsi="Times New Roman" w:cs="Times New Roman"/>
        </w:rPr>
        <w:t xml:space="preserve">The masked bill of materials which would be submitted as part of the Technical bill of material should contain ‘XX’ for </w:t>
      </w:r>
      <w:proofErr w:type="gramStart"/>
      <w:r w:rsidRPr="00E15B07">
        <w:rPr>
          <w:rFonts w:ascii="Times New Roman" w:hAnsi="Times New Roman" w:cs="Times New Roman"/>
        </w:rPr>
        <w:t>ALL the</w:t>
      </w:r>
      <w:proofErr w:type="gramEnd"/>
      <w:r w:rsidRPr="00E15B07">
        <w:rPr>
          <w:rFonts w:ascii="Times New Roman" w:hAnsi="Times New Roman" w:cs="Times New Roman"/>
        </w:rPr>
        <w:t xml:space="preserve"> corresponding commercial values that will be present in the unmasked Bill of Material that will be part of the commercial submission.</w:t>
      </w:r>
    </w:p>
    <w:p w:rsidR="00441806" w:rsidRPr="00E15B07" w:rsidRDefault="00963EFC">
      <w:pPr>
        <w:pStyle w:val="m2875791968400386154gmail-default"/>
        <w:numPr>
          <w:ilvl w:val="0"/>
          <w:numId w:val="17"/>
        </w:numPr>
        <w:shd w:val="clear" w:color="auto" w:fill="FFFFFF"/>
        <w:spacing w:after="255"/>
        <w:jc w:val="both"/>
        <w:rPr>
          <w:rFonts w:ascii="Times New Roman" w:hAnsi="Times New Roman" w:cs="Times New Roman"/>
        </w:rPr>
      </w:pPr>
      <w:r w:rsidRPr="00E15B07">
        <w:rPr>
          <w:rFonts w:ascii="Times New Roman" w:hAnsi="Times New Roman" w:cs="Times New Roman"/>
        </w:rPr>
        <w:t>All amounts in the Bill of Material should be in INR.</w:t>
      </w:r>
    </w:p>
    <w:p w:rsidR="00441806" w:rsidRPr="00E15B07" w:rsidRDefault="00963EFC">
      <w:pPr>
        <w:pStyle w:val="m2875791968400386154gmail-default"/>
        <w:numPr>
          <w:ilvl w:val="0"/>
          <w:numId w:val="17"/>
        </w:numPr>
        <w:shd w:val="clear" w:color="auto" w:fill="FFFFFF"/>
        <w:spacing w:after="255"/>
        <w:jc w:val="both"/>
        <w:rPr>
          <w:rFonts w:ascii="Times New Roman" w:hAnsi="Times New Roman" w:cs="Times New Roman"/>
        </w:rPr>
      </w:pPr>
      <w:r w:rsidRPr="00E15B07">
        <w:rPr>
          <w:rFonts w:ascii="Times New Roman" w:hAnsi="Times New Roman" w:cs="Times New Roman"/>
        </w:rPr>
        <w:t>The start of IT Strategy and project management tenure will be reckoned within 2 weeks after issuance of the purchase order and deployment of resources as per the project requirements.</w:t>
      </w:r>
    </w:p>
    <w:p w:rsidR="00441806" w:rsidRPr="00E15B07" w:rsidRDefault="00212530">
      <w:pPr>
        <w:pStyle w:val="m2875791968400386154gmail-default"/>
        <w:numPr>
          <w:ilvl w:val="0"/>
          <w:numId w:val="17"/>
        </w:numPr>
        <w:shd w:val="clear" w:color="auto" w:fill="FFFFFF"/>
        <w:spacing w:after="255"/>
        <w:jc w:val="both"/>
        <w:rPr>
          <w:rFonts w:ascii="Times New Roman" w:hAnsi="Times New Roman" w:cs="Times New Roman"/>
        </w:rPr>
      </w:pPr>
      <w:r w:rsidRPr="00E15B07">
        <w:rPr>
          <w:rFonts w:ascii="Times New Roman" w:hAnsi="Times New Roman" w:cs="Times New Roman"/>
        </w:rPr>
        <w:t>Bank</w:t>
      </w:r>
      <w:r w:rsidR="00963EFC" w:rsidRPr="00E15B07">
        <w:rPr>
          <w:rFonts w:ascii="Times New Roman" w:hAnsi="Times New Roman" w:cs="Times New Roman"/>
        </w:rPr>
        <w:t xml:space="preserve"> reserves its right to implement or drop any of the above listed </w:t>
      </w:r>
      <w:proofErr w:type="gramStart"/>
      <w:r w:rsidR="00963EFC" w:rsidRPr="00E15B07">
        <w:rPr>
          <w:rFonts w:ascii="Times New Roman" w:hAnsi="Times New Roman" w:cs="Times New Roman"/>
        </w:rPr>
        <w:t>project</w:t>
      </w:r>
      <w:proofErr w:type="gramEnd"/>
      <w:r w:rsidR="00963EFC" w:rsidRPr="00E15B07">
        <w:rPr>
          <w:rFonts w:ascii="Times New Roman" w:hAnsi="Times New Roman" w:cs="Times New Roman"/>
        </w:rPr>
        <w:t xml:space="preserve"> without assigning any reasons.</w:t>
      </w:r>
    </w:p>
    <w:p w:rsidR="00441806" w:rsidRPr="00E15B07" w:rsidRDefault="00963EFC">
      <w:pPr>
        <w:pStyle w:val="m2875791968400386154gmail-default"/>
        <w:numPr>
          <w:ilvl w:val="0"/>
          <w:numId w:val="17"/>
        </w:numPr>
        <w:shd w:val="clear" w:color="auto" w:fill="FFFFFF"/>
        <w:spacing w:after="255"/>
        <w:jc w:val="both"/>
        <w:rPr>
          <w:rFonts w:ascii="Times New Roman" w:hAnsi="Times New Roman" w:cs="Times New Roman"/>
        </w:rPr>
      </w:pPr>
      <w:r w:rsidRPr="00E15B07">
        <w:rPr>
          <w:rFonts w:ascii="Times New Roman" w:hAnsi="Times New Roman" w:cs="Times New Roman"/>
        </w:rPr>
        <w:t xml:space="preserve">The reverse auction will be conducted on total project </w:t>
      </w:r>
      <w:proofErr w:type="gramStart"/>
      <w:r w:rsidRPr="00E15B07">
        <w:rPr>
          <w:rFonts w:ascii="Times New Roman" w:hAnsi="Times New Roman" w:cs="Times New Roman"/>
        </w:rPr>
        <w:t xml:space="preserve">cost </w:t>
      </w:r>
      <w:r w:rsidR="00086D57" w:rsidRPr="00E15B07">
        <w:rPr>
          <w:rFonts w:ascii="Times New Roman" w:hAnsi="Times New Roman" w:cs="Times New Roman"/>
        </w:rPr>
        <w:t>.</w:t>
      </w:r>
      <w:proofErr w:type="gramEnd"/>
    </w:p>
    <w:p w:rsidR="00441806" w:rsidRPr="00E15B07" w:rsidRDefault="00963EFC">
      <w:pPr>
        <w:pStyle w:val="m2875791968400386154gmail-default"/>
        <w:numPr>
          <w:ilvl w:val="0"/>
          <w:numId w:val="17"/>
        </w:numPr>
        <w:shd w:val="clear" w:color="auto" w:fill="FFFFFF"/>
        <w:spacing w:after="255"/>
        <w:jc w:val="both"/>
        <w:rPr>
          <w:rFonts w:ascii="Times New Roman" w:hAnsi="Times New Roman" w:cs="Times New Roman"/>
        </w:rPr>
      </w:pPr>
      <w:r w:rsidRPr="00E15B07">
        <w:rPr>
          <w:rFonts w:ascii="Times New Roman" w:hAnsi="Times New Roman" w:cs="Times New Roman"/>
        </w:rPr>
        <w:t xml:space="preserve">The price would be inclusive </w:t>
      </w:r>
      <w:proofErr w:type="gramStart"/>
      <w:r w:rsidRPr="00E15B07">
        <w:rPr>
          <w:rFonts w:ascii="Times New Roman" w:hAnsi="Times New Roman" w:cs="Times New Roman"/>
        </w:rPr>
        <w:t>of  all</w:t>
      </w:r>
      <w:proofErr w:type="gramEnd"/>
      <w:r w:rsidRPr="00E15B07">
        <w:rPr>
          <w:rFonts w:ascii="Times New Roman" w:hAnsi="Times New Roman" w:cs="Times New Roman"/>
        </w:rPr>
        <w:t xml:space="preserve"> applicable taxes under the Indian law like custom duty, freight, forwarding, insurance, delivery etc. but exclusive of any applicable GST, which shall be paid on actual basis on production of bills with GSTN. Any increase in GST will be paid in actual by the </w:t>
      </w:r>
      <w:r w:rsidR="00212530" w:rsidRPr="00E15B07">
        <w:rPr>
          <w:rFonts w:ascii="Times New Roman" w:hAnsi="Times New Roman" w:cs="Times New Roman"/>
        </w:rPr>
        <w:t>Bank</w:t>
      </w:r>
      <w:r w:rsidRPr="00E15B07">
        <w:rPr>
          <w:rFonts w:ascii="Times New Roman" w:hAnsi="Times New Roman" w:cs="Times New Roman"/>
        </w:rPr>
        <w:t xml:space="preserve"> or any new tax introduced by the Government will also be paid by the </w:t>
      </w:r>
      <w:r w:rsidR="00212530" w:rsidRPr="00E15B07">
        <w:rPr>
          <w:rFonts w:ascii="Times New Roman" w:hAnsi="Times New Roman" w:cs="Times New Roman"/>
        </w:rPr>
        <w:t>Bank</w:t>
      </w:r>
      <w:r w:rsidRPr="00E15B07">
        <w:rPr>
          <w:rFonts w:ascii="Times New Roman" w:hAnsi="Times New Roman" w:cs="Times New Roman"/>
        </w:rPr>
        <w:t xml:space="preserve">. The entire benefits/ advantages, arising out of fall in prices/ taxes, duties or any other reason, must be passed on to the </w:t>
      </w:r>
      <w:r w:rsidR="00212530" w:rsidRPr="00E15B07">
        <w:rPr>
          <w:rFonts w:ascii="Times New Roman" w:hAnsi="Times New Roman" w:cs="Times New Roman"/>
        </w:rPr>
        <w:t>Bank</w:t>
      </w:r>
      <w:r w:rsidRPr="00E15B07">
        <w:rPr>
          <w:rFonts w:ascii="Times New Roman" w:hAnsi="Times New Roman" w:cs="Times New Roman"/>
        </w:rPr>
        <w:t>. The price quoted by the consultant should not change due to exchange rate fluctuation, inflation, market conditions, and increase in custom duty.</w:t>
      </w:r>
    </w:p>
    <w:p w:rsidR="00441806" w:rsidRPr="00E15B07" w:rsidRDefault="00963EFC">
      <w:pPr>
        <w:pStyle w:val="m2875791968400386154gmail-default"/>
        <w:numPr>
          <w:ilvl w:val="0"/>
          <w:numId w:val="17"/>
        </w:numPr>
        <w:shd w:val="clear" w:color="auto" w:fill="FFFFFF"/>
        <w:spacing w:after="255"/>
        <w:jc w:val="both"/>
        <w:rPr>
          <w:rFonts w:ascii="Times New Roman" w:hAnsi="Times New Roman" w:cs="Times New Roman"/>
        </w:rPr>
      </w:pPr>
      <w:r w:rsidRPr="00E15B07">
        <w:rPr>
          <w:rFonts w:ascii="Times New Roman" w:hAnsi="Times New Roman" w:cs="Times New Roman"/>
        </w:rPr>
        <w:t>All prices to be valid for a period of 36 months from the date of the contract execution / signing.</w:t>
      </w:r>
    </w:p>
    <w:p w:rsidR="002B43A4" w:rsidRPr="00E15B07" w:rsidRDefault="00963EFC" w:rsidP="002D739E">
      <w:pPr>
        <w:pStyle w:val="m2875791968400386154gmail-default"/>
        <w:numPr>
          <w:ilvl w:val="0"/>
          <w:numId w:val="17"/>
        </w:numPr>
        <w:shd w:val="clear" w:color="auto" w:fill="FFFFFF"/>
        <w:spacing w:after="160" w:line="235" w:lineRule="atLeast"/>
        <w:jc w:val="both"/>
        <w:rPr>
          <w:rFonts w:ascii="Times New Roman" w:hAnsi="Times New Roman" w:cs="Times New Roman"/>
          <w:color w:val="222222"/>
          <w:u w:val="single"/>
        </w:rPr>
      </w:pPr>
      <w:r w:rsidRPr="00E15B07">
        <w:rPr>
          <w:rFonts w:ascii="Times New Roman" w:hAnsi="Times New Roman" w:cs="Times New Roman"/>
        </w:rPr>
        <w:t xml:space="preserve">Consultant to factor all its expenses like travelling, boarding, lodging etc. Apart from amount specified in commercial bid, no other expenses will be paid by the </w:t>
      </w:r>
      <w:r w:rsidR="00212530" w:rsidRPr="00E15B07">
        <w:rPr>
          <w:rFonts w:ascii="Times New Roman" w:hAnsi="Times New Roman" w:cs="Times New Roman"/>
        </w:rPr>
        <w:t>Bank</w:t>
      </w:r>
      <w:r w:rsidRPr="00E15B07">
        <w:rPr>
          <w:rFonts w:ascii="Times New Roman" w:hAnsi="Times New Roman" w:cs="Times New Roman"/>
        </w:rPr>
        <w:t>.</w:t>
      </w:r>
      <w:r w:rsidR="002B43A4" w:rsidRPr="00E15B07">
        <w:rPr>
          <w:rFonts w:ascii="Times New Roman" w:hAnsi="Times New Roman" w:cs="Times New Roman"/>
          <w:color w:val="222222"/>
          <w:u w:val="single"/>
        </w:rPr>
        <w:t xml:space="preserve"> </w:t>
      </w:r>
    </w:p>
    <w:p w:rsidR="00441806" w:rsidRPr="00E15B07" w:rsidRDefault="00963EFC">
      <w:pPr>
        <w:pStyle w:val="Standard"/>
        <w:rPr>
          <w:rFonts w:ascii="Times New Roman" w:hAnsi="Times New Roman" w:cs="Times New Roman"/>
        </w:rPr>
      </w:pPr>
      <w:r w:rsidRPr="00E15B07">
        <w:rPr>
          <w:rFonts w:ascii="Times New Roman" w:hAnsi="Times New Roman" w:cs="Times New Roman"/>
        </w:rPr>
        <w:lastRenderedPageBreak/>
        <w:t>Note:</w:t>
      </w:r>
    </w:p>
    <w:p w:rsidR="00441806" w:rsidRPr="00E15B07" w:rsidRDefault="00963EFC">
      <w:pPr>
        <w:pStyle w:val="Standard"/>
        <w:rPr>
          <w:rFonts w:ascii="Times New Roman" w:hAnsi="Times New Roman" w:cs="Times New Roman"/>
        </w:rPr>
      </w:pPr>
      <w:r w:rsidRPr="00E15B07">
        <w:rPr>
          <w:rFonts w:ascii="Times New Roman" w:hAnsi="Times New Roman" w:cs="Times New Roman"/>
        </w:rPr>
        <w:t>The price quoted for the project should be inclusive of taxes and charges/levies except GST. GST will be payable actual and on submission of original invoice / receipt.</w:t>
      </w:r>
    </w:p>
    <w:p w:rsidR="00441806" w:rsidRPr="00E15B07" w:rsidRDefault="00963EFC">
      <w:pPr>
        <w:pStyle w:val="Standard"/>
        <w:rPr>
          <w:rFonts w:ascii="Times New Roman" w:hAnsi="Times New Roman" w:cs="Times New Roman"/>
        </w:rPr>
      </w:pPr>
      <w:r w:rsidRPr="00E15B07">
        <w:rPr>
          <w:rFonts w:ascii="Times New Roman" w:hAnsi="Times New Roman" w:cs="Times New Roman"/>
        </w:rPr>
        <w:t xml:space="preserve">The base location for the project execution would be Mumbai No Travel expenditure will be paid by </w:t>
      </w:r>
      <w:r w:rsidR="00212530" w:rsidRPr="00E15B07">
        <w:rPr>
          <w:rFonts w:ascii="Times New Roman" w:hAnsi="Times New Roman" w:cs="Times New Roman"/>
        </w:rPr>
        <w:t>Bank</w:t>
      </w:r>
      <w:r w:rsidRPr="00E15B07">
        <w:rPr>
          <w:rFonts w:ascii="Times New Roman" w:hAnsi="Times New Roman" w:cs="Times New Roman"/>
        </w:rPr>
        <w:t>.</w:t>
      </w:r>
    </w:p>
    <w:p w:rsidR="00441806" w:rsidRPr="00E15B07" w:rsidRDefault="008410FC">
      <w:pPr>
        <w:pStyle w:val="Standard"/>
        <w:rPr>
          <w:rFonts w:ascii="Times New Roman" w:hAnsi="Times New Roman" w:cs="Times New Roman"/>
        </w:rPr>
      </w:pPr>
      <w:proofErr w:type="gramStart"/>
      <w:r w:rsidRPr="00E15B07">
        <w:rPr>
          <w:rFonts w:ascii="Times New Roman" w:hAnsi="Times New Roman" w:cs="Times New Roman"/>
        </w:rPr>
        <w:t>The  Consultant</w:t>
      </w:r>
      <w:proofErr w:type="gramEnd"/>
      <w:r w:rsidRPr="00E15B07">
        <w:rPr>
          <w:rFonts w:ascii="Times New Roman" w:hAnsi="Times New Roman" w:cs="Times New Roman"/>
        </w:rPr>
        <w:t xml:space="preserve"> </w:t>
      </w:r>
      <w:r w:rsidR="00963EFC" w:rsidRPr="00E15B07">
        <w:rPr>
          <w:rFonts w:ascii="Times New Roman" w:hAnsi="Times New Roman" w:cs="Times New Roman"/>
        </w:rPr>
        <w:t xml:space="preserve"> will have to work as per the timing of the </w:t>
      </w:r>
      <w:r w:rsidR="00212530" w:rsidRPr="00E15B07">
        <w:rPr>
          <w:rFonts w:ascii="Times New Roman" w:hAnsi="Times New Roman" w:cs="Times New Roman"/>
        </w:rPr>
        <w:t>Bank</w:t>
      </w:r>
    </w:p>
    <w:p w:rsidR="00441806" w:rsidRPr="00E15B07" w:rsidRDefault="00963EFC">
      <w:pPr>
        <w:pStyle w:val="Standard"/>
        <w:rPr>
          <w:rFonts w:ascii="Times New Roman" w:hAnsi="Times New Roman" w:cs="Times New Roman"/>
        </w:rPr>
      </w:pPr>
      <w:r w:rsidRPr="00E15B07">
        <w:rPr>
          <w:rFonts w:ascii="Times New Roman" w:hAnsi="Times New Roman" w:cs="Times New Roman"/>
        </w:rPr>
        <w:t>All prices to be valid for a period of 3 years from the date of contract execution / signing</w:t>
      </w:r>
    </w:p>
    <w:p w:rsidR="00441806" w:rsidRPr="00E15B07" w:rsidRDefault="00212530">
      <w:pPr>
        <w:pStyle w:val="Standard"/>
        <w:rPr>
          <w:rFonts w:ascii="Times New Roman" w:hAnsi="Times New Roman" w:cs="Times New Roman"/>
        </w:rPr>
      </w:pPr>
      <w:r w:rsidRPr="00E15B07">
        <w:rPr>
          <w:rFonts w:ascii="Times New Roman" w:hAnsi="Times New Roman" w:cs="Times New Roman"/>
        </w:rPr>
        <w:t>Bank</w:t>
      </w:r>
      <w:r w:rsidR="00963EFC" w:rsidRPr="00E15B07">
        <w:rPr>
          <w:rFonts w:ascii="Times New Roman" w:hAnsi="Times New Roman" w:cs="Times New Roman"/>
        </w:rPr>
        <w:t xml:space="preserve"> will be paying for the Services availed by the </w:t>
      </w:r>
      <w:r w:rsidRPr="00E15B07">
        <w:rPr>
          <w:rFonts w:ascii="Times New Roman" w:hAnsi="Times New Roman" w:cs="Times New Roman"/>
        </w:rPr>
        <w:t>Bank</w:t>
      </w:r>
      <w:r w:rsidR="00963EFC" w:rsidRPr="00E15B07">
        <w:rPr>
          <w:rFonts w:ascii="Times New Roman" w:hAnsi="Times New Roman" w:cs="Times New Roman"/>
        </w:rPr>
        <w:t>.</w:t>
      </w:r>
    </w:p>
    <w:bookmarkEnd w:id="64"/>
    <w:p w:rsidR="00441806" w:rsidRPr="00E15B07" w:rsidRDefault="00441806">
      <w:pPr>
        <w:pStyle w:val="ListParagraph"/>
        <w:ind w:left="720" w:firstLine="0"/>
        <w:rPr>
          <w:rFonts w:ascii="Times New Roman" w:hAnsi="Times New Roman" w:cs="Times New Roman"/>
        </w:rPr>
      </w:pPr>
    </w:p>
    <w:p w:rsidR="00441806" w:rsidRPr="00E15B07" w:rsidRDefault="00963EFC">
      <w:pPr>
        <w:pStyle w:val="ListParagraph"/>
        <w:numPr>
          <w:ilvl w:val="0"/>
          <w:numId w:val="31"/>
        </w:numPr>
        <w:rPr>
          <w:rFonts w:ascii="Times New Roman" w:hAnsi="Times New Roman" w:cs="Times New Roman"/>
        </w:rPr>
      </w:pPr>
      <w:r w:rsidRPr="00E15B07">
        <w:rPr>
          <w:rFonts w:ascii="Times New Roman" w:hAnsi="Times New Roman" w:cs="Times New Roman"/>
        </w:rPr>
        <w:t>The rate quoted should be inclusive of taxes and charges except GST. GST will be payable actual and on submission of original invoice / receipt.</w:t>
      </w:r>
    </w:p>
    <w:p w:rsidR="00441806" w:rsidRPr="00E15B07" w:rsidRDefault="00963EFC">
      <w:pPr>
        <w:pStyle w:val="ListParagraph"/>
        <w:numPr>
          <w:ilvl w:val="0"/>
          <w:numId w:val="31"/>
        </w:numPr>
        <w:rPr>
          <w:rFonts w:ascii="Times New Roman" w:hAnsi="Times New Roman" w:cs="Times New Roman"/>
        </w:rPr>
      </w:pPr>
      <w:r w:rsidRPr="00E15B07">
        <w:rPr>
          <w:rFonts w:ascii="Times New Roman" w:hAnsi="Times New Roman" w:cs="Times New Roman"/>
        </w:rPr>
        <w:t xml:space="preserve">The rate quoted should include all expenses, lodging and boarding for work to be executed </w:t>
      </w:r>
      <w:r w:rsidR="00385265" w:rsidRPr="00E15B07">
        <w:rPr>
          <w:rFonts w:ascii="Times New Roman" w:hAnsi="Times New Roman" w:cs="Times New Roman"/>
        </w:rPr>
        <w:t>as part of this project.</w:t>
      </w:r>
    </w:p>
    <w:p w:rsidR="00441806" w:rsidRPr="00E15B07" w:rsidRDefault="00441806">
      <w:pPr>
        <w:pStyle w:val="Standard"/>
        <w:jc w:val="both"/>
        <w:rPr>
          <w:rFonts w:ascii="Times New Roman" w:hAnsi="Times New Roman" w:cs="Times New Roman"/>
        </w:rPr>
      </w:pPr>
    </w:p>
    <w:p w:rsidR="00441806" w:rsidRPr="00E15B07" w:rsidRDefault="00441806">
      <w:pPr>
        <w:pStyle w:val="Standard"/>
        <w:jc w:val="both"/>
        <w:rPr>
          <w:rFonts w:ascii="Times New Roman" w:hAnsi="Times New Roman" w:cs="Times New Roman"/>
        </w:rPr>
      </w:pPr>
    </w:p>
    <w:p w:rsidR="00154372" w:rsidRPr="00E15B07" w:rsidRDefault="00154372">
      <w:pPr>
        <w:pStyle w:val="Standard"/>
        <w:jc w:val="both"/>
        <w:rPr>
          <w:rFonts w:ascii="Times New Roman" w:hAnsi="Times New Roman" w:cs="Times New Roman"/>
        </w:rPr>
      </w:pPr>
    </w:p>
    <w:p w:rsidR="00154372" w:rsidRPr="00E15B07" w:rsidRDefault="00154372">
      <w:pPr>
        <w:pStyle w:val="Standard"/>
        <w:jc w:val="both"/>
        <w:rPr>
          <w:rFonts w:ascii="Times New Roman" w:hAnsi="Times New Roman" w:cs="Times New Roman"/>
        </w:rPr>
      </w:pPr>
    </w:p>
    <w:p w:rsidR="00154372" w:rsidRPr="00E15B07" w:rsidRDefault="00154372">
      <w:pPr>
        <w:pStyle w:val="Standard"/>
        <w:jc w:val="both"/>
        <w:rPr>
          <w:rFonts w:ascii="Times New Roman" w:hAnsi="Times New Roman" w:cs="Times New Roman"/>
        </w:rPr>
      </w:pPr>
    </w:p>
    <w:p w:rsidR="00154372" w:rsidRPr="00E15B07" w:rsidRDefault="00154372">
      <w:pPr>
        <w:pStyle w:val="Standard"/>
        <w:jc w:val="both"/>
        <w:rPr>
          <w:rFonts w:ascii="Times New Roman" w:hAnsi="Times New Roman" w:cs="Times New Roman"/>
        </w:rPr>
      </w:pPr>
    </w:p>
    <w:p w:rsidR="00154372" w:rsidRPr="00E15B07" w:rsidRDefault="00154372">
      <w:pPr>
        <w:pStyle w:val="Standard"/>
        <w:jc w:val="both"/>
        <w:rPr>
          <w:rFonts w:ascii="Times New Roman" w:hAnsi="Times New Roman" w:cs="Times New Roman"/>
        </w:rPr>
      </w:pPr>
    </w:p>
    <w:p w:rsidR="00154372" w:rsidRPr="00E15B07" w:rsidRDefault="00154372">
      <w:pPr>
        <w:pStyle w:val="Standard"/>
        <w:jc w:val="both"/>
        <w:rPr>
          <w:rFonts w:ascii="Times New Roman" w:hAnsi="Times New Roman" w:cs="Times New Roman"/>
        </w:rPr>
      </w:pPr>
    </w:p>
    <w:p w:rsidR="00A27B6D" w:rsidRPr="00E15B07" w:rsidRDefault="00A27B6D">
      <w:pPr>
        <w:pStyle w:val="Standard"/>
        <w:jc w:val="both"/>
        <w:rPr>
          <w:rFonts w:ascii="Times New Roman" w:hAnsi="Times New Roman" w:cs="Times New Roman"/>
        </w:rPr>
      </w:pPr>
    </w:p>
    <w:p w:rsidR="00A27B6D" w:rsidRPr="00E15B07" w:rsidRDefault="00A27B6D">
      <w:pPr>
        <w:pStyle w:val="Standard"/>
        <w:jc w:val="both"/>
        <w:rPr>
          <w:rFonts w:ascii="Times New Roman" w:hAnsi="Times New Roman" w:cs="Times New Roman"/>
        </w:rPr>
      </w:pPr>
    </w:p>
    <w:p w:rsidR="00A27B6D" w:rsidRPr="00E15B07" w:rsidRDefault="00A27B6D">
      <w:pPr>
        <w:pStyle w:val="Standard"/>
        <w:jc w:val="both"/>
        <w:rPr>
          <w:rFonts w:ascii="Times New Roman" w:hAnsi="Times New Roman" w:cs="Times New Roman"/>
        </w:rPr>
      </w:pPr>
    </w:p>
    <w:p w:rsidR="00A27B6D" w:rsidRPr="00E15B07" w:rsidRDefault="00A27B6D">
      <w:pPr>
        <w:pStyle w:val="Standard"/>
        <w:jc w:val="both"/>
        <w:rPr>
          <w:rFonts w:ascii="Times New Roman" w:hAnsi="Times New Roman" w:cs="Times New Roman"/>
        </w:rPr>
      </w:pPr>
    </w:p>
    <w:p w:rsidR="00A27B6D" w:rsidRPr="00E15B07" w:rsidRDefault="00A27B6D">
      <w:pPr>
        <w:pStyle w:val="Standard"/>
        <w:jc w:val="both"/>
        <w:rPr>
          <w:rFonts w:ascii="Times New Roman" w:hAnsi="Times New Roman" w:cs="Times New Roman"/>
        </w:rPr>
      </w:pPr>
    </w:p>
    <w:p w:rsidR="00086D57" w:rsidRPr="00E15B07" w:rsidRDefault="00086D57">
      <w:pPr>
        <w:pStyle w:val="Standard"/>
        <w:jc w:val="both"/>
        <w:rPr>
          <w:rFonts w:ascii="Times New Roman" w:hAnsi="Times New Roman" w:cs="Times New Roman"/>
        </w:rPr>
      </w:pPr>
    </w:p>
    <w:p w:rsidR="00086D57" w:rsidRPr="00E15B07" w:rsidRDefault="00086D57">
      <w:pPr>
        <w:pStyle w:val="Standard"/>
        <w:jc w:val="both"/>
        <w:rPr>
          <w:rFonts w:ascii="Times New Roman" w:hAnsi="Times New Roman" w:cs="Times New Roman"/>
        </w:rPr>
      </w:pPr>
    </w:p>
    <w:p w:rsidR="00086D57" w:rsidRPr="00E15B07" w:rsidRDefault="00086D57">
      <w:pPr>
        <w:pStyle w:val="Standard"/>
        <w:jc w:val="both"/>
        <w:rPr>
          <w:rFonts w:ascii="Times New Roman" w:hAnsi="Times New Roman" w:cs="Times New Roman"/>
        </w:rPr>
      </w:pPr>
    </w:p>
    <w:p w:rsidR="00086D57" w:rsidRPr="00E15B07" w:rsidRDefault="00086D57">
      <w:pPr>
        <w:pStyle w:val="Standard"/>
        <w:jc w:val="both"/>
        <w:rPr>
          <w:rFonts w:ascii="Times New Roman" w:hAnsi="Times New Roman" w:cs="Times New Roman"/>
        </w:rPr>
      </w:pPr>
    </w:p>
    <w:p w:rsidR="00086D57" w:rsidRPr="00E15B07" w:rsidRDefault="00086D57">
      <w:pPr>
        <w:pStyle w:val="Standard"/>
        <w:jc w:val="both"/>
        <w:rPr>
          <w:rFonts w:ascii="Times New Roman" w:hAnsi="Times New Roman" w:cs="Times New Roman"/>
        </w:rPr>
      </w:pPr>
    </w:p>
    <w:p w:rsidR="00086D57" w:rsidRPr="00E15B07" w:rsidRDefault="00086D57">
      <w:pPr>
        <w:pStyle w:val="Standard"/>
        <w:jc w:val="both"/>
        <w:rPr>
          <w:rFonts w:ascii="Times New Roman" w:hAnsi="Times New Roman" w:cs="Times New Roman"/>
        </w:rPr>
      </w:pPr>
    </w:p>
    <w:p w:rsidR="00086D57" w:rsidRPr="00E15B07" w:rsidRDefault="00086D57">
      <w:pPr>
        <w:pStyle w:val="Standard"/>
        <w:jc w:val="both"/>
        <w:rPr>
          <w:rFonts w:ascii="Times New Roman" w:hAnsi="Times New Roman" w:cs="Times New Roman"/>
        </w:rPr>
      </w:pPr>
    </w:p>
    <w:p w:rsidR="00086D57" w:rsidRPr="00E15B07" w:rsidRDefault="00086D57">
      <w:pPr>
        <w:pStyle w:val="Standard"/>
        <w:jc w:val="both"/>
        <w:rPr>
          <w:rFonts w:ascii="Times New Roman" w:hAnsi="Times New Roman" w:cs="Times New Roman"/>
        </w:rPr>
      </w:pPr>
    </w:p>
    <w:p w:rsidR="00086D57" w:rsidRPr="00E15B07" w:rsidRDefault="00086D57">
      <w:pPr>
        <w:pStyle w:val="Standard"/>
        <w:jc w:val="both"/>
        <w:rPr>
          <w:rFonts w:ascii="Times New Roman" w:hAnsi="Times New Roman" w:cs="Times New Roman"/>
        </w:rPr>
      </w:pPr>
    </w:p>
    <w:p w:rsidR="00086D57" w:rsidRPr="00E15B07" w:rsidRDefault="00086D57">
      <w:pPr>
        <w:pStyle w:val="Standard"/>
        <w:jc w:val="both"/>
        <w:rPr>
          <w:rFonts w:ascii="Times New Roman" w:hAnsi="Times New Roman" w:cs="Times New Roman"/>
        </w:rPr>
      </w:pPr>
    </w:p>
    <w:p w:rsidR="00086D57" w:rsidRPr="00E15B07" w:rsidRDefault="00086D57">
      <w:pPr>
        <w:pStyle w:val="Standard"/>
        <w:jc w:val="both"/>
        <w:rPr>
          <w:rFonts w:ascii="Times New Roman" w:hAnsi="Times New Roman" w:cs="Times New Roman"/>
        </w:rPr>
      </w:pPr>
    </w:p>
    <w:p w:rsidR="00086D57" w:rsidRPr="00E15B07" w:rsidRDefault="00086D57">
      <w:pPr>
        <w:pStyle w:val="Standard"/>
        <w:jc w:val="both"/>
        <w:rPr>
          <w:rFonts w:ascii="Times New Roman" w:hAnsi="Times New Roman" w:cs="Times New Roman"/>
        </w:rPr>
      </w:pPr>
    </w:p>
    <w:p w:rsidR="00086D57" w:rsidRPr="00E15B07" w:rsidRDefault="00086D57">
      <w:pPr>
        <w:pStyle w:val="Standard"/>
        <w:jc w:val="both"/>
        <w:rPr>
          <w:rFonts w:ascii="Times New Roman" w:hAnsi="Times New Roman" w:cs="Times New Roman"/>
        </w:rPr>
      </w:pPr>
    </w:p>
    <w:p w:rsidR="00086D57" w:rsidRPr="00E15B07" w:rsidRDefault="00086D57">
      <w:pPr>
        <w:pStyle w:val="Standard"/>
        <w:jc w:val="both"/>
        <w:rPr>
          <w:rFonts w:ascii="Times New Roman" w:hAnsi="Times New Roman" w:cs="Times New Roman"/>
        </w:rPr>
      </w:pPr>
    </w:p>
    <w:p w:rsidR="00086D57" w:rsidRPr="00E15B07" w:rsidRDefault="00086D57">
      <w:pPr>
        <w:pStyle w:val="Standard"/>
        <w:jc w:val="both"/>
        <w:rPr>
          <w:rFonts w:ascii="Times New Roman" w:hAnsi="Times New Roman" w:cs="Times New Roman"/>
        </w:rPr>
      </w:pPr>
    </w:p>
    <w:p w:rsidR="00441806" w:rsidRPr="00E15B07" w:rsidRDefault="00441806">
      <w:pPr>
        <w:pStyle w:val="Standard"/>
        <w:jc w:val="both"/>
        <w:rPr>
          <w:rFonts w:ascii="Times New Roman" w:hAnsi="Times New Roman" w:cs="Times New Roman"/>
        </w:rPr>
      </w:pPr>
    </w:p>
    <w:p w:rsidR="00441806" w:rsidRPr="00E15B07" w:rsidRDefault="00963EFC">
      <w:pPr>
        <w:pStyle w:val="Heading2"/>
        <w:jc w:val="center"/>
        <w:rPr>
          <w:rFonts w:ascii="Times New Roman" w:hAnsi="Times New Roman" w:cs="Times New Roman"/>
        </w:rPr>
      </w:pPr>
      <w:bookmarkStart w:id="65" w:name="_Toc14092879"/>
      <w:r w:rsidRPr="00E15B07">
        <w:rPr>
          <w:rFonts w:ascii="Times New Roman" w:hAnsi="Times New Roman" w:cs="Times New Roman"/>
          <w:b/>
          <w:color w:val="2E74B5"/>
        </w:rPr>
        <w:lastRenderedPageBreak/>
        <w:t xml:space="preserve">Annexure – XI  </w:t>
      </w:r>
      <w:bookmarkEnd w:id="65"/>
    </w:p>
    <w:p w:rsidR="00441806" w:rsidRPr="00E15B07" w:rsidRDefault="00441806">
      <w:pPr>
        <w:pStyle w:val="Standard"/>
        <w:rPr>
          <w:rFonts w:ascii="Times New Roman" w:hAnsi="Times New Roman" w:cs="Times New Roman"/>
        </w:rPr>
      </w:pPr>
    </w:p>
    <w:p w:rsidR="00441806" w:rsidRPr="00E15B07" w:rsidRDefault="00963EFC">
      <w:pPr>
        <w:pStyle w:val="Standard"/>
        <w:rPr>
          <w:rFonts w:ascii="Times New Roman" w:hAnsi="Times New Roman" w:cs="Times New Roman"/>
        </w:rPr>
      </w:pPr>
      <w:r w:rsidRPr="00E15B07">
        <w:rPr>
          <w:rFonts w:ascii="Times New Roman" w:hAnsi="Times New Roman" w:cs="Times New Roman"/>
        </w:rPr>
        <w:t xml:space="preserve">                           </w:t>
      </w:r>
      <w:r w:rsidRPr="00E15B07">
        <w:rPr>
          <w:rFonts w:ascii="Times New Roman" w:hAnsi="Times New Roman" w:cs="Times New Roman"/>
          <w:b/>
        </w:rPr>
        <w:t xml:space="preserve">       Bid Security Declaration </w:t>
      </w:r>
      <w:proofErr w:type="gramStart"/>
      <w:r w:rsidRPr="00E15B07">
        <w:rPr>
          <w:rFonts w:ascii="Times New Roman" w:hAnsi="Times New Roman" w:cs="Times New Roman"/>
          <w:b/>
        </w:rPr>
        <w:t>( In</w:t>
      </w:r>
      <w:proofErr w:type="gramEnd"/>
      <w:r w:rsidRPr="00E15B07">
        <w:rPr>
          <w:rFonts w:ascii="Times New Roman" w:hAnsi="Times New Roman" w:cs="Times New Roman"/>
          <w:b/>
        </w:rPr>
        <w:t xml:space="preserve"> place of EMD Amount)</w:t>
      </w:r>
    </w:p>
    <w:p w:rsidR="00441806" w:rsidRPr="00E15B07" w:rsidRDefault="00441806">
      <w:pPr>
        <w:pStyle w:val="Standard"/>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Pro-forma of Bid Security Declaration given by all the Bidders participating in the Request for Proposal for Appointment of Consultant for Core </w:t>
      </w:r>
      <w:r w:rsidR="00212530" w:rsidRPr="00E15B07">
        <w:rPr>
          <w:rFonts w:ascii="Times New Roman" w:hAnsi="Times New Roman" w:cs="Times New Roman"/>
        </w:rPr>
        <w:t>Bank</w:t>
      </w:r>
      <w:r w:rsidRPr="00E15B07">
        <w:rPr>
          <w:rFonts w:ascii="Times New Roman" w:hAnsi="Times New Roman" w:cs="Times New Roman"/>
        </w:rPr>
        <w:t>ing Project  on their official letter-head.</w:t>
      </w:r>
    </w:p>
    <w:p w:rsidR="00441806" w:rsidRPr="00E15B07" w:rsidRDefault="00963EFC">
      <w:pPr>
        <w:pStyle w:val="Standard"/>
        <w:rPr>
          <w:rFonts w:ascii="Times New Roman" w:hAnsi="Times New Roman" w:cs="Times New Roman"/>
        </w:rPr>
      </w:pPr>
      <w:r w:rsidRPr="00E15B07">
        <w:rPr>
          <w:rFonts w:ascii="Times New Roman" w:hAnsi="Times New Roman" w:cs="Times New Roman"/>
        </w:rPr>
        <w:tab/>
      </w:r>
      <w:r w:rsidRPr="00E15B07">
        <w:rPr>
          <w:rFonts w:ascii="Times New Roman" w:hAnsi="Times New Roman" w:cs="Times New Roman"/>
        </w:rPr>
        <w:tab/>
      </w:r>
      <w:r w:rsidRPr="00E15B07">
        <w:rPr>
          <w:rFonts w:ascii="Times New Roman" w:hAnsi="Times New Roman" w:cs="Times New Roman"/>
        </w:rPr>
        <w:tab/>
      </w:r>
      <w:r w:rsidRPr="00E15B07">
        <w:rPr>
          <w:rFonts w:ascii="Times New Roman" w:hAnsi="Times New Roman" w:cs="Times New Roman"/>
        </w:rPr>
        <w:tab/>
      </w:r>
      <w:r w:rsidRPr="00E15B07">
        <w:rPr>
          <w:rFonts w:ascii="Times New Roman" w:hAnsi="Times New Roman" w:cs="Times New Roman"/>
        </w:rPr>
        <w:tab/>
      </w:r>
      <w:r w:rsidRPr="00E15B07">
        <w:rPr>
          <w:rFonts w:ascii="Times New Roman" w:hAnsi="Times New Roman" w:cs="Times New Roman"/>
        </w:rPr>
        <w:tab/>
      </w:r>
      <w:r w:rsidRPr="00E15B07">
        <w:rPr>
          <w:rFonts w:ascii="Times New Roman" w:hAnsi="Times New Roman" w:cs="Times New Roman"/>
        </w:rPr>
        <w:tab/>
      </w:r>
      <w:r w:rsidRPr="00E15B07">
        <w:rPr>
          <w:rFonts w:ascii="Times New Roman" w:hAnsi="Times New Roman" w:cs="Times New Roman"/>
        </w:rPr>
        <w:tab/>
      </w:r>
    </w:p>
    <w:p w:rsidR="00441806" w:rsidRPr="00E15B07" w:rsidRDefault="00963EFC">
      <w:pPr>
        <w:pStyle w:val="Standard"/>
        <w:rPr>
          <w:rFonts w:ascii="Times New Roman" w:hAnsi="Times New Roman" w:cs="Times New Roman"/>
        </w:rPr>
      </w:pPr>
      <w:r w:rsidRPr="00E15B07">
        <w:rPr>
          <w:rFonts w:ascii="Times New Roman" w:hAnsi="Times New Roman" w:cs="Times New Roman"/>
        </w:rPr>
        <w:t xml:space="preserve">To,                                                                                                              Date:                                </w:t>
      </w:r>
    </w:p>
    <w:p w:rsidR="00441806" w:rsidRPr="00E15B07" w:rsidRDefault="00963EFC">
      <w:pPr>
        <w:pStyle w:val="Standard"/>
        <w:rPr>
          <w:rFonts w:ascii="Times New Roman" w:hAnsi="Times New Roman" w:cs="Times New Roman"/>
        </w:rPr>
      </w:pPr>
      <w:r w:rsidRPr="00E15B07">
        <w:rPr>
          <w:rFonts w:ascii="Times New Roman" w:hAnsi="Times New Roman" w:cs="Times New Roman"/>
        </w:rPr>
        <w:t>Deputy General Manager-IT,</w:t>
      </w:r>
    </w:p>
    <w:p w:rsidR="00441806" w:rsidRPr="00E15B07" w:rsidRDefault="00963EFC">
      <w:pPr>
        <w:pStyle w:val="Standard"/>
        <w:rPr>
          <w:rFonts w:ascii="Times New Roman" w:hAnsi="Times New Roman" w:cs="Times New Roman"/>
        </w:rPr>
      </w:pPr>
      <w:r w:rsidRPr="00E15B07">
        <w:rPr>
          <w:rFonts w:ascii="Times New Roman" w:hAnsi="Times New Roman" w:cs="Times New Roman"/>
        </w:rPr>
        <w:t>Department of Information Technology,</w:t>
      </w:r>
    </w:p>
    <w:p w:rsidR="00441806" w:rsidRPr="00E15B07" w:rsidRDefault="00963EFC">
      <w:pPr>
        <w:pStyle w:val="Standard"/>
        <w:rPr>
          <w:rFonts w:ascii="Times New Roman" w:hAnsi="Times New Roman" w:cs="Times New Roman"/>
        </w:rPr>
      </w:pPr>
      <w:r w:rsidRPr="00E15B07">
        <w:rPr>
          <w:rFonts w:ascii="Times New Roman" w:hAnsi="Times New Roman" w:cs="Times New Roman"/>
        </w:rPr>
        <w:t xml:space="preserve">Central </w:t>
      </w:r>
      <w:r w:rsidR="00212530" w:rsidRPr="00E15B07">
        <w:rPr>
          <w:rFonts w:ascii="Times New Roman" w:hAnsi="Times New Roman" w:cs="Times New Roman"/>
        </w:rPr>
        <w:t>Bank</w:t>
      </w:r>
      <w:r w:rsidRPr="00E15B07">
        <w:rPr>
          <w:rFonts w:ascii="Times New Roman" w:hAnsi="Times New Roman" w:cs="Times New Roman"/>
        </w:rPr>
        <w:t xml:space="preserve"> of India, Central Office,</w:t>
      </w:r>
    </w:p>
    <w:p w:rsidR="00441806" w:rsidRPr="00E15B07" w:rsidRDefault="00963EFC">
      <w:pPr>
        <w:pStyle w:val="Standard"/>
        <w:rPr>
          <w:rFonts w:ascii="Times New Roman" w:hAnsi="Times New Roman" w:cs="Times New Roman"/>
        </w:rPr>
      </w:pPr>
      <w:r w:rsidRPr="00E15B07">
        <w:rPr>
          <w:rFonts w:ascii="Times New Roman" w:hAnsi="Times New Roman" w:cs="Times New Roman"/>
        </w:rPr>
        <w:t>Sector 11,</w:t>
      </w:r>
    </w:p>
    <w:p w:rsidR="00441806" w:rsidRPr="00E15B07" w:rsidRDefault="00963EFC">
      <w:pPr>
        <w:pStyle w:val="Standard"/>
        <w:rPr>
          <w:rFonts w:ascii="Times New Roman" w:hAnsi="Times New Roman" w:cs="Times New Roman"/>
        </w:rPr>
      </w:pPr>
      <w:r w:rsidRPr="00E15B07">
        <w:rPr>
          <w:rFonts w:ascii="Times New Roman" w:hAnsi="Times New Roman" w:cs="Times New Roman"/>
        </w:rPr>
        <w:t xml:space="preserve">CBD </w:t>
      </w:r>
      <w:proofErr w:type="spellStart"/>
      <w:r w:rsidRPr="00E15B07">
        <w:rPr>
          <w:rFonts w:ascii="Times New Roman" w:hAnsi="Times New Roman" w:cs="Times New Roman"/>
        </w:rPr>
        <w:t>Belapur</w:t>
      </w:r>
      <w:proofErr w:type="spellEnd"/>
      <w:r w:rsidRPr="00E15B07">
        <w:rPr>
          <w:rFonts w:ascii="Times New Roman" w:hAnsi="Times New Roman" w:cs="Times New Roman"/>
        </w:rPr>
        <w:t>,</w:t>
      </w:r>
    </w:p>
    <w:p w:rsidR="00441806" w:rsidRPr="00E15B07" w:rsidRDefault="00963EFC">
      <w:pPr>
        <w:pStyle w:val="Standard"/>
        <w:rPr>
          <w:rFonts w:ascii="Times New Roman" w:hAnsi="Times New Roman" w:cs="Times New Roman"/>
        </w:rPr>
      </w:pPr>
      <w:r w:rsidRPr="00E15B07">
        <w:rPr>
          <w:rFonts w:ascii="Times New Roman" w:hAnsi="Times New Roman" w:cs="Times New Roman"/>
        </w:rPr>
        <w:t>Mumbai - 400614</w:t>
      </w:r>
    </w:p>
    <w:p w:rsidR="00441806" w:rsidRPr="00E15B07" w:rsidRDefault="00441806">
      <w:pPr>
        <w:pStyle w:val="Standard"/>
        <w:rPr>
          <w:rFonts w:ascii="Times New Roman" w:hAnsi="Times New Roman" w:cs="Times New Roman"/>
        </w:rPr>
      </w:pPr>
    </w:p>
    <w:p w:rsidR="00441806" w:rsidRPr="00E15B07" w:rsidRDefault="00963EFC">
      <w:pPr>
        <w:pStyle w:val="Standard"/>
        <w:rPr>
          <w:rFonts w:ascii="Times New Roman" w:hAnsi="Times New Roman" w:cs="Times New Roman"/>
        </w:rPr>
      </w:pPr>
      <w:r w:rsidRPr="00E15B07">
        <w:rPr>
          <w:rFonts w:ascii="Times New Roman" w:hAnsi="Times New Roman" w:cs="Times New Roman"/>
          <w:b/>
        </w:rPr>
        <w:t>Subject:</w:t>
      </w:r>
      <w:r w:rsidRPr="00E15B07">
        <w:rPr>
          <w:rFonts w:ascii="Times New Roman" w:hAnsi="Times New Roman" w:cs="Times New Roman"/>
        </w:rPr>
        <w:t xml:space="preserve"> Bid Security Declaration for Request for Proposal for Appointment of Consultant for Core </w:t>
      </w:r>
      <w:r w:rsidR="00212530" w:rsidRPr="00E15B07">
        <w:rPr>
          <w:rFonts w:ascii="Times New Roman" w:hAnsi="Times New Roman" w:cs="Times New Roman"/>
        </w:rPr>
        <w:t>Bank</w:t>
      </w:r>
      <w:r w:rsidRPr="00E15B07">
        <w:rPr>
          <w:rFonts w:ascii="Times New Roman" w:hAnsi="Times New Roman" w:cs="Times New Roman"/>
        </w:rPr>
        <w:t>ing Project. (Tender No- CO</w:t>
      </w:r>
      <w:proofErr w:type="gramStart"/>
      <w:r w:rsidRPr="00E15B07">
        <w:rPr>
          <w:rFonts w:ascii="Times New Roman" w:hAnsi="Times New Roman" w:cs="Times New Roman"/>
        </w:rPr>
        <w:t>:DIT:PUR:2021</w:t>
      </w:r>
      <w:proofErr w:type="gramEnd"/>
      <w:r w:rsidRPr="00E15B07">
        <w:rPr>
          <w:rFonts w:ascii="Times New Roman" w:hAnsi="Times New Roman" w:cs="Times New Roman"/>
        </w:rPr>
        <w:t>-22:</w:t>
      </w:r>
      <w:r w:rsidR="007E0BB6" w:rsidRPr="00E15B07">
        <w:rPr>
          <w:rFonts w:ascii="Times New Roman" w:hAnsi="Times New Roman" w:cs="Times New Roman"/>
        </w:rPr>
        <w:t>347</w:t>
      </w:r>
      <w:r w:rsidRPr="00E15B07">
        <w:rPr>
          <w:rFonts w:ascii="Times New Roman" w:hAnsi="Times New Roman" w:cs="Times New Roman"/>
        </w:rPr>
        <w:t>)</w:t>
      </w:r>
    </w:p>
    <w:p w:rsidR="00441806" w:rsidRPr="00E15B07" w:rsidRDefault="00441806">
      <w:pPr>
        <w:pStyle w:val="Standard"/>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Dear Sir,</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We ________________________ (bidder name), hereby undertake that we are liable to be suspended from participation in any future tenders of the </w:t>
      </w:r>
      <w:r w:rsidR="00212530" w:rsidRPr="00E15B07">
        <w:rPr>
          <w:rFonts w:ascii="Times New Roman" w:hAnsi="Times New Roman" w:cs="Times New Roman"/>
        </w:rPr>
        <w:t>Bank</w:t>
      </w:r>
      <w:r w:rsidRPr="00E15B07">
        <w:rPr>
          <w:rFonts w:ascii="Times New Roman" w:hAnsi="Times New Roman" w:cs="Times New Roman"/>
        </w:rPr>
        <w:t xml:space="preserve"> for 2 years from the date of submission of Bid in case of any of the following:</w:t>
      </w:r>
    </w:p>
    <w:p w:rsidR="00441806" w:rsidRPr="00E15B07" w:rsidRDefault="00441806">
      <w:pPr>
        <w:pStyle w:val="Standard"/>
        <w:jc w:val="both"/>
        <w:rPr>
          <w:rFonts w:ascii="Times New Roman" w:hAnsi="Times New Roman" w:cs="Times New Roman"/>
        </w:rPr>
      </w:pPr>
    </w:p>
    <w:p w:rsidR="00441806" w:rsidRPr="00E15B07" w:rsidRDefault="00963EFC" w:rsidP="003E3340">
      <w:pPr>
        <w:pStyle w:val="Standard"/>
        <w:numPr>
          <w:ilvl w:val="0"/>
          <w:numId w:val="76"/>
        </w:numPr>
        <w:jc w:val="both"/>
        <w:rPr>
          <w:rFonts w:ascii="Times New Roman" w:hAnsi="Times New Roman" w:cs="Times New Roman"/>
        </w:rPr>
      </w:pPr>
      <w:r w:rsidRPr="00E15B07">
        <w:rPr>
          <w:rFonts w:ascii="Times New Roman" w:hAnsi="Times New Roman" w:cs="Times New Roman"/>
        </w:rPr>
        <w:t>If the bid submitted by us withdrawn/modified during the period of bid validity.</w:t>
      </w:r>
    </w:p>
    <w:p w:rsidR="00441806" w:rsidRPr="00E15B07" w:rsidRDefault="00963EFC">
      <w:pPr>
        <w:pStyle w:val="Standard"/>
        <w:numPr>
          <w:ilvl w:val="0"/>
          <w:numId w:val="50"/>
        </w:numPr>
        <w:jc w:val="both"/>
        <w:rPr>
          <w:rFonts w:ascii="Times New Roman" w:hAnsi="Times New Roman" w:cs="Times New Roman"/>
        </w:rPr>
      </w:pPr>
      <w:r w:rsidRPr="00E15B07">
        <w:rPr>
          <w:rFonts w:ascii="Times New Roman" w:hAnsi="Times New Roman" w:cs="Times New Roman"/>
        </w:rPr>
        <w:t>If any statement or any form enclosed by us as part of this Bid turns out to be false / incorrect at any time during the period of prior to signing of  contract,</w:t>
      </w:r>
    </w:p>
    <w:p w:rsidR="00441806" w:rsidRPr="00E15B07" w:rsidRDefault="00963EFC">
      <w:pPr>
        <w:pStyle w:val="Standard"/>
        <w:numPr>
          <w:ilvl w:val="0"/>
          <w:numId w:val="50"/>
        </w:numPr>
        <w:jc w:val="both"/>
        <w:rPr>
          <w:rFonts w:ascii="Times New Roman" w:hAnsi="Times New Roman" w:cs="Times New Roman"/>
        </w:rPr>
      </w:pPr>
      <w:r w:rsidRPr="00E15B07">
        <w:rPr>
          <w:rFonts w:ascii="Times New Roman" w:hAnsi="Times New Roman" w:cs="Times New Roman"/>
        </w:rPr>
        <w:t>In case of we becoming  successful bidder and  if:</w:t>
      </w:r>
    </w:p>
    <w:p w:rsidR="00441806" w:rsidRPr="00E15B07" w:rsidRDefault="00963EFC" w:rsidP="003E3340">
      <w:pPr>
        <w:pStyle w:val="Standard"/>
        <w:numPr>
          <w:ilvl w:val="0"/>
          <w:numId w:val="77"/>
        </w:numPr>
        <w:jc w:val="both"/>
        <w:rPr>
          <w:rFonts w:ascii="Times New Roman" w:hAnsi="Times New Roman" w:cs="Times New Roman"/>
        </w:rPr>
      </w:pPr>
      <w:r w:rsidRPr="00E15B07">
        <w:rPr>
          <w:rFonts w:ascii="Times New Roman" w:hAnsi="Times New Roman" w:cs="Times New Roman"/>
        </w:rPr>
        <w:t>We fail to execute Contract within the stipulated time.</w:t>
      </w:r>
    </w:p>
    <w:p w:rsidR="00441806" w:rsidRPr="00E15B07" w:rsidRDefault="00963EFC" w:rsidP="002D2C53">
      <w:pPr>
        <w:pStyle w:val="Standard"/>
        <w:numPr>
          <w:ilvl w:val="0"/>
          <w:numId w:val="51"/>
        </w:numPr>
        <w:jc w:val="both"/>
        <w:rPr>
          <w:rFonts w:ascii="Times New Roman" w:hAnsi="Times New Roman" w:cs="Times New Roman"/>
        </w:rPr>
      </w:pPr>
      <w:r w:rsidRPr="00E15B07">
        <w:rPr>
          <w:rFonts w:ascii="Times New Roman" w:hAnsi="Times New Roman" w:cs="Times New Roman"/>
        </w:rPr>
        <w:t xml:space="preserve">We fail to furnish Performance </w:t>
      </w:r>
      <w:r w:rsidR="00212530" w:rsidRPr="00E15B07">
        <w:rPr>
          <w:rFonts w:ascii="Times New Roman" w:hAnsi="Times New Roman" w:cs="Times New Roman"/>
        </w:rPr>
        <w:t>Bank</w:t>
      </w:r>
      <w:r w:rsidRPr="00E15B07">
        <w:rPr>
          <w:rFonts w:ascii="Times New Roman" w:hAnsi="Times New Roman" w:cs="Times New Roman"/>
        </w:rPr>
        <w:t xml:space="preserve"> Guarantee within the timelines stipulated in this RFP document.</w:t>
      </w:r>
    </w:p>
    <w:p w:rsidR="00441806" w:rsidRPr="00E15B07" w:rsidRDefault="00441806">
      <w:pPr>
        <w:pStyle w:val="Standard"/>
        <w:jc w:val="both"/>
        <w:rPr>
          <w:rFonts w:ascii="Times New Roman" w:hAnsi="Times New Roman" w:cs="Times New Roman"/>
        </w:rPr>
      </w:pP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Yours faithfully,</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Authorized Signatory</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Designation</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Bidder’s Corporate Name</w:t>
      </w:r>
    </w:p>
    <w:p w:rsidR="00441806" w:rsidRPr="00E15B07" w:rsidRDefault="00441806">
      <w:pPr>
        <w:pStyle w:val="Standard"/>
        <w:jc w:val="both"/>
        <w:rPr>
          <w:rFonts w:ascii="Times New Roman" w:hAnsi="Times New Roman" w:cs="Times New Roman"/>
        </w:rPr>
      </w:pPr>
    </w:p>
    <w:p w:rsidR="002D2C53" w:rsidRPr="00E15B07" w:rsidRDefault="00963EFC" w:rsidP="002D2C53">
      <w:pPr>
        <w:pStyle w:val="Standard"/>
        <w:jc w:val="both"/>
        <w:rPr>
          <w:rFonts w:ascii="Times New Roman" w:hAnsi="Times New Roman" w:cs="Times New Roman"/>
        </w:rPr>
      </w:pPr>
      <w:r w:rsidRPr="00E15B07">
        <w:rPr>
          <w:rFonts w:ascii="Times New Roman" w:hAnsi="Times New Roman" w:cs="Times New Roman"/>
        </w:rPr>
        <w:t>Stamp:</w:t>
      </w:r>
    </w:p>
    <w:p w:rsidR="00441806" w:rsidRPr="00E15B07" w:rsidRDefault="00963EFC" w:rsidP="002D2C53">
      <w:pPr>
        <w:pStyle w:val="Standard"/>
        <w:jc w:val="both"/>
        <w:rPr>
          <w:rFonts w:ascii="Times New Roman" w:hAnsi="Times New Roman" w:cs="Times New Roman"/>
        </w:rPr>
      </w:pPr>
      <w:r w:rsidRPr="00E15B07">
        <w:rPr>
          <w:rFonts w:ascii="Times New Roman" w:hAnsi="Times New Roman" w:cs="Times New Roman"/>
          <w:b/>
          <w:color w:val="2E74B5"/>
        </w:rPr>
        <w:t>Annexure – XII</w:t>
      </w:r>
    </w:p>
    <w:p w:rsidR="00441806" w:rsidRPr="00E15B07" w:rsidRDefault="00441806">
      <w:pPr>
        <w:pStyle w:val="Standard"/>
        <w:rPr>
          <w:rFonts w:ascii="Times New Roman" w:hAnsi="Times New Roman" w:cs="Times New Roman"/>
        </w:rPr>
      </w:pPr>
    </w:p>
    <w:p w:rsidR="00441806" w:rsidRPr="00E15B07" w:rsidRDefault="00441806">
      <w:pPr>
        <w:pStyle w:val="Standard"/>
        <w:rPr>
          <w:rFonts w:ascii="Times New Roman" w:hAnsi="Times New Roman" w:cs="Times New Roman"/>
        </w:rPr>
      </w:pPr>
    </w:p>
    <w:p w:rsidR="00441806" w:rsidRPr="00E15B07" w:rsidRDefault="00963EFC">
      <w:pPr>
        <w:pStyle w:val="Standard"/>
        <w:jc w:val="center"/>
        <w:rPr>
          <w:rFonts w:ascii="Times New Roman" w:hAnsi="Times New Roman" w:cs="Times New Roman"/>
        </w:rPr>
      </w:pPr>
      <w:r w:rsidRPr="00E15B07">
        <w:rPr>
          <w:rFonts w:ascii="Times New Roman" w:hAnsi="Times New Roman" w:cs="Times New Roman"/>
          <w:b/>
          <w:color w:val="2E74B5"/>
          <w:sz w:val="26"/>
          <w:szCs w:val="26"/>
        </w:rPr>
        <w:lastRenderedPageBreak/>
        <w:t>INTEGRITY PACT</w:t>
      </w:r>
    </w:p>
    <w:p w:rsidR="00441806" w:rsidRPr="00E15B07" w:rsidRDefault="00441806">
      <w:pPr>
        <w:pStyle w:val="Standard"/>
        <w:jc w:val="both"/>
        <w:rPr>
          <w:rFonts w:ascii="Times New Roman" w:hAnsi="Times New Roman" w:cs="Times New Roman"/>
          <w:sz w:val="22"/>
          <w:szCs w:val="22"/>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Between</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bCs/>
        </w:rPr>
        <w:t xml:space="preserve">Central </w:t>
      </w:r>
      <w:r w:rsidR="00212530" w:rsidRPr="00E15B07">
        <w:rPr>
          <w:rFonts w:ascii="Times New Roman" w:hAnsi="Times New Roman" w:cs="Times New Roman"/>
          <w:b/>
          <w:bCs/>
        </w:rPr>
        <w:t>Bank</w:t>
      </w:r>
      <w:r w:rsidRPr="00E15B07">
        <w:rPr>
          <w:rFonts w:ascii="Times New Roman" w:hAnsi="Times New Roman" w:cs="Times New Roman"/>
          <w:b/>
          <w:bCs/>
        </w:rPr>
        <w:t xml:space="preserve"> of India </w:t>
      </w:r>
      <w:r w:rsidRPr="00E15B07">
        <w:rPr>
          <w:rFonts w:ascii="Times New Roman" w:hAnsi="Times New Roman" w:cs="Times New Roman"/>
        </w:rPr>
        <w:t xml:space="preserve">hereinafter referred to as </w:t>
      </w:r>
      <w:r w:rsidRPr="00E15B07">
        <w:rPr>
          <w:rFonts w:ascii="Times New Roman" w:hAnsi="Times New Roman" w:cs="Times New Roman"/>
          <w:b/>
          <w:bCs/>
        </w:rPr>
        <w:t>“The Principal”</w:t>
      </w:r>
      <w:r w:rsidRPr="00E15B07">
        <w:rPr>
          <w:rFonts w:ascii="Times New Roman" w:hAnsi="Times New Roman" w:cs="Times New Roman"/>
        </w:rPr>
        <w:t>,</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And</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 hereinafter referred to as </w:t>
      </w:r>
      <w:r w:rsidRPr="00E15B07">
        <w:rPr>
          <w:rFonts w:ascii="Times New Roman" w:hAnsi="Times New Roman" w:cs="Times New Roman"/>
          <w:b/>
          <w:bCs/>
        </w:rPr>
        <w:t>“The Bidder/ Contractor”</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bCs/>
        </w:rPr>
        <w:t>Preamble</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The Principal intends to award, under laid down organizational procedures, contract/s for………………………………………The Principal values full compliance with all relevant laws of the land, rules, regulations, economic use of resources and of fairness / transparency in its relations with its Bidder(s) and / or Contractor(s).</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In order to achieve these goals, the Principal will appoint an Independent External Monitor (IEM), who will monitor the tender process and the execution of the contract for compliance with the principles mentioned above.</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bCs/>
        </w:rPr>
        <w:t>Section 1 – Commitments of the Principal</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(1.) The Principal commits itself to take all measures necessary to prevent corruption and to observe the following principles:-</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a. No employee of the Principal, personally or through family members, will in connection with the tender for , or the execution of a contract, demand, take a promise for or accept, for self or third person, any material or immaterial benefit which the person is not legally entitled to.</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b. The Principal will, during the tender process treat all Bidder(s) with equity and reason. The Principal will in particular, before and during the tender process, provide to all Bidder(s) the same information and will not provide to any Bidder(s) confidential / additional information through which the Bidder(s) could obtain an advantage in relation to the tender process or the contract execution.</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c. The Principal will exclude from the process all known prejudiced persons.</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(2) If the Principal obtains information on the conduct of any of its employees which is a criminal offence under the IPC/PC Act, or if there be a substantive suspicion in this regard, the Principal will inform the Chief Vigilance Officer and in addition can initiate disciplinary actions.</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bCs/>
        </w:rPr>
        <w:t>Section 2 – Commitments of the Bidder(s)/ contractor(s)</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(1) The Bidder(s)/ Contractor(s) commit themselves to take all measures necessary to prevent corruption. He commits himself to observe the following principles during his participation in the tender process and during the contract execution.</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a. The Bidder(s)/ Contractor(s) will not, directly or through any other person or firm, offer, promise or give to any of the Principal’s employees involved in the tender process or the execution of the contract or to any third person any material or other benefit which he/she is not legally entitled to, in </w:t>
      </w:r>
      <w:r w:rsidRPr="00E15B07">
        <w:rPr>
          <w:rFonts w:ascii="Times New Roman" w:hAnsi="Times New Roman" w:cs="Times New Roman"/>
        </w:rPr>
        <w:lastRenderedPageBreak/>
        <w:t>order to obtain in exchange an</w:t>
      </w:r>
      <w:r w:rsidRPr="00E15B07">
        <w:rPr>
          <w:rFonts w:ascii="Times New Roman" w:hAnsi="Times New Roman" w:cs="Times New Roman"/>
          <w:i/>
          <w:iCs/>
        </w:rPr>
        <w:t xml:space="preserve">y </w:t>
      </w:r>
      <w:r w:rsidRPr="00E15B07">
        <w:rPr>
          <w:rFonts w:ascii="Times New Roman" w:hAnsi="Times New Roman" w:cs="Times New Roman"/>
        </w:rPr>
        <w:t>advantage of any kind whatsoever during the tender process or during the execution of the contract.</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b. The Bidder(s)/ Contractor(s) will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introduce cartelization in the bidding process.</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c. The Bidder(s)/ Contractor(s) will not commit any offence under the relevant IPC/PC Act; further the Bidder(s)/ Contractor(s) will not use improperly, for purposes of competition or personal gain, or pass on to others, any information or document provided by the Principal as part of the business relationship, regarding plans, technical proposals and business details, including information contained or transmitted electronically.</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d. The Bidder(s)/Contractors(s) of foreign origin shall disclose the name and address of the Agents/representatives in India, if any. Similarly the Bidder(s)/Contractors(s) of Indian Nationality shall furnish the name and address of the foreign principals, if any. Further details as mentioned in the</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“Guidelines on Indian Agents of Foreign Suppliers” shall be disclosed by </w:t>
      </w:r>
      <w:proofErr w:type="gramStart"/>
      <w:r w:rsidRPr="00E15B07">
        <w:rPr>
          <w:rFonts w:ascii="Times New Roman" w:hAnsi="Times New Roman" w:cs="Times New Roman"/>
        </w:rPr>
        <w:t>the  Bidder</w:t>
      </w:r>
      <w:proofErr w:type="gramEnd"/>
      <w:r w:rsidRPr="00E15B07">
        <w:rPr>
          <w:rFonts w:ascii="Times New Roman" w:hAnsi="Times New Roman" w:cs="Times New Roman"/>
        </w:rPr>
        <w:t xml:space="preserve"> (s)/Contractor(s).Further, as mentioned in the Guidelines all the  payments made to the Indian agent/representative have to be in Indian  Rupees only. Copy of the “Guidelines on Indian Agents of Foreign Suppliers” is placed at e. The Bidder(s)/ Contractor(s) will, when presenting his bid, disclose any and all payments he has made, is committed to or intends to make to agents, brokers or any other intermediaries in connection with the award of the contract.</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(2) The Bidder(s)/ Contractor(s) will not instigate third persons to commit offences outlined above or be an accessory to such offences.</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bCs/>
        </w:rPr>
        <w:t>Section 3- Disqualification from tender process and exclusion from future contracts</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If the Bidder(s)/Contractor(s), before award or during execution has committed a transgression through a violation of Section 2, above or in any other form such as to put his reliability or credibility in question, the Principal is entitled to disqualify the Bidder(s)/Contractor(s) from the tender process or take action as per the procedure mentioned in the “Guidelines on Banning of business dealings”. Copy of the “Guidelines on Banning of business dealings” is placed at</w:t>
      </w:r>
    </w:p>
    <w:p w:rsidR="002D2C53" w:rsidRPr="00E15B07" w:rsidRDefault="002D2C53">
      <w:pPr>
        <w:pStyle w:val="Standard"/>
        <w:jc w:val="both"/>
        <w:rPr>
          <w:rFonts w:ascii="Times New Roman" w:hAnsi="Times New Roman" w:cs="Times New Roman"/>
        </w:rPr>
      </w:pPr>
    </w:p>
    <w:p w:rsidR="002D2C53" w:rsidRPr="00E15B07" w:rsidRDefault="002D2C53">
      <w:pPr>
        <w:pStyle w:val="Standard"/>
        <w:jc w:val="both"/>
        <w:rPr>
          <w:rFonts w:ascii="Times New Roman" w:hAnsi="Times New Roman" w:cs="Times New Roman"/>
        </w:rPr>
      </w:pPr>
    </w:p>
    <w:p w:rsidR="002D2C53" w:rsidRPr="00E15B07" w:rsidRDefault="002D2C53">
      <w:pPr>
        <w:pStyle w:val="Standard"/>
        <w:jc w:val="both"/>
        <w:rPr>
          <w:rFonts w:ascii="Times New Roman" w:hAnsi="Times New Roman" w:cs="Times New Roman"/>
        </w:rPr>
      </w:pPr>
    </w:p>
    <w:p w:rsidR="002D2C53" w:rsidRPr="00E15B07" w:rsidRDefault="002D2C53">
      <w:pPr>
        <w:pStyle w:val="Standard"/>
        <w:jc w:val="both"/>
        <w:rPr>
          <w:rFonts w:ascii="Times New Roman" w:hAnsi="Times New Roman" w:cs="Times New Roman"/>
        </w:rPr>
      </w:pP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bCs/>
        </w:rPr>
        <w:t>Section 4 – Compensation for Damages</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lastRenderedPageBreak/>
        <w:t>(1) If the Principal has disqualified the Bidder(s) from the tender process prior to the award according to Section 3, the Principal is entitled to demand and recover the damages equivalent to Earnest Money Deposit/ Bid Security.</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(2) If the Principal has terminated the contract according to Section 3, or if the Principal is entitled to terminate the contract according to Section 3, the Principal shall be entitled to demand and recover from the Contractor liquidated damages of the Contract value or the amount equivalent to Performance </w:t>
      </w:r>
      <w:r w:rsidR="00212530" w:rsidRPr="00E15B07">
        <w:rPr>
          <w:rFonts w:ascii="Times New Roman" w:hAnsi="Times New Roman" w:cs="Times New Roman"/>
        </w:rPr>
        <w:t>Bank</w:t>
      </w:r>
      <w:r w:rsidRPr="00E15B07">
        <w:rPr>
          <w:rFonts w:ascii="Times New Roman" w:hAnsi="Times New Roman" w:cs="Times New Roman"/>
        </w:rPr>
        <w:t xml:space="preserve"> Guarantee.</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bCs/>
        </w:rPr>
        <w:t>Section 5 – Previous transgression</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(1) The Bidder declares that no previous transgressions occurred in the last three years with any other </w:t>
      </w:r>
      <w:r w:rsidR="00212530" w:rsidRPr="00E15B07">
        <w:rPr>
          <w:rFonts w:ascii="Times New Roman" w:hAnsi="Times New Roman" w:cs="Times New Roman"/>
        </w:rPr>
        <w:t>Bank</w:t>
      </w:r>
      <w:r w:rsidRPr="00E15B07">
        <w:rPr>
          <w:rFonts w:ascii="Times New Roman" w:hAnsi="Times New Roman" w:cs="Times New Roman"/>
        </w:rPr>
        <w:t xml:space="preserve"> in any country conforming to the anti-corruption approach or with any Public Sector Enterprise in India that could justify his exclusion from the tender process.</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(2) If the Bidder makes incorrect statement on this subject, he can be disqualified from the tender process or action can be taken as per the procedure mentioned in “Guidelines on Banning of business dealings”.</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bCs/>
        </w:rPr>
        <w:t>Section 6 – Equal treatment of all Bidders / Contractors / Subcontractors</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(1) The Bidder(s)/ Contractor(s) undertake(s) to demand from his subcontractors a commitment in conformity with this Integrity Pact.</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(2) The Principal will enter into agreements with identical conditions as this one with all Bidders and Contractors.</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(3) The Principal will disqualify from the tender process all bidders who do not sign this Pact or violate its provisions.</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bCs/>
        </w:rPr>
        <w:t>Section 7 – Criminal charges against violating Bidder(s) / Contractor(s) / Subcontractor(s)</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If the Principal obtains knowledge of conduct of a Bidder, Contractor or Subcontractor, or of an employee or a representative or an associate of a Bidder, Contractor or Subcontractor which constitutes corruption, or if the Principal has substantive suspicion in this regard, the Principal will inform the same to the Chief Vigilance Officer.</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bCs/>
        </w:rPr>
        <w:t>Section 8 – Independent External Monitor / Monitors</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(1) The Principal appoints competent and credible Independent External Monitor for this Pact. The task of the Monitor is to review independently and objectively, whether and to what extent the parties comply with the obligations under this agreement.</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(2) The Monitor is not subject to instructions by the representatives of the parties and performs his functions neutrally and independently. It will be obligatory for him to treat the information and documents of the Bidders/Contractors as confidential. He reports to the Managing Director and CEO, CENTRAL </w:t>
      </w:r>
      <w:r w:rsidR="00212530" w:rsidRPr="00E15B07">
        <w:rPr>
          <w:rFonts w:ascii="Times New Roman" w:hAnsi="Times New Roman" w:cs="Times New Roman"/>
        </w:rPr>
        <w:t>BANK</w:t>
      </w:r>
      <w:r w:rsidRPr="00E15B07">
        <w:rPr>
          <w:rFonts w:ascii="Times New Roman" w:hAnsi="Times New Roman" w:cs="Times New Roman"/>
        </w:rPr>
        <w:t xml:space="preserve"> OF INDIA.</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lastRenderedPageBreak/>
        <w:t>(3) The Bidder(s)/Contractor(s) accepts that the Monitor has the right to access without restriction to all Project documentation of the Principal including that provided by the Contractor</w:t>
      </w:r>
      <w:r w:rsidRPr="00E15B07">
        <w:rPr>
          <w:rFonts w:ascii="Times New Roman" w:hAnsi="Times New Roman" w:cs="Times New Roman"/>
          <w:i/>
          <w:iCs/>
        </w:rPr>
        <w:t xml:space="preserve">. </w:t>
      </w:r>
      <w:r w:rsidRPr="00E15B07">
        <w:rPr>
          <w:rFonts w:ascii="Times New Roman" w:hAnsi="Times New Roman" w:cs="Times New Roman"/>
        </w:rPr>
        <w:t>The Contractor will also grant the Monitor, upon his request and demonstration of a valid interest, unrestricted and unconditional access to his project documentation. The same is applicable to Subcontractors. The Monitor is under contractual obligation to treat the information and documents of the Bidder(s)/ Contractor(s)/ Subcontractor(s) with confidentiality.</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(4) The Principal will provide to the Monitor sufficient information about all meetings among the parties related to the Project provided such meetings could have an impact on the contractual relations between the Principal and the Contractor. The parties offer to the Monitor the option to participate in such meetings.</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(5) As soon as the Monitor notices, or believes to notice, a violation of this agreement, he will so inform the Management of the Principal and request the Management to discontinue or take corrective action, or to take other relevant action. The monitor can in this regard submit non-binding recommendations. Beyond this, the Monitor has no right to demand from the parties that they act in a specific manner, refrain from action or tolerate action.</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(6) The Monitor will submit a written report to the Managing Director and CEO, CENTRAL </w:t>
      </w:r>
      <w:r w:rsidR="00212530" w:rsidRPr="00E15B07">
        <w:rPr>
          <w:rFonts w:ascii="Times New Roman" w:hAnsi="Times New Roman" w:cs="Times New Roman"/>
        </w:rPr>
        <w:t>BANK</w:t>
      </w:r>
      <w:r w:rsidRPr="00E15B07">
        <w:rPr>
          <w:rFonts w:ascii="Times New Roman" w:hAnsi="Times New Roman" w:cs="Times New Roman"/>
        </w:rPr>
        <w:t xml:space="preserve"> OF INDIA within 8 to 10 weeks from the date of reference or intimation to him by the </w:t>
      </w:r>
      <w:r w:rsidRPr="00E15B07">
        <w:rPr>
          <w:rFonts w:ascii="Times New Roman" w:hAnsi="Times New Roman" w:cs="Times New Roman"/>
          <w:i/>
          <w:iCs/>
        </w:rPr>
        <w:t xml:space="preserve">Principal </w:t>
      </w:r>
      <w:r w:rsidRPr="00E15B07">
        <w:rPr>
          <w:rFonts w:ascii="Times New Roman" w:hAnsi="Times New Roman" w:cs="Times New Roman"/>
        </w:rPr>
        <w:t>and, should the occasion arise, submit proposals for correcting problematic situations.</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(7) If the Monitor has reported to the Managing Director and CEO CENTRAL </w:t>
      </w:r>
      <w:r w:rsidR="00212530" w:rsidRPr="00E15B07">
        <w:rPr>
          <w:rFonts w:ascii="Times New Roman" w:hAnsi="Times New Roman" w:cs="Times New Roman"/>
        </w:rPr>
        <w:t>BANK</w:t>
      </w:r>
      <w:r w:rsidRPr="00E15B07">
        <w:rPr>
          <w:rFonts w:ascii="Times New Roman" w:hAnsi="Times New Roman" w:cs="Times New Roman"/>
        </w:rPr>
        <w:t xml:space="preserve"> OF INDIA, a substantiated suspicion of an offence under relevant IPC/ PC Act, and the Managing Director and CEO CENTRAL </w:t>
      </w:r>
      <w:r w:rsidR="00212530" w:rsidRPr="00E15B07">
        <w:rPr>
          <w:rFonts w:ascii="Times New Roman" w:hAnsi="Times New Roman" w:cs="Times New Roman"/>
        </w:rPr>
        <w:t>BANK</w:t>
      </w:r>
      <w:r w:rsidRPr="00E15B07">
        <w:rPr>
          <w:rFonts w:ascii="Times New Roman" w:hAnsi="Times New Roman" w:cs="Times New Roman"/>
        </w:rPr>
        <w:t xml:space="preserve"> OF INDIA has not, within the reasonable time taken visible action to proceed against such offence or reported it to the Chief Vigilance Officer, the Monitor may also transmit this information directly to the Central Vigilance Commissioner.</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(8) The word </w:t>
      </w:r>
      <w:r w:rsidRPr="00E15B07">
        <w:rPr>
          <w:rFonts w:ascii="Times New Roman" w:hAnsi="Times New Roman" w:cs="Times New Roman"/>
          <w:b/>
          <w:bCs/>
        </w:rPr>
        <w:t xml:space="preserve">“Monitor‟ </w:t>
      </w:r>
      <w:r w:rsidRPr="00E15B07">
        <w:rPr>
          <w:rFonts w:ascii="Times New Roman" w:hAnsi="Times New Roman" w:cs="Times New Roman"/>
        </w:rPr>
        <w:t>would include both singular and plural.</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bCs/>
        </w:rPr>
        <w:t>Section 9 – Pact Duration</w:t>
      </w:r>
    </w:p>
    <w:p w:rsidR="00441806" w:rsidRPr="00E15B07" w:rsidRDefault="00441806">
      <w:pPr>
        <w:pStyle w:val="Standard"/>
        <w:jc w:val="both"/>
        <w:rPr>
          <w:rFonts w:ascii="Times New Roman" w:hAnsi="Times New Roman" w:cs="Times New Roman"/>
        </w:rPr>
      </w:pPr>
    </w:p>
    <w:p w:rsidR="00441806" w:rsidRPr="00456CBA" w:rsidRDefault="00963EFC">
      <w:pPr>
        <w:pStyle w:val="Standard"/>
        <w:jc w:val="both"/>
        <w:rPr>
          <w:rFonts w:ascii="Times New Roman" w:hAnsi="Times New Roman" w:cs="Times New Roman"/>
          <w:color w:val="auto"/>
        </w:rPr>
      </w:pPr>
      <w:r w:rsidRPr="00456CBA">
        <w:rPr>
          <w:rFonts w:ascii="Times New Roman" w:hAnsi="Times New Roman" w:cs="Times New Roman"/>
          <w:color w:val="auto"/>
        </w:rPr>
        <w:t>This Pact begins when both parties have legally signed it. It expires for the Contractor 12 months after the last payment under the contract, and for all other Bidders 6 months after the contract has been awarded.</w:t>
      </w:r>
    </w:p>
    <w:p w:rsidR="00441806" w:rsidRPr="00456CBA" w:rsidRDefault="00963EFC">
      <w:pPr>
        <w:pStyle w:val="Standard"/>
        <w:jc w:val="both"/>
        <w:rPr>
          <w:rFonts w:ascii="Times New Roman" w:hAnsi="Times New Roman" w:cs="Times New Roman"/>
          <w:color w:val="auto"/>
        </w:rPr>
      </w:pPr>
      <w:r w:rsidRPr="00456CBA">
        <w:rPr>
          <w:rFonts w:ascii="Times New Roman" w:hAnsi="Times New Roman" w:cs="Times New Roman"/>
          <w:color w:val="auto"/>
        </w:rPr>
        <w:t xml:space="preserve">If any claim is made / lodged during this time, the same shall be binding and continue to be valid despite the lapse of this pact as specified above, unless it is discharged / determined by Managing Director and CEO of CENTRAL </w:t>
      </w:r>
      <w:r w:rsidR="00212530" w:rsidRPr="00456CBA">
        <w:rPr>
          <w:rFonts w:ascii="Times New Roman" w:hAnsi="Times New Roman" w:cs="Times New Roman"/>
          <w:color w:val="auto"/>
        </w:rPr>
        <w:t>BANK</w:t>
      </w:r>
      <w:r w:rsidRPr="00456CBA">
        <w:rPr>
          <w:rFonts w:ascii="Times New Roman" w:hAnsi="Times New Roman" w:cs="Times New Roman"/>
          <w:color w:val="auto"/>
        </w:rPr>
        <w:t xml:space="preserve"> OF INDIA.</w:t>
      </w:r>
    </w:p>
    <w:p w:rsidR="002D2C53" w:rsidRPr="00456CBA" w:rsidRDefault="002D2C53">
      <w:pPr>
        <w:pStyle w:val="Standard"/>
        <w:jc w:val="both"/>
        <w:rPr>
          <w:rFonts w:ascii="Times New Roman" w:hAnsi="Times New Roman" w:cs="Times New Roman"/>
          <w:color w:val="auto"/>
        </w:rPr>
      </w:pPr>
    </w:p>
    <w:p w:rsidR="002D2C53" w:rsidRPr="00456CBA" w:rsidRDefault="002D2C53">
      <w:pPr>
        <w:pStyle w:val="Standard"/>
        <w:jc w:val="both"/>
        <w:rPr>
          <w:rFonts w:ascii="Times New Roman" w:hAnsi="Times New Roman" w:cs="Times New Roman"/>
          <w:color w:val="auto"/>
        </w:rPr>
      </w:pPr>
    </w:p>
    <w:p w:rsidR="002D2C53" w:rsidRPr="00456CBA" w:rsidRDefault="002D2C53">
      <w:pPr>
        <w:pStyle w:val="Standard"/>
        <w:jc w:val="both"/>
        <w:rPr>
          <w:rFonts w:ascii="Times New Roman" w:hAnsi="Times New Roman" w:cs="Times New Roman"/>
          <w:color w:val="auto"/>
        </w:rPr>
      </w:pPr>
    </w:p>
    <w:p w:rsidR="002D2C53" w:rsidRPr="00E15B07" w:rsidRDefault="002D2C53">
      <w:pPr>
        <w:pStyle w:val="Standard"/>
        <w:jc w:val="both"/>
        <w:rPr>
          <w:rFonts w:ascii="Times New Roman" w:hAnsi="Times New Roman" w:cs="Times New Roman"/>
          <w:color w:val="FF0000"/>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bCs/>
        </w:rPr>
        <w:t>Section 10 – Other provisions</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lastRenderedPageBreak/>
        <w:t>(1) This agreement is subject to Indian Law. Place of performance and jurisdiction is the Registered Office of the Principal, i.e. Mumbai.</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(2) Changes and supplements as well as termination notices need to be made in writing. Side agreements have not been made.</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(3) If the Contractor is a partnership or a consortium, this agreement must be signed by all partners or consortium members.</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(4) Should one or several provisions of this agreement turn out to be invalid, the remainder of this agreement remains valid. In this case, the parties will strive to come to an agreement to their original intentions.</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(5) In the event of any contradiction between the Integrity Pact and its Annexure, the Clause in the Integrity Pact will prevail.”</w:t>
      </w:r>
    </w:p>
    <w:p w:rsidR="00441806" w:rsidRPr="00E15B07" w:rsidRDefault="00441806">
      <w:pPr>
        <w:pStyle w:val="Standard"/>
        <w:jc w:val="both"/>
        <w:rPr>
          <w:rFonts w:ascii="Times New Roman" w:hAnsi="Times New Roman" w:cs="Times New Roman"/>
        </w:rPr>
      </w:pPr>
    </w:p>
    <w:p w:rsidR="00BD3A9B" w:rsidRPr="00E15B07" w:rsidRDefault="00BD3A9B">
      <w:pPr>
        <w:pStyle w:val="Standard"/>
        <w:jc w:val="both"/>
        <w:rPr>
          <w:rFonts w:ascii="Times New Roman" w:hAnsi="Times New Roman" w:cs="Times New Roman"/>
        </w:rPr>
      </w:pPr>
    </w:p>
    <w:p w:rsidR="00BD3A9B" w:rsidRPr="00E15B07" w:rsidRDefault="00BD3A9B">
      <w:pPr>
        <w:pStyle w:val="Standard"/>
        <w:jc w:val="both"/>
        <w:rPr>
          <w:rFonts w:ascii="Times New Roman" w:hAnsi="Times New Roman" w:cs="Times New Roman"/>
        </w:rPr>
      </w:pPr>
    </w:p>
    <w:p w:rsidR="00BD3A9B" w:rsidRPr="00E15B07" w:rsidRDefault="00BD3A9B">
      <w:pPr>
        <w:pStyle w:val="Standard"/>
        <w:jc w:val="both"/>
        <w:rPr>
          <w:rFonts w:ascii="Times New Roman" w:hAnsi="Times New Roman" w:cs="Times New Roman"/>
        </w:rPr>
      </w:pPr>
    </w:p>
    <w:p w:rsidR="00BD3A9B" w:rsidRPr="00E15B07" w:rsidRDefault="00BD3A9B">
      <w:pPr>
        <w:pStyle w:val="Standard"/>
        <w:jc w:val="both"/>
        <w:rPr>
          <w:rFonts w:ascii="Times New Roman" w:hAnsi="Times New Roman" w:cs="Times New Roman"/>
        </w:rPr>
      </w:pPr>
    </w:p>
    <w:p w:rsidR="00BD3A9B" w:rsidRPr="00E15B07" w:rsidRDefault="00BD3A9B">
      <w:pPr>
        <w:pStyle w:val="Standard"/>
        <w:jc w:val="both"/>
        <w:rPr>
          <w:rFonts w:ascii="Times New Roman" w:hAnsi="Times New Roman" w:cs="Times New Roman"/>
        </w:rPr>
      </w:pPr>
    </w:p>
    <w:p w:rsidR="00BD3A9B" w:rsidRPr="00E15B07" w:rsidRDefault="00BD3A9B">
      <w:pPr>
        <w:pStyle w:val="Standard"/>
        <w:jc w:val="both"/>
        <w:rPr>
          <w:rFonts w:ascii="Times New Roman" w:hAnsi="Times New Roman" w:cs="Times New Roman"/>
        </w:rPr>
      </w:pPr>
    </w:p>
    <w:p w:rsidR="00441806" w:rsidRPr="00E15B07" w:rsidRDefault="00963EFC">
      <w:pPr>
        <w:pStyle w:val="Standard"/>
        <w:ind w:left="5040" w:hanging="5040"/>
        <w:jc w:val="both"/>
        <w:rPr>
          <w:rFonts w:ascii="Times New Roman" w:hAnsi="Times New Roman" w:cs="Times New Roman"/>
        </w:rPr>
      </w:pPr>
      <w:r w:rsidRPr="00E15B07">
        <w:rPr>
          <w:rFonts w:ascii="Times New Roman" w:hAnsi="Times New Roman" w:cs="Times New Roman"/>
        </w:rPr>
        <w:t>(</w:t>
      </w:r>
      <w:r w:rsidRPr="00E15B07">
        <w:rPr>
          <w:rFonts w:ascii="Times New Roman" w:hAnsi="Times New Roman" w:cs="Times New Roman"/>
          <w:b/>
        </w:rPr>
        <w:t xml:space="preserve">For &amp; On behalf of the Principal)  </w:t>
      </w:r>
      <w:r w:rsidRPr="00E15B07">
        <w:rPr>
          <w:rFonts w:ascii="Times New Roman" w:hAnsi="Times New Roman" w:cs="Times New Roman"/>
          <w:b/>
        </w:rPr>
        <w:tab/>
      </w:r>
      <w:r w:rsidRPr="00E15B07">
        <w:rPr>
          <w:rFonts w:ascii="Times New Roman" w:hAnsi="Times New Roman" w:cs="Times New Roman"/>
        </w:rPr>
        <w:t xml:space="preserve"> </w:t>
      </w:r>
      <w:r w:rsidRPr="00E15B07">
        <w:rPr>
          <w:rFonts w:ascii="Times New Roman" w:hAnsi="Times New Roman" w:cs="Times New Roman"/>
          <w:b/>
        </w:rPr>
        <w:t xml:space="preserve">For &amp; On behalf of the Principal  </w:t>
      </w:r>
      <w:r w:rsidRPr="00E15B07">
        <w:rPr>
          <w:rFonts w:ascii="Times New Roman" w:hAnsi="Times New Roman" w:cs="Times New Roman"/>
        </w:rPr>
        <w:t xml:space="preserve"> </w:t>
      </w:r>
      <w:r w:rsidRPr="00E15B07">
        <w:rPr>
          <w:rFonts w:ascii="Times New Roman" w:hAnsi="Times New Roman" w:cs="Times New Roman"/>
          <w:b/>
        </w:rPr>
        <w:br/>
        <w:t>Bidder / Contractor</w:t>
      </w:r>
      <w:r w:rsidRPr="00E15B07">
        <w:rPr>
          <w:rFonts w:ascii="Times New Roman" w:hAnsi="Times New Roman" w:cs="Times New Roman"/>
          <w:b/>
        </w:rPr>
        <w:br/>
      </w:r>
    </w:p>
    <w:p w:rsidR="00441806" w:rsidRPr="00E15B07" w:rsidRDefault="00441806">
      <w:pPr>
        <w:pStyle w:val="Standard"/>
        <w:jc w:val="both"/>
        <w:rPr>
          <w:rFonts w:ascii="Times New Roman" w:hAnsi="Times New Roman" w:cs="Times New Roman"/>
          <w:b/>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rPr>
        <w:t>(Office Seal)</w:t>
      </w:r>
      <w:r w:rsidRPr="00E15B07">
        <w:rPr>
          <w:rFonts w:ascii="Times New Roman" w:hAnsi="Times New Roman" w:cs="Times New Roman"/>
          <w:b/>
        </w:rPr>
        <w:tab/>
      </w:r>
      <w:r w:rsidRPr="00E15B07">
        <w:rPr>
          <w:rFonts w:ascii="Times New Roman" w:hAnsi="Times New Roman" w:cs="Times New Roman"/>
          <w:b/>
        </w:rPr>
        <w:tab/>
      </w:r>
      <w:r w:rsidRPr="00E15B07">
        <w:rPr>
          <w:rFonts w:ascii="Times New Roman" w:hAnsi="Times New Roman" w:cs="Times New Roman"/>
          <w:b/>
        </w:rPr>
        <w:tab/>
      </w:r>
      <w:r w:rsidRPr="00E15B07">
        <w:rPr>
          <w:rFonts w:ascii="Times New Roman" w:hAnsi="Times New Roman" w:cs="Times New Roman"/>
          <w:b/>
        </w:rPr>
        <w:tab/>
      </w:r>
      <w:r w:rsidRPr="00E15B07">
        <w:rPr>
          <w:rFonts w:ascii="Times New Roman" w:hAnsi="Times New Roman" w:cs="Times New Roman"/>
          <w:b/>
        </w:rPr>
        <w:tab/>
      </w:r>
      <w:r w:rsidRPr="00E15B07">
        <w:rPr>
          <w:rFonts w:ascii="Times New Roman" w:hAnsi="Times New Roman" w:cs="Times New Roman"/>
          <w:b/>
        </w:rPr>
        <w:tab/>
        <w:t>(Office Seal)</w:t>
      </w:r>
    </w:p>
    <w:p w:rsidR="00441806" w:rsidRPr="00E15B07" w:rsidRDefault="00441806">
      <w:pPr>
        <w:pStyle w:val="Standard"/>
        <w:jc w:val="both"/>
        <w:rPr>
          <w:rFonts w:ascii="Times New Roman" w:hAnsi="Times New Roman" w:cs="Times New Roman"/>
          <w:b/>
        </w:rPr>
      </w:pP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Place______________</w:t>
      </w:r>
      <w:r w:rsidRPr="00E15B07">
        <w:rPr>
          <w:rFonts w:ascii="Times New Roman" w:hAnsi="Times New Roman" w:cs="Times New Roman"/>
        </w:rPr>
        <w:tab/>
      </w:r>
      <w:r w:rsidRPr="00E15B07">
        <w:rPr>
          <w:rFonts w:ascii="Times New Roman" w:hAnsi="Times New Roman" w:cs="Times New Roman"/>
        </w:rPr>
        <w:tab/>
      </w:r>
      <w:r w:rsidRPr="00E15B07">
        <w:rPr>
          <w:rFonts w:ascii="Times New Roman" w:hAnsi="Times New Roman" w:cs="Times New Roman"/>
        </w:rPr>
        <w:tab/>
      </w:r>
      <w:r w:rsidRPr="00E15B07">
        <w:rPr>
          <w:rFonts w:ascii="Times New Roman" w:hAnsi="Times New Roman" w:cs="Times New Roman"/>
        </w:rPr>
        <w:tab/>
      </w:r>
      <w:r w:rsidRPr="00E15B07">
        <w:rPr>
          <w:rFonts w:ascii="Times New Roman" w:hAnsi="Times New Roman" w:cs="Times New Roman"/>
        </w:rPr>
        <w:tab/>
      </w:r>
      <w:proofErr w:type="spellStart"/>
      <w:r w:rsidRPr="00E15B07">
        <w:rPr>
          <w:rFonts w:ascii="Times New Roman" w:hAnsi="Times New Roman" w:cs="Times New Roman"/>
        </w:rPr>
        <w:t>Place</w:t>
      </w:r>
      <w:proofErr w:type="spellEnd"/>
      <w:r w:rsidRPr="00E15B07">
        <w:rPr>
          <w:rFonts w:ascii="Times New Roman" w:hAnsi="Times New Roman" w:cs="Times New Roman"/>
        </w:rPr>
        <w:t>______________</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Date_______________</w:t>
      </w:r>
      <w:r w:rsidRPr="00E15B07">
        <w:rPr>
          <w:rFonts w:ascii="Times New Roman" w:hAnsi="Times New Roman" w:cs="Times New Roman"/>
        </w:rPr>
        <w:tab/>
      </w:r>
      <w:r w:rsidRPr="00E15B07">
        <w:rPr>
          <w:rFonts w:ascii="Times New Roman" w:hAnsi="Times New Roman" w:cs="Times New Roman"/>
        </w:rPr>
        <w:tab/>
      </w:r>
      <w:r w:rsidRPr="00E15B07">
        <w:rPr>
          <w:rFonts w:ascii="Times New Roman" w:hAnsi="Times New Roman" w:cs="Times New Roman"/>
        </w:rPr>
        <w:tab/>
      </w:r>
      <w:r w:rsidRPr="00E15B07">
        <w:rPr>
          <w:rFonts w:ascii="Times New Roman" w:hAnsi="Times New Roman" w:cs="Times New Roman"/>
        </w:rPr>
        <w:tab/>
      </w:r>
      <w:r w:rsidRPr="00E15B07">
        <w:rPr>
          <w:rFonts w:ascii="Times New Roman" w:hAnsi="Times New Roman" w:cs="Times New Roman"/>
        </w:rPr>
        <w:tab/>
      </w:r>
      <w:proofErr w:type="spellStart"/>
      <w:r w:rsidRPr="00E15B07">
        <w:rPr>
          <w:rFonts w:ascii="Times New Roman" w:hAnsi="Times New Roman" w:cs="Times New Roman"/>
        </w:rPr>
        <w:t>Date</w:t>
      </w:r>
      <w:proofErr w:type="spellEnd"/>
      <w:r w:rsidRPr="00E15B07">
        <w:rPr>
          <w:rFonts w:ascii="Times New Roman" w:hAnsi="Times New Roman" w:cs="Times New Roman"/>
        </w:rPr>
        <w:t>_______________</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Witness1:</w:t>
      </w:r>
      <w:r w:rsidRPr="00E15B07">
        <w:rPr>
          <w:rFonts w:ascii="Times New Roman" w:hAnsi="Times New Roman" w:cs="Times New Roman"/>
        </w:rPr>
        <w:tab/>
      </w:r>
      <w:r w:rsidRPr="00E15B07">
        <w:rPr>
          <w:rFonts w:ascii="Times New Roman" w:hAnsi="Times New Roman" w:cs="Times New Roman"/>
        </w:rPr>
        <w:tab/>
      </w:r>
      <w:r w:rsidRPr="00E15B07">
        <w:rPr>
          <w:rFonts w:ascii="Times New Roman" w:hAnsi="Times New Roman" w:cs="Times New Roman"/>
        </w:rPr>
        <w:tab/>
      </w:r>
      <w:r w:rsidRPr="00E15B07">
        <w:rPr>
          <w:rFonts w:ascii="Times New Roman" w:hAnsi="Times New Roman" w:cs="Times New Roman"/>
        </w:rPr>
        <w:tab/>
      </w:r>
      <w:r w:rsidRPr="00E15B07">
        <w:rPr>
          <w:rFonts w:ascii="Times New Roman" w:hAnsi="Times New Roman" w:cs="Times New Roman"/>
        </w:rPr>
        <w:tab/>
      </w:r>
      <w:r w:rsidRPr="00E15B07">
        <w:rPr>
          <w:rFonts w:ascii="Times New Roman" w:hAnsi="Times New Roman" w:cs="Times New Roman"/>
        </w:rPr>
        <w:tab/>
        <w:t>Witness1:</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Name &amp; Address</w:t>
      </w:r>
      <w:r w:rsidRPr="00E15B07">
        <w:rPr>
          <w:rFonts w:ascii="Times New Roman" w:hAnsi="Times New Roman" w:cs="Times New Roman"/>
        </w:rPr>
        <w:tab/>
      </w:r>
      <w:r w:rsidRPr="00E15B07">
        <w:rPr>
          <w:rFonts w:ascii="Times New Roman" w:hAnsi="Times New Roman" w:cs="Times New Roman"/>
        </w:rPr>
        <w:tab/>
      </w:r>
      <w:r w:rsidRPr="00E15B07">
        <w:rPr>
          <w:rFonts w:ascii="Times New Roman" w:hAnsi="Times New Roman" w:cs="Times New Roman"/>
        </w:rPr>
        <w:tab/>
      </w:r>
      <w:r w:rsidRPr="00E15B07">
        <w:rPr>
          <w:rFonts w:ascii="Times New Roman" w:hAnsi="Times New Roman" w:cs="Times New Roman"/>
        </w:rPr>
        <w:tab/>
      </w:r>
      <w:r w:rsidRPr="00E15B07">
        <w:rPr>
          <w:rFonts w:ascii="Times New Roman" w:hAnsi="Times New Roman" w:cs="Times New Roman"/>
        </w:rPr>
        <w:tab/>
        <w:t>Name &amp; Address</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w:t>
      </w:r>
      <w:r w:rsidRPr="00E15B07">
        <w:rPr>
          <w:rFonts w:ascii="Times New Roman" w:hAnsi="Times New Roman" w:cs="Times New Roman"/>
        </w:rPr>
        <w:tab/>
      </w:r>
      <w:r w:rsidRPr="00E15B07">
        <w:rPr>
          <w:rFonts w:ascii="Times New Roman" w:hAnsi="Times New Roman" w:cs="Times New Roman"/>
        </w:rPr>
        <w:tab/>
      </w:r>
      <w:r w:rsidRPr="00E15B07">
        <w:rPr>
          <w:rFonts w:ascii="Times New Roman" w:hAnsi="Times New Roman" w:cs="Times New Roman"/>
        </w:rPr>
        <w:tab/>
        <w:t>______________________</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w:t>
      </w:r>
      <w:r w:rsidRPr="00E15B07">
        <w:rPr>
          <w:rFonts w:ascii="Times New Roman" w:hAnsi="Times New Roman" w:cs="Times New Roman"/>
        </w:rPr>
        <w:tab/>
      </w:r>
      <w:r w:rsidRPr="00E15B07">
        <w:rPr>
          <w:rFonts w:ascii="Times New Roman" w:hAnsi="Times New Roman" w:cs="Times New Roman"/>
        </w:rPr>
        <w:tab/>
      </w:r>
      <w:r w:rsidRPr="00E15B07">
        <w:rPr>
          <w:rFonts w:ascii="Times New Roman" w:hAnsi="Times New Roman" w:cs="Times New Roman"/>
        </w:rPr>
        <w:tab/>
        <w:t>______________________</w:t>
      </w:r>
      <w:r w:rsidRPr="00E15B07">
        <w:rPr>
          <w:rFonts w:ascii="Times New Roman" w:hAnsi="Times New Roman" w:cs="Times New Roman"/>
        </w:rPr>
        <w:tab/>
      </w:r>
      <w:r w:rsidRPr="00E15B07">
        <w:rPr>
          <w:rFonts w:ascii="Times New Roman" w:hAnsi="Times New Roman" w:cs="Times New Roman"/>
        </w:rPr>
        <w:tab/>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w:t>
      </w:r>
      <w:r w:rsidRPr="00E15B07">
        <w:rPr>
          <w:rFonts w:ascii="Times New Roman" w:hAnsi="Times New Roman" w:cs="Times New Roman"/>
        </w:rPr>
        <w:tab/>
      </w:r>
      <w:r w:rsidRPr="00E15B07">
        <w:rPr>
          <w:rFonts w:ascii="Times New Roman" w:hAnsi="Times New Roman" w:cs="Times New Roman"/>
        </w:rPr>
        <w:tab/>
      </w:r>
      <w:r w:rsidRPr="00E15B07">
        <w:rPr>
          <w:rFonts w:ascii="Times New Roman" w:hAnsi="Times New Roman" w:cs="Times New Roman"/>
        </w:rPr>
        <w:tab/>
        <w:t>_______________________</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Witness 2:</w:t>
      </w:r>
      <w:r w:rsidRPr="00E15B07">
        <w:rPr>
          <w:rFonts w:ascii="Times New Roman" w:hAnsi="Times New Roman" w:cs="Times New Roman"/>
        </w:rPr>
        <w:tab/>
      </w:r>
      <w:r w:rsidRPr="00E15B07">
        <w:rPr>
          <w:rFonts w:ascii="Times New Roman" w:hAnsi="Times New Roman" w:cs="Times New Roman"/>
        </w:rPr>
        <w:tab/>
      </w:r>
      <w:r w:rsidRPr="00E15B07">
        <w:rPr>
          <w:rFonts w:ascii="Times New Roman" w:hAnsi="Times New Roman" w:cs="Times New Roman"/>
        </w:rPr>
        <w:tab/>
      </w:r>
      <w:r w:rsidRPr="00E15B07">
        <w:rPr>
          <w:rFonts w:ascii="Times New Roman" w:hAnsi="Times New Roman" w:cs="Times New Roman"/>
        </w:rPr>
        <w:tab/>
      </w:r>
      <w:r w:rsidRPr="00E15B07">
        <w:rPr>
          <w:rFonts w:ascii="Times New Roman" w:hAnsi="Times New Roman" w:cs="Times New Roman"/>
        </w:rPr>
        <w:tab/>
      </w:r>
      <w:r w:rsidRPr="00E15B07">
        <w:rPr>
          <w:rFonts w:ascii="Times New Roman" w:hAnsi="Times New Roman" w:cs="Times New Roman"/>
        </w:rPr>
        <w:tab/>
        <w:t>Witness 2:</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lastRenderedPageBreak/>
        <w:t>Name &amp; Address</w:t>
      </w:r>
      <w:r w:rsidRPr="00E15B07">
        <w:rPr>
          <w:rFonts w:ascii="Times New Roman" w:hAnsi="Times New Roman" w:cs="Times New Roman"/>
        </w:rPr>
        <w:tab/>
      </w:r>
      <w:r w:rsidRPr="00E15B07">
        <w:rPr>
          <w:rFonts w:ascii="Times New Roman" w:hAnsi="Times New Roman" w:cs="Times New Roman"/>
        </w:rPr>
        <w:tab/>
      </w:r>
      <w:r w:rsidRPr="00E15B07">
        <w:rPr>
          <w:rFonts w:ascii="Times New Roman" w:hAnsi="Times New Roman" w:cs="Times New Roman"/>
        </w:rPr>
        <w:tab/>
      </w:r>
      <w:r w:rsidRPr="00E15B07">
        <w:rPr>
          <w:rFonts w:ascii="Times New Roman" w:hAnsi="Times New Roman" w:cs="Times New Roman"/>
        </w:rPr>
        <w:tab/>
      </w:r>
      <w:r w:rsidRPr="00E15B07">
        <w:rPr>
          <w:rFonts w:ascii="Times New Roman" w:hAnsi="Times New Roman" w:cs="Times New Roman"/>
        </w:rPr>
        <w:tab/>
        <w:t>Name &amp; Address</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w:t>
      </w:r>
      <w:r w:rsidRPr="00E15B07">
        <w:rPr>
          <w:rFonts w:ascii="Times New Roman" w:hAnsi="Times New Roman" w:cs="Times New Roman"/>
        </w:rPr>
        <w:tab/>
      </w:r>
      <w:r w:rsidRPr="00E15B07">
        <w:rPr>
          <w:rFonts w:ascii="Times New Roman" w:hAnsi="Times New Roman" w:cs="Times New Roman"/>
        </w:rPr>
        <w:tab/>
      </w:r>
      <w:r w:rsidRPr="00E15B07">
        <w:rPr>
          <w:rFonts w:ascii="Times New Roman" w:hAnsi="Times New Roman" w:cs="Times New Roman"/>
        </w:rPr>
        <w:tab/>
        <w:t>________________________</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w:t>
      </w:r>
      <w:r w:rsidRPr="00E15B07">
        <w:rPr>
          <w:rFonts w:ascii="Times New Roman" w:hAnsi="Times New Roman" w:cs="Times New Roman"/>
        </w:rPr>
        <w:tab/>
      </w:r>
      <w:r w:rsidRPr="00E15B07">
        <w:rPr>
          <w:rFonts w:ascii="Times New Roman" w:hAnsi="Times New Roman" w:cs="Times New Roman"/>
        </w:rPr>
        <w:tab/>
      </w:r>
      <w:r w:rsidRPr="00E15B07">
        <w:rPr>
          <w:rFonts w:ascii="Times New Roman" w:hAnsi="Times New Roman" w:cs="Times New Roman"/>
        </w:rPr>
        <w:tab/>
        <w:t>_________________________</w:t>
      </w:r>
    </w:p>
    <w:p w:rsidR="00441806" w:rsidRPr="00E15B07" w:rsidRDefault="00441806">
      <w:pPr>
        <w:pStyle w:val="Standard"/>
        <w:jc w:val="both"/>
        <w:rPr>
          <w:rFonts w:ascii="Times New Roman" w:hAnsi="Times New Roman" w:cs="Times New Roman"/>
        </w:rPr>
      </w:pPr>
    </w:p>
    <w:p w:rsidR="00441806" w:rsidRPr="00E15B07" w:rsidRDefault="00963EFC">
      <w:pPr>
        <w:pStyle w:val="Standard"/>
        <w:pBdr>
          <w:bottom w:val="single" w:sz="6" w:space="1" w:color="00000A"/>
        </w:pBdr>
        <w:jc w:val="both"/>
        <w:rPr>
          <w:rFonts w:ascii="Times New Roman" w:hAnsi="Times New Roman" w:cs="Times New Roman"/>
        </w:rPr>
      </w:pPr>
      <w:r w:rsidRPr="00E15B07">
        <w:rPr>
          <w:rFonts w:ascii="Times New Roman" w:hAnsi="Times New Roman" w:cs="Times New Roman"/>
        </w:rPr>
        <w:t>------------------------------------</w:t>
      </w:r>
      <w:r w:rsidRPr="00E15B07">
        <w:rPr>
          <w:rFonts w:ascii="Times New Roman" w:hAnsi="Times New Roman" w:cs="Times New Roman"/>
        </w:rPr>
        <w:tab/>
      </w:r>
      <w:r w:rsidRPr="00E15B07">
        <w:rPr>
          <w:rFonts w:ascii="Times New Roman" w:hAnsi="Times New Roman" w:cs="Times New Roman"/>
        </w:rPr>
        <w:tab/>
      </w:r>
      <w:r w:rsidRPr="00E15B07">
        <w:rPr>
          <w:rFonts w:ascii="Times New Roman" w:hAnsi="Times New Roman" w:cs="Times New Roman"/>
        </w:rPr>
        <w:tab/>
        <w:t>_________________________</w:t>
      </w:r>
    </w:p>
    <w:p w:rsidR="00441806" w:rsidRPr="00E15B07" w:rsidRDefault="00441806">
      <w:pPr>
        <w:pStyle w:val="Standard"/>
        <w:pBdr>
          <w:bottom w:val="single" w:sz="6" w:space="1" w:color="00000A"/>
        </w:pBdr>
        <w:jc w:val="both"/>
        <w:rPr>
          <w:rFonts w:ascii="Times New Roman" w:hAnsi="Times New Roman" w:cs="Times New Roman"/>
        </w:rPr>
      </w:pPr>
    </w:p>
    <w:p w:rsidR="00441806" w:rsidRPr="00E15B07" w:rsidRDefault="00441806">
      <w:pPr>
        <w:pStyle w:val="Standard"/>
        <w:jc w:val="both"/>
        <w:rPr>
          <w:rFonts w:ascii="Times New Roman" w:hAnsi="Times New Roman" w:cs="Times New Roman"/>
          <w:b/>
          <w:sz w:val="28"/>
          <w:szCs w:val="28"/>
        </w:rPr>
      </w:pPr>
    </w:p>
    <w:p w:rsidR="00892F90" w:rsidRPr="00E15B07" w:rsidRDefault="00892F90">
      <w:pPr>
        <w:pStyle w:val="Standard"/>
        <w:jc w:val="both"/>
        <w:rPr>
          <w:rFonts w:ascii="Times New Roman" w:hAnsi="Times New Roman" w:cs="Times New Roman"/>
          <w:b/>
          <w:sz w:val="28"/>
          <w:szCs w:val="28"/>
        </w:rPr>
      </w:pPr>
    </w:p>
    <w:p w:rsidR="00892F90" w:rsidRPr="00E15B07" w:rsidRDefault="00892F90">
      <w:pPr>
        <w:pStyle w:val="Standard"/>
        <w:jc w:val="both"/>
        <w:rPr>
          <w:rFonts w:ascii="Times New Roman" w:hAnsi="Times New Roman" w:cs="Times New Roman"/>
          <w:b/>
          <w:sz w:val="28"/>
          <w:szCs w:val="28"/>
        </w:rPr>
      </w:pPr>
    </w:p>
    <w:p w:rsidR="00E465D3" w:rsidRPr="00E15B07" w:rsidRDefault="00E465D3">
      <w:pPr>
        <w:pStyle w:val="Standard"/>
        <w:jc w:val="both"/>
        <w:rPr>
          <w:rFonts w:ascii="Times New Roman" w:hAnsi="Times New Roman" w:cs="Times New Roman"/>
          <w:b/>
          <w:sz w:val="28"/>
          <w:szCs w:val="28"/>
        </w:rPr>
      </w:pPr>
    </w:p>
    <w:p w:rsidR="00E465D3" w:rsidRPr="00E15B07" w:rsidRDefault="00E465D3">
      <w:pPr>
        <w:pStyle w:val="Standard"/>
        <w:jc w:val="both"/>
        <w:rPr>
          <w:rFonts w:ascii="Times New Roman" w:hAnsi="Times New Roman" w:cs="Times New Roman"/>
          <w:b/>
          <w:sz w:val="28"/>
          <w:szCs w:val="28"/>
        </w:rPr>
      </w:pPr>
    </w:p>
    <w:p w:rsidR="00E465D3" w:rsidRPr="00E15B07" w:rsidRDefault="00E465D3">
      <w:pPr>
        <w:pStyle w:val="Standard"/>
        <w:jc w:val="both"/>
        <w:rPr>
          <w:rFonts w:ascii="Times New Roman" w:hAnsi="Times New Roman" w:cs="Times New Roman"/>
          <w:b/>
          <w:sz w:val="28"/>
          <w:szCs w:val="28"/>
        </w:rPr>
      </w:pPr>
    </w:p>
    <w:p w:rsidR="00E465D3" w:rsidRPr="00E15B07" w:rsidRDefault="00E465D3">
      <w:pPr>
        <w:pStyle w:val="Standard"/>
        <w:jc w:val="both"/>
        <w:rPr>
          <w:rFonts w:ascii="Times New Roman" w:hAnsi="Times New Roman" w:cs="Times New Roman"/>
          <w:b/>
          <w:sz w:val="28"/>
          <w:szCs w:val="28"/>
        </w:rPr>
      </w:pPr>
    </w:p>
    <w:p w:rsidR="00E465D3" w:rsidRPr="00E15B07" w:rsidRDefault="00E465D3">
      <w:pPr>
        <w:pStyle w:val="Standard"/>
        <w:jc w:val="both"/>
        <w:rPr>
          <w:rFonts w:ascii="Times New Roman" w:hAnsi="Times New Roman" w:cs="Times New Roman"/>
          <w:b/>
          <w:sz w:val="28"/>
          <w:szCs w:val="28"/>
        </w:rPr>
      </w:pPr>
    </w:p>
    <w:p w:rsidR="00E465D3" w:rsidRPr="00E15B07" w:rsidRDefault="00E465D3">
      <w:pPr>
        <w:pStyle w:val="Standard"/>
        <w:jc w:val="both"/>
        <w:rPr>
          <w:rFonts w:ascii="Times New Roman" w:hAnsi="Times New Roman" w:cs="Times New Roman"/>
          <w:b/>
          <w:sz w:val="28"/>
          <w:szCs w:val="28"/>
        </w:rPr>
      </w:pPr>
    </w:p>
    <w:p w:rsidR="00E465D3" w:rsidRPr="00E15B07" w:rsidRDefault="00E465D3">
      <w:pPr>
        <w:pStyle w:val="Standard"/>
        <w:jc w:val="both"/>
        <w:rPr>
          <w:rFonts w:ascii="Times New Roman" w:hAnsi="Times New Roman" w:cs="Times New Roman"/>
          <w:b/>
          <w:sz w:val="28"/>
          <w:szCs w:val="28"/>
        </w:rPr>
      </w:pPr>
    </w:p>
    <w:p w:rsidR="00E465D3" w:rsidRPr="00E15B07" w:rsidRDefault="00E465D3">
      <w:pPr>
        <w:pStyle w:val="Standard"/>
        <w:jc w:val="both"/>
        <w:rPr>
          <w:rFonts w:ascii="Times New Roman" w:hAnsi="Times New Roman" w:cs="Times New Roman"/>
          <w:b/>
          <w:sz w:val="28"/>
          <w:szCs w:val="28"/>
        </w:rPr>
      </w:pPr>
    </w:p>
    <w:p w:rsidR="00E465D3" w:rsidRPr="00E15B07" w:rsidRDefault="00E465D3">
      <w:pPr>
        <w:pStyle w:val="Standard"/>
        <w:jc w:val="both"/>
        <w:rPr>
          <w:rFonts w:ascii="Times New Roman" w:hAnsi="Times New Roman" w:cs="Times New Roman"/>
          <w:b/>
          <w:sz w:val="28"/>
          <w:szCs w:val="28"/>
        </w:rPr>
      </w:pPr>
    </w:p>
    <w:p w:rsidR="00E465D3" w:rsidRPr="00E15B07" w:rsidRDefault="00E465D3">
      <w:pPr>
        <w:pStyle w:val="Standard"/>
        <w:jc w:val="both"/>
        <w:rPr>
          <w:rFonts w:ascii="Times New Roman" w:hAnsi="Times New Roman" w:cs="Times New Roman"/>
          <w:b/>
          <w:sz w:val="28"/>
          <w:szCs w:val="28"/>
        </w:rPr>
      </w:pPr>
    </w:p>
    <w:p w:rsidR="00E465D3" w:rsidRPr="00E15B07" w:rsidRDefault="00E465D3">
      <w:pPr>
        <w:pStyle w:val="Standard"/>
        <w:jc w:val="both"/>
        <w:rPr>
          <w:rFonts w:ascii="Times New Roman" w:hAnsi="Times New Roman" w:cs="Times New Roman"/>
          <w:b/>
          <w:sz w:val="28"/>
          <w:szCs w:val="28"/>
        </w:rPr>
      </w:pPr>
    </w:p>
    <w:p w:rsidR="00E465D3" w:rsidRPr="00E15B07" w:rsidRDefault="00E465D3">
      <w:pPr>
        <w:pStyle w:val="Standard"/>
        <w:jc w:val="both"/>
        <w:rPr>
          <w:rFonts w:ascii="Times New Roman" w:hAnsi="Times New Roman" w:cs="Times New Roman"/>
          <w:b/>
          <w:sz w:val="28"/>
          <w:szCs w:val="28"/>
        </w:rPr>
      </w:pPr>
    </w:p>
    <w:p w:rsidR="002D2C53" w:rsidRPr="00E15B07" w:rsidRDefault="002D2C53">
      <w:pPr>
        <w:pStyle w:val="Standard"/>
        <w:jc w:val="center"/>
        <w:rPr>
          <w:rFonts w:ascii="Times New Roman" w:hAnsi="Times New Roman" w:cs="Times New Roman"/>
          <w:b/>
          <w:color w:val="2E74B5"/>
        </w:rPr>
      </w:pPr>
    </w:p>
    <w:p w:rsidR="002D2C53" w:rsidRPr="00E15B07" w:rsidRDefault="002D2C53">
      <w:pPr>
        <w:pStyle w:val="Standard"/>
        <w:jc w:val="center"/>
        <w:rPr>
          <w:rFonts w:ascii="Times New Roman" w:hAnsi="Times New Roman" w:cs="Times New Roman"/>
          <w:b/>
          <w:color w:val="2E74B5"/>
        </w:rPr>
      </w:pPr>
    </w:p>
    <w:p w:rsidR="002D2C53" w:rsidRPr="00E15B07" w:rsidRDefault="002D2C53">
      <w:pPr>
        <w:pStyle w:val="Standard"/>
        <w:jc w:val="center"/>
        <w:rPr>
          <w:rFonts w:ascii="Times New Roman" w:hAnsi="Times New Roman" w:cs="Times New Roman"/>
          <w:b/>
          <w:color w:val="2E74B5"/>
        </w:rPr>
      </w:pPr>
    </w:p>
    <w:p w:rsidR="002D2C53" w:rsidRPr="00E15B07" w:rsidRDefault="002D2C53">
      <w:pPr>
        <w:pStyle w:val="Standard"/>
        <w:jc w:val="center"/>
        <w:rPr>
          <w:rFonts w:ascii="Times New Roman" w:hAnsi="Times New Roman" w:cs="Times New Roman"/>
          <w:b/>
          <w:color w:val="2E74B5"/>
        </w:rPr>
      </w:pPr>
    </w:p>
    <w:p w:rsidR="002D2C53" w:rsidRPr="00E15B07" w:rsidRDefault="002D2C53">
      <w:pPr>
        <w:pStyle w:val="Standard"/>
        <w:jc w:val="center"/>
        <w:rPr>
          <w:rFonts w:ascii="Times New Roman" w:hAnsi="Times New Roman" w:cs="Times New Roman"/>
          <w:b/>
          <w:color w:val="2E74B5"/>
        </w:rPr>
      </w:pPr>
    </w:p>
    <w:p w:rsidR="002D2C53" w:rsidRPr="00E15B07" w:rsidRDefault="002D2C53">
      <w:pPr>
        <w:pStyle w:val="Standard"/>
        <w:jc w:val="center"/>
        <w:rPr>
          <w:rFonts w:ascii="Times New Roman" w:hAnsi="Times New Roman" w:cs="Times New Roman"/>
          <w:b/>
          <w:color w:val="2E74B5"/>
        </w:rPr>
      </w:pPr>
    </w:p>
    <w:p w:rsidR="002D2C53" w:rsidRPr="00E15B07" w:rsidRDefault="002D2C53">
      <w:pPr>
        <w:pStyle w:val="Standard"/>
        <w:jc w:val="center"/>
        <w:rPr>
          <w:rFonts w:ascii="Times New Roman" w:hAnsi="Times New Roman" w:cs="Times New Roman"/>
          <w:b/>
          <w:color w:val="2E74B5"/>
        </w:rPr>
      </w:pPr>
    </w:p>
    <w:p w:rsidR="002D2C53" w:rsidRPr="00E15B07" w:rsidRDefault="002D2C53">
      <w:pPr>
        <w:pStyle w:val="Standard"/>
        <w:jc w:val="center"/>
        <w:rPr>
          <w:rFonts w:ascii="Times New Roman" w:hAnsi="Times New Roman" w:cs="Times New Roman"/>
          <w:b/>
          <w:color w:val="2E74B5"/>
        </w:rPr>
      </w:pPr>
    </w:p>
    <w:p w:rsidR="002D2C53" w:rsidRPr="00E15B07" w:rsidRDefault="002D2C53">
      <w:pPr>
        <w:pStyle w:val="Standard"/>
        <w:jc w:val="center"/>
        <w:rPr>
          <w:rFonts w:ascii="Times New Roman" w:hAnsi="Times New Roman" w:cs="Times New Roman"/>
          <w:b/>
          <w:color w:val="2E74B5"/>
        </w:rPr>
      </w:pPr>
    </w:p>
    <w:p w:rsidR="002D2C53" w:rsidRPr="00E15B07" w:rsidRDefault="002D2C53">
      <w:pPr>
        <w:pStyle w:val="Standard"/>
        <w:jc w:val="center"/>
        <w:rPr>
          <w:rFonts w:ascii="Times New Roman" w:hAnsi="Times New Roman" w:cs="Times New Roman"/>
          <w:b/>
          <w:color w:val="2E74B5"/>
        </w:rPr>
      </w:pPr>
    </w:p>
    <w:p w:rsidR="002D2C53" w:rsidRPr="00E15B07" w:rsidRDefault="002D2C53">
      <w:pPr>
        <w:pStyle w:val="Standard"/>
        <w:jc w:val="center"/>
        <w:rPr>
          <w:rFonts w:ascii="Times New Roman" w:hAnsi="Times New Roman" w:cs="Times New Roman"/>
          <w:b/>
          <w:color w:val="2E74B5"/>
        </w:rPr>
      </w:pPr>
    </w:p>
    <w:p w:rsidR="002D2C53" w:rsidRPr="00E15B07" w:rsidRDefault="002D2C53">
      <w:pPr>
        <w:pStyle w:val="Standard"/>
        <w:jc w:val="center"/>
        <w:rPr>
          <w:rFonts w:ascii="Times New Roman" w:hAnsi="Times New Roman" w:cs="Times New Roman"/>
          <w:b/>
          <w:color w:val="2E74B5"/>
        </w:rPr>
      </w:pPr>
    </w:p>
    <w:p w:rsidR="002D2C53" w:rsidRPr="00E15B07" w:rsidRDefault="002D2C53">
      <w:pPr>
        <w:pStyle w:val="Standard"/>
        <w:jc w:val="center"/>
        <w:rPr>
          <w:rFonts w:ascii="Times New Roman" w:hAnsi="Times New Roman" w:cs="Times New Roman"/>
          <w:b/>
          <w:color w:val="2E74B5"/>
        </w:rPr>
      </w:pPr>
    </w:p>
    <w:p w:rsidR="002D2C53" w:rsidRPr="00E15B07" w:rsidRDefault="002D2C53">
      <w:pPr>
        <w:pStyle w:val="Standard"/>
        <w:jc w:val="center"/>
        <w:rPr>
          <w:rFonts w:ascii="Times New Roman" w:hAnsi="Times New Roman" w:cs="Times New Roman"/>
          <w:b/>
          <w:color w:val="2E74B5"/>
        </w:rPr>
      </w:pPr>
    </w:p>
    <w:p w:rsidR="002D2C53" w:rsidRPr="00E15B07" w:rsidRDefault="002D2C53">
      <w:pPr>
        <w:pStyle w:val="Standard"/>
        <w:jc w:val="center"/>
        <w:rPr>
          <w:rFonts w:ascii="Times New Roman" w:hAnsi="Times New Roman" w:cs="Times New Roman"/>
          <w:b/>
          <w:color w:val="2E74B5"/>
        </w:rPr>
      </w:pPr>
    </w:p>
    <w:p w:rsidR="008C5D73" w:rsidRDefault="008C5D73">
      <w:pPr>
        <w:pStyle w:val="Standard"/>
        <w:jc w:val="center"/>
        <w:rPr>
          <w:rFonts w:ascii="Times New Roman" w:hAnsi="Times New Roman" w:cs="Times New Roman"/>
          <w:b/>
          <w:color w:val="2E74B5"/>
        </w:rPr>
      </w:pPr>
    </w:p>
    <w:p w:rsidR="008C5D73" w:rsidRDefault="008C5D73">
      <w:pPr>
        <w:pStyle w:val="Standard"/>
        <w:jc w:val="center"/>
        <w:rPr>
          <w:rFonts w:ascii="Times New Roman" w:hAnsi="Times New Roman" w:cs="Times New Roman"/>
          <w:b/>
          <w:color w:val="2E74B5"/>
        </w:rPr>
      </w:pPr>
    </w:p>
    <w:p w:rsidR="008C5D73" w:rsidRDefault="008C5D73">
      <w:pPr>
        <w:pStyle w:val="Standard"/>
        <w:jc w:val="center"/>
        <w:rPr>
          <w:rFonts w:ascii="Times New Roman" w:hAnsi="Times New Roman" w:cs="Times New Roman"/>
          <w:b/>
          <w:color w:val="2E74B5"/>
        </w:rPr>
      </w:pPr>
    </w:p>
    <w:p w:rsidR="00441806" w:rsidRPr="00E15B07" w:rsidRDefault="00963EFC">
      <w:pPr>
        <w:pStyle w:val="Standard"/>
        <w:jc w:val="center"/>
        <w:rPr>
          <w:rFonts w:ascii="Times New Roman" w:hAnsi="Times New Roman" w:cs="Times New Roman"/>
        </w:rPr>
      </w:pPr>
      <w:bookmarkStart w:id="66" w:name="_GoBack"/>
      <w:bookmarkEnd w:id="66"/>
      <w:r w:rsidRPr="00E15B07">
        <w:rPr>
          <w:rFonts w:ascii="Times New Roman" w:hAnsi="Times New Roman" w:cs="Times New Roman"/>
          <w:b/>
          <w:color w:val="2E74B5"/>
        </w:rPr>
        <w:lastRenderedPageBreak/>
        <w:t>Annexure - X</w:t>
      </w:r>
      <w:r w:rsidR="007E0BB6" w:rsidRPr="00E15B07">
        <w:rPr>
          <w:rFonts w:ascii="Times New Roman" w:hAnsi="Times New Roman" w:cs="Times New Roman"/>
          <w:b/>
          <w:color w:val="2E74B5"/>
        </w:rPr>
        <w:t>III</w:t>
      </w:r>
    </w:p>
    <w:p w:rsidR="00441806" w:rsidRPr="00E15B07" w:rsidRDefault="00963EFC">
      <w:pPr>
        <w:pStyle w:val="Heading2"/>
        <w:jc w:val="center"/>
        <w:rPr>
          <w:rFonts w:ascii="Times New Roman" w:hAnsi="Times New Roman" w:cs="Times New Roman"/>
          <w:sz w:val="24"/>
          <w:szCs w:val="24"/>
        </w:rPr>
      </w:pPr>
      <w:bookmarkStart w:id="67" w:name="_Toc14092880"/>
      <w:proofErr w:type="gramStart"/>
      <w:r w:rsidRPr="00E15B07">
        <w:rPr>
          <w:rFonts w:ascii="Times New Roman" w:hAnsi="Times New Roman" w:cs="Times New Roman"/>
          <w:b/>
          <w:color w:val="2E74B5"/>
          <w:sz w:val="24"/>
          <w:szCs w:val="24"/>
        </w:rPr>
        <w:t>Guidelines ,</w:t>
      </w:r>
      <w:proofErr w:type="gramEnd"/>
      <w:r w:rsidRPr="00E15B07">
        <w:rPr>
          <w:rFonts w:ascii="Times New Roman" w:hAnsi="Times New Roman" w:cs="Times New Roman"/>
          <w:b/>
          <w:color w:val="2E74B5"/>
          <w:sz w:val="24"/>
          <w:szCs w:val="24"/>
        </w:rPr>
        <w:t xml:space="preserve"> Terms and Condition and process flow for E-procurement Auction.</w:t>
      </w:r>
      <w:bookmarkEnd w:id="67"/>
    </w:p>
    <w:p w:rsidR="00441806" w:rsidRPr="00E15B07" w:rsidRDefault="00441806">
      <w:pPr>
        <w:pStyle w:val="Standard"/>
        <w:spacing w:line="235" w:lineRule="exact"/>
        <w:jc w:val="both"/>
        <w:rPr>
          <w:rFonts w:ascii="Times New Roman" w:hAnsi="Times New Roman" w:cs="Times New Roman"/>
          <w:b/>
          <w:color w:val="2E74B5"/>
          <w:sz w:val="26"/>
          <w:szCs w:val="26"/>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1. The Bidder is required to submit the indicative price exclusive of taxes, </w:t>
      </w:r>
      <w:proofErr w:type="spellStart"/>
      <w:r w:rsidRPr="00E15B07">
        <w:rPr>
          <w:rFonts w:ascii="Times New Roman" w:hAnsi="Times New Roman" w:cs="Times New Roman"/>
        </w:rPr>
        <w:t>Octroi</w:t>
      </w:r>
      <w:proofErr w:type="spellEnd"/>
      <w:r w:rsidRPr="00E15B07">
        <w:rPr>
          <w:rFonts w:ascii="Times New Roman" w:hAnsi="Times New Roman" w:cs="Times New Roman"/>
        </w:rPr>
        <w:t xml:space="preserve"> &amp; Entry tax; in a separate sealed cover envelope. Any Bidder, whose technical bid has not been found acceptable, will be entitled to take back the unopened envelope containing indicative price. For the purpose of arriving at Start Bid price the </w:t>
      </w:r>
      <w:r w:rsidR="00212530" w:rsidRPr="00E15B07">
        <w:rPr>
          <w:rFonts w:ascii="Times New Roman" w:hAnsi="Times New Roman" w:cs="Times New Roman"/>
        </w:rPr>
        <w:t>Bank</w:t>
      </w:r>
      <w:r w:rsidRPr="00E15B07">
        <w:rPr>
          <w:rFonts w:ascii="Times New Roman" w:hAnsi="Times New Roman" w:cs="Times New Roman"/>
        </w:rPr>
        <w:t xml:space="preserve"> will take into cognizance the indicative rates offered by the Technically Qualified Bidders in which process the Bidder will not be involved. There would however be no compulsion on the part of the </w:t>
      </w:r>
      <w:r w:rsidR="00212530" w:rsidRPr="00E15B07">
        <w:rPr>
          <w:rFonts w:ascii="Times New Roman" w:hAnsi="Times New Roman" w:cs="Times New Roman"/>
        </w:rPr>
        <w:t>Bank</w:t>
      </w:r>
      <w:r w:rsidRPr="00E15B07">
        <w:rPr>
          <w:rFonts w:ascii="Times New Roman" w:hAnsi="Times New Roman" w:cs="Times New Roman"/>
        </w:rPr>
        <w:t xml:space="preserve"> to accept the indicative prices as Bench Mark for determining the Start Bid price and the </w:t>
      </w:r>
      <w:r w:rsidR="00212530" w:rsidRPr="00E15B07">
        <w:rPr>
          <w:rFonts w:ascii="Times New Roman" w:hAnsi="Times New Roman" w:cs="Times New Roman"/>
        </w:rPr>
        <w:t>Bank</w:t>
      </w:r>
      <w:r w:rsidRPr="00E15B07">
        <w:rPr>
          <w:rFonts w:ascii="Times New Roman" w:hAnsi="Times New Roman" w:cs="Times New Roman"/>
        </w:rPr>
        <w:t xml:space="preserve"> may at its discretion use any other process / methodology to determine the Start Bid Price without having to disclose the basis to the Bidders.</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i/>
          <w:iCs/>
        </w:rPr>
        <w:t xml:space="preserve">2. </w:t>
      </w:r>
      <w:r w:rsidRPr="00E15B07">
        <w:rPr>
          <w:rFonts w:ascii="Times New Roman" w:hAnsi="Times New Roman" w:cs="Times New Roman"/>
          <w:iCs/>
        </w:rPr>
        <w:t xml:space="preserve">A reverse auction event will be carried out by an agency appointed by the </w:t>
      </w:r>
      <w:r w:rsidR="00212530" w:rsidRPr="00E15B07">
        <w:rPr>
          <w:rFonts w:ascii="Times New Roman" w:hAnsi="Times New Roman" w:cs="Times New Roman"/>
          <w:iCs/>
        </w:rPr>
        <w:t>Bank</w:t>
      </w:r>
      <w:r w:rsidRPr="00E15B07">
        <w:rPr>
          <w:rFonts w:ascii="Times New Roman" w:hAnsi="Times New Roman" w:cs="Times New Roman"/>
          <w:iCs/>
        </w:rPr>
        <w:t>, among the Technically Qualified Bidders, for providing opportunities to the Bidders to bid dynamically. At the end of reverse auction process, the lowest bidder (L1) in reverse auction process will be identified.</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iCs/>
        </w:rPr>
        <w:t xml:space="preserve">3. </w:t>
      </w:r>
      <w:proofErr w:type="gramStart"/>
      <w:r w:rsidRPr="00E15B07">
        <w:rPr>
          <w:rFonts w:ascii="Times New Roman" w:hAnsi="Times New Roman" w:cs="Times New Roman"/>
          <w:iCs/>
        </w:rPr>
        <w:t>In</w:t>
      </w:r>
      <w:proofErr w:type="gramEnd"/>
      <w:r w:rsidRPr="00E15B07">
        <w:rPr>
          <w:rFonts w:ascii="Times New Roman" w:hAnsi="Times New Roman" w:cs="Times New Roman"/>
          <w:iCs/>
        </w:rPr>
        <w:t xml:space="preserve"> case the lowest bidder fails to honor their commitment given during reverse auction event, action as deemed fit shall be taken.</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iCs/>
        </w:rPr>
        <w:t>Reverse Auction Event Information</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The short listed Bidders after the technical evaluation stage will participate in the reverse auction conducted by an agency appointed by the </w:t>
      </w:r>
      <w:r w:rsidR="00212530" w:rsidRPr="00E15B07">
        <w:rPr>
          <w:rFonts w:ascii="Times New Roman" w:hAnsi="Times New Roman" w:cs="Times New Roman"/>
        </w:rPr>
        <w:t>Bank</w:t>
      </w:r>
      <w:r w:rsidRPr="00E15B07">
        <w:rPr>
          <w:rFonts w:ascii="Times New Roman" w:hAnsi="Times New Roman" w:cs="Times New Roman"/>
        </w:rPr>
        <w:t>.</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Date for Reverse Auction training: Will be informed after Technical Evaluation of bids.</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Date and time of reverse auction: Will be informed after Technical Evaluation of bids.</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iCs/>
        </w:rPr>
        <w:t>Terms &amp; Conditions of Reverse Auction</w:t>
      </w:r>
    </w:p>
    <w:p w:rsidR="00441806" w:rsidRPr="00E15B07" w:rsidRDefault="00963EFC">
      <w:pPr>
        <w:pStyle w:val="Standard"/>
        <w:spacing w:after="13"/>
        <w:jc w:val="both"/>
        <w:rPr>
          <w:rFonts w:ascii="Times New Roman" w:hAnsi="Times New Roman" w:cs="Times New Roman"/>
        </w:rPr>
      </w:pPr>
      <w:r w:rsidRPr="00E15B07">
        <w:rPr>
          <w:rFonts w:ascii="Times New Roman" w:hAnsi="Times New Roman" w:cs="Times New Roman"/>
          <w:b/>
          <w:bCs/>
        </w:rPr>
        <w:t xml:space="preserve">1. </w:t>
      </w:r>
      <w:r w:rsidRPr="00E15B07">
        <w:rPr>
          <w:rFonts w:ascii="Times New Roman" w:hAnsi="Times New Roman" w:cs="Times New Roman"/>
        </w:rPr>
        <w:t xml:space="preserve">TRAINING: An agency appointed by the </w:t>
      </w:r>
      <w:r w:rsidR="00212530" w:rsidRPr="00E15B07">
        <w:rPr>
          <w:rFonts w:ascii="Times New Roman" w:hAnsi="Times New Roman" w:cs="Times New Roman"/>
        </w:rPr>
        <w:t>Bank</w:t>
      </w:r>
      <w:r w:rsidRPr="00E15B07">
        <w:rPr>
          <w:rFonts w:ascii="Times New Roman" w:hAnsi="Times New Roman" w:cs="Times New Roman"/>
        </w:rPr>
        <w:t xml:space="preserve"> will conduct adequate training to the technically qualified Bidders on the bidding process. The Bidder has to participate in the training at </w:t>
      </w:r>
      <w:proofErr w:type="gramStart"/>
      <w:r w:rsidRPr="00E15B07">
        <w:rPr>
          <w:rFonts w:ascii="Times New Roman" w:hAnsi="Times New Roman" w:cs="Times New Roman"/>
        </w:rPr>
        <w:t>their own</w:t>
      </w:r>
      <w:proofErr w:type="gramEnd"/>
      <w:r w:rsidRPr="00E15B07">
        <w:rPr>
          <w:rFonts w:ascii="Times New Roman" w:hAnsi="Times New Roman" w:cs="Times New Roman"/>
        </w:rPr>
        <w:t xml:space="preserve"> cost.</w:t>
      </w:r>
    </w:p>
    <w:p w:rsidR="00441806" w:rsidRPr="00E15B07" w:rsidRDefault="00963EFC">
      <w:pPr>
        <w:pStyle w:val="Standard"/>
        <w:spacing w:after="13"/>
        <w:jc w:val="both"/>
        <w:rPr>
          <w:rFonts w:ascii="Times New Roman" w:hAnsi="Times New Roman" w:cs="Times New Roman"/>
        </w:rPr>
      </w:pPr>
      <w:r w:rsidRPr="00E15B07">
        <w:rPr>
          <w:rFonts w:ascii="Times New Roman" w:hAnsi="Times New Roman" w:cs="Times New Roman"/>
          <w:b/>
          <w:bCs/>
        </w:rPr>
        <w:t xml:space="preserve">2. </w:t>
      </w:r>
      <w:r w:rsidRPr="00E15B07">
        <w:rPr>
          <w:rFonts w:ascii="Times New Roman" w:hAnsi="Times New Roman" w:cs="Times New Roman"/>
        </w:rPr>
        <w:t xml:space="preserve">LOG IN NAME &amp; PASSWORD: Each technically qualified Bidder will be assigned a Unique User Name &amp; Password by the agency appointed by the </w:t>
      </w:r>
      <w:r w:rsidR="00212530" w:rsidRPr="00E15B07">
        <w:rPr>
          <w:rFonts w:ascii="Times New Roman" w:hAnsi="Times New Roman" w:cs="Times New Roman"/>
        </w:rPr>
        <w:t>Bank</w:t>
      </w:r>
      <w:r w:rsidRPr="00E15B07">
        <w:rPr>
          <w:rFonts w:ascii="Times New Roman" w:hAnsi="Times New Roman" w:cs="Times New Roman"/>
        </w:rPr>
        <w:t xml:space="preserve">. The Bidders are requested to change the Password and edit the information in the Registration Page after the receipt of initial Password from the agency appointed by the </w:t>
      </w:r>
      <w:r w:rsidR="00212530" w:rsidRPr="00E15B07">
        <w:rPr>
          <w:rFonts w:ascii="Times New Roman" w:hAnsi="Times New Roman" w:cs="Times New Roman"/>
        </w:rPr>
        <w:t>Bank</w:t>
      </w:r>
      <w:r w:rsidRPr="00E15B07">
        <w:rPr>
          <w:rFonts w:ascii="Times New Roman" w:hAnsi="Times New Roman" w:cs="Times New Roman"/>
        </w:rPr>
        <w:t>. All bids made from the Login ID given to the Bidder will be deemed to have been made by the Bidder.</w:t>
      </w:r>
    </w:p>
    <w:p w:rsidR="00441806" w:rsidRPr="00E15B07" w:rsidRDefault="00963EFC">
      <w:pPr>
        <w:pStyle w:val="Standard"/>
        <w:spacing w:after="13"/>
        <w:jc w:val="both"/>
        <w:rPr>
          <w:rFonts w:ascii="Times New Roman" w:hAnsi="Times New Roman" w:cs="Times New Roman"/>
        </w:rPr>
      </w:pPr>
      <w:r w:rsidRPr="00E15B07">
        <w:rPr>
          <w:rFonts w:ascii="Times New Roman" w:hAnsi="Times New Roman" w:cs="Times New Roman"/>
          <w:b/>
          <w:bCs/>
        </w:rPr>
        <w:t xml:space="preserve">3. </w:t>
      </w:r>
      <w:r w:rsidRPr="00E15B07">
        <w:rPr>
          <w:rFonts w:ascii="Times New Roman" w:hAnsi="Times New Roman" w:cs="Times New Roman"/>
        </w:rPr>
        <w:t>BIDS PLACED BY BIDDER: The bid of the Bidder will be taken to be an offer to sell. Bids once made by the Bidder cannot be cancelled. The Bidder is bound to sell the material as mentioned above at the price that they bid.</w:t>
      </w:r>
    </w:p>
    <w:p w:rsidR="00441806" w:rsidRPr="00E15B07" w:rsidRDefault="00963EFC">
      <w:pPr>
        <w:pStyle w:val="Standard"/>
        <w:spacing w:after="13"/>
        <w:jc w:val="both"/>
        <w:rPr>
          <w:rFonts w:ascii="Times New Roman" w:hAnsi="Times New Roman" w:cs="Times New Roman"/>
        </w:rPr>
      </w:pPr>
      <w:r w:rsidRPr="00E15B07">
        <w:rPr>
          <w:rFonts w:ascii="Times New Roman" w:hAnsi="Times New Roman" w:cs="Times New Roman"/>
          <w:b/>
          <w:bCs/>
        </w:rPr>
        <w:t xml:space="preserve">4. </w:t>
      </w:r>
      <w:r w:rsidRPr="00E15B07">
        <w:rPr>
          <w:rFonts w:ascii="Times New Roman" w:hAnsi="Times New Roman" w:cs="Times New Roman"/>
        </w:rPr>
        <w:t>LOWEST BID OF BIDDER: In case the Bidder submits more than one bid, the lowest bid will be considered as the Bidder’s final offer to sell</w:t>
      </w:r>
    </w:p>
    <w:p w:rsidR="00441806" w:rsidRPr="00E15B07" w:rsidRDefault="00963EFC">
      <w:pPr>
        <w:pStyle w:val="Standard"/>
        <w:spacing w:after="13"/>
        <w:jc w:val="both"/>
        <w:rPr>
          <w:rFonts w:ascii="Times New Roman" w:hAnsi="Times New Roman" w:cs="Times New Roman"/>
        </w:rPr>
      </w:pPr>
      <w:r w:rsidRPr="00E15B07">
        <w:rPr>
          <w:rFonts w:ascii="Times New Roman" w:hAnsi="Times New Roman" w:cs="Times New Roman"/>
          <w:b/>
          <w:bCs/>
        </w:rPr>
        <w:t xml:space="preserve">5. </w:t>
      </w:r>
      <w:r w:rsidRPr="00E15B07">
        <w:rPr>
          <w:rFonts w:ascii="Times New Roman" w:hAnsi="Times New Roman" w:cs="Times New Roman"/>
        </w:rPr>
        <w:t>AUCTION TYPE: The Bidders will be able to view the rank of different Bidders. The Bidder will not be able to view the current lowest price on the portal.</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bCs/>
        </w:rPr>
        <w:t xml:space="preserve">6. </w:t>
      </w:r>
      <w:r w:rsidRPr="00E15B07">
        <w:rPr>
          <w:rFonts w:ascii="Times New Roman" w:hAnsi="Times New Roman" w:cs="Times New Roman"/>
        </w:rPr>
        <w:t>VISIBLITY TO BIDDER: The Bidder shall be able to view the following on his screen along with the necessary fields:</w:t>
      </w:r>
    </w:p>
    <w:p w:rsidR="00441806" w:rsidRPr="00E15B07" w:rsidRDefault="00963EFC">
      <w:pPr>
        <w:pStyle w:val="Standard"/>
        <w:spacing w:after="12"/>
        <w:jc w:val="both"/>
        <w:rPr>
          <w:rFonts w:ascii="Times New Roman" w:hAnsi="Times New Roman" w:cs="Times New Roman"/>
        </w:rPr>
      </w:pPr>
      <w:r w:rsidRPr="00E15B07">
        <w:rPr>
          <w:rFonts w:ascii="Times New Roman" w:hAnsi="Times New Roman" w:cs="Times New Roman"/>
        </w:rPr>
        <w:t>- Rank of other Bidders</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Rank of the Bidder</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bCs/>
        </w:rPr>
        <w:lastRenderedPageBreak/>
        <w:t xml:space="preserve">7. </w:t>
      </w:r>
      <w:r w:rsidRPr="00E15B07">
        <w:rPr>
          <w:rFonts w:ascii="Times New Roman" w:hAnsi="Times New Roman" w:cs="Times New Roman"/>
        </w:rPr>
        <w:t xml:space="preserve">MASKED NAMES: The original names of the Bidders shall be masked in the Reverse Auction and they shall be given dummy names. After the completion of the Reverse Auction event, the agency appointed by the </w:t>
      </w:r>
      <w:r w:rsidR="00212530" w:rsidRPr="00E15B07">
        <w:rPr>
          <w:rFonts w:ascii="Times New Roman" w:hAnsi="Times New Roman" w:cs="Times New Roman"/>
        </w:rPr>
        <w:t>Bank</w:t>
      </w:r>
      <w:r w:rsidRPr="00E15B07">
        <w:rPr>
          <w:rFonts w:ascii="Times New Roman" w:hAnsi="Times New Roman" w:cs="Times New Roman"/>
        </w:rPr>
        <w:t xml:space="preserve"> shall submit the Report to CBI with the original names displayed.</w:t>
      </w:r>
    </w:p>
    <w:p w:rsidR="00441806" w:rsidRPr="00E15B07" w:rsidRDefault="00441806">
      <w:pPr>
        <w:pStyle w:val="Standard"/>
        <w:jc w:val="both"/>
        <w:rPr>
          <w:rFonts w:ascii="Times New Roman" w:hAnsi="Times New Roman" w:cs="Times New Roman"/>
        </w:rPr>
      </w:pP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bCs/>
        </w:rPr>
        <w:t>8</w:t>
      </w:r>
      <w:r w:rsidRPr="00E15B07">
        <w:rPr>
          <w:rFonts w:ascii="Times New Roman" w:hAnsi="Times New Roman" w:cs="Times New Roman"/>
        </w:rPr>
        <w:t>. GENERAL TERMS &amp; CONDITIONS: Bidders are required to read the “Terms and Conditions” section of the auctions site (of the agency concerned, using the Login IDs and passwords given to them.</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b/>
          <w:bCs/>
        </w:rPr>
        <w:t>9</w:t>
      </w:r>
      <w:r w:rsidRPr="00E15B07">
        <w:rPr>
          <w:rFonts w:ascii="Times New Roman" w:hAnsi="Times New Roman" w:cs="Times New Roman"/>
        </w:rPr>
        <w:t>. OTHER TERMS &amp; CONDITIONS:</w:t>
      </w:r>
    </w:p>
    <w:p w:rsidR="00441806" w:rsidRPr="00E15B07" w:rsidRDefault="00963EFC">
      <w:pPr>
        <w:pStyle w:val="Standard"/>
        <w:spacing w:after="13"/>
        <w:jc w:val="both"/>
        <w:rPr>
          <w:rFonts w:ascii="Times New Roman" w:hAnsi="Times New Roman" w:cs="Times New Roman"/>
        </w:rPr>
      </w:pPr>
      <w:r w:rsidRPr="00E15B07">
        <w:rPr>
          <w:rFonts w:ascii="Times New Roman" w:hAnsi="Times New Roman" w:cs="Times New Roman"/>
        </w:rPr>
        <w:t>- The Bidder shall not involve himself or any of his representatives in Price manipulation of any kind directly or indirectly by communicating with other Bidders</w:t>
      </w:r>
    </w:p>
    <w:p w:rsidR="00441806" w:rsidRPr="00E15B07" w:rsidRDefault="00963EFC">
      <w:pPr>
        <w:pStyle w:val="Standard"/>
        <w:spacing w:after="13"/>
        <w:jc w:val="both"/>
        <w:rPr>
          <w:rFonts w:ascii="Times New Roman" w:hAnsi="Times New Roman" w:cs="Times New Roman"/>
        </w:rPr>
      </w:pPr>
      <w:r w:rsidRPr="00E15B07">
        <w:rPr>
          <w:rFonts w:ascii="Times New Roman" w:hAnsi="Times New Roman" w:cs="Times New Roman"/>
        </w:rPr>
        <w:t>- The Bidder shall not divulge either his Bids or any other exclusive details of CBI to any other party.</w:t>
      </w:r>
    </w:p>
    <w:p w:rsidR="00441806" w:rsidRPr="00E15B07" w:rsidRDefault="00963EFC">
      <w:pPr>
        <w:pStyle w:val="Standard"/>
        <w:spacing w:after="13"/>
        <w:jc w:val="both"/>
        <w:rPr>
          <w:rFonts w:ascii="Times New Roman" w:hAnsi="Times New Roman" w:cs="Times New Roman"/>
        </w:rPr>
      </w:pPr>
      <w:r w:rsidRPr="00E15B07">
        <w:rPr>
          <w:rFonts w:ascii="Times New Roman" w:hAnsi="Times New Roman" w:cs="Times New Roman"/>
        </w:rPr>
        <w:t>- CBI’s decision on award of Contract shall be final and binding on all the Bidders.</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CBI can decide to extend, reschedule or cancel any Auction. Any changes made by CBI after the first posting will have to be accepted if the Bidder continues to access the site after that time.</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xml:space="preserve"> </w:t>
      </w:r>
    </w:p>
    <w:p w:rsidR="00441806" w:rsidRPr="00E15B07" w:rsidRDefault="00963EFC">
      <w:pPr>
        <w:pStyle w:val="Standard"/>
        <w:spacing w:after="13"/>
        <w:jc w:val="both"/>
        <w:rPr>
          <w:rFonts w:ascii="Times New Roman" w:hAnsi="Times New Roman" w:cs="Times New Roman"/>
        </w:rPr>
      </w:pPr>
      <w:r w:rsidRPr="00E15B07">
        <w:rPr>
          <w:rFonts w:ascii="Times New Roman" w:hAnsi="Times New Roman" w:cs="Times New Roman"/>
        </w:rPr>
        <w:t>CBI and the agency shall not have any liability to Bidders for any interruption or delay in access to the site irrespective of the cause.</w:t>
      </w:r>
    </w:p>
    <w:p w:rsidR="00441806" w:rsidRPr="00E15B07" w:rsidRDefault="00963EFC">
      <w:pPr>
        <w:pStyle w:val="Standard"/>
        <w:jc w:val="both"/>
        <w:rPr>
          <w:rFonts w:ascii="Times New Roman" w:hAnsi="Times New Roman" w:cs="Times New Roman"/>
        </w:rPr>
      </w:pPr>
      <w:r w:rsidRPr="00E15B07">
        <w:rPr>
          <w:rFonts w:ascii="Times New Roman" w:hAnsi="Times New Roman" w:cs="Times New Roman"/>
        </w:rPr>
        <w:t>- CBI and the agency are not responsible for any damages, including damages that result from, but are not limited to negligence. The agency will not be held responsible for consequential damages, including but not limited to systems problems, inability to use the system, loss of electronic information etc.</w:t>
      </w:r>
    </w:p>
    <w:p w:rsidR="00441806" w:rsidRPr="00E15B07" w:rsidRDefault="00441806">
      <w:pPr>
        <w:pStyle w:val="Standard"/>
        <w:jc w:val="both"/>
        <w:rPr>
          <w:rFonts w:ascii="Times New Roman" w:hAnsi="Times New Roman" w:cs="Times New Roman"/>
        </w:rPr>
      </w:pPr>
    </w:p>
    <w:p w:rsidR="00441806" w:rsidRPr="00E15B07" w:rsidRDefault="00963EFC">
      <w:pPr>
        <w:pStyle w:val="Standard"/>
        <w:spacing w:after="18"/>
        <w:jc w:val="both"/>
        <w:rPr>
          <w:rFonts w:ascii="Times New Roman" w:hAnsi="Times New Roman" w:cs="Times New Roman"/>
        </w:rPr>
      </w:pPr>
      <w:r w:rsidRPr="00E15B07">
        <w:rPr>
          <w:rFonts w:ascii="Times New Roman" w:hAnsi="Times New Roman" w:cs="Times New Roman"/>
        </w:rPr>
        <w:t>All the Bidders are required to submit the Reverse auction process compliance Form after the training program duly signed to CBI. After the receipt of the Agreement Form, Log in ID &amp; Password shall be allotted to the Technically Qualified Bidders.</w:t>
      </w:r>
    </w:p>
    <w:p w:rsidR="00441806" w:rsidRPr="00E15B07" w:rsidRDefault="00441806">
      <w:pPr>
        <w:pStyle w:val="Standard"/>
        <w:ind w:right="432"/>
        <w:jc w:val="both"/>
        <w:rPr>
          <w:rFonts w:ascii="Times New Roman" w:hAnsi="Times New Roman" w:cs="Times New Roman"/>
        </w:rPr>
      </w:pPr>
    </w:p>
    <w:p w:rsidR="00441806" w:rsidRPr="00E15B07" w:rsidRDefault="00441806">
      <w:pPr>
        <w:pStyle w:val="Standard"/>
        <w:tabs>
          <w:tab w:val="center" w:pos="-450"/>
        </w:tabs>
        <w:ind w:left="-540" w:right="432" w:firstLine="540"/>
        <w:jc w:val="both"/>
        <w:rPr>
          <w:rFonts w:ascii="Times New Roman" w:hAnsi="Times New Roman" w:cs="Times New Roman"/>
        </w:rPr>
      </w:pPr>
    </w:p>
    <w:p w:rsidR="00441806" w:rsidRPr="00E15B07" w:rsidRDefault="00963EFC">
      <w:pPr>
        <w:pStyle w:val="Standard"/>
        <w:ind w:right="432"/>
        <w:jc w:val="both"/>
        <w:rPr>
          <w:rFonts w:ascii="Times New Roman" w:hAnsi="Times New Roman" w:cs="Times New Roman"/>
        </w:rPr>
      </w:pPr>
      <w:r w:rsidRPr="00E15B07">
        <w:rPr>
          <w:rFonts w:ascii="Times New Roman" w:hAnsi="Times New Roman" w:cs="Times New Roman"/>
        </w:rPr>
        <w:t>The above terms and conditions are acceptable to us.</w:t>
      </w:r>
    </w:p>
    <w:p w:rsidR="00441806" w:rsidRPr="00E15B07" w:rsidRDefault="00441806">
      <w:pPr>
        <w:pStyle w:val="Standard"/>
        <w:ind w:right="432"/>
        <w:jc w:val="both"/>
        <w:rPr>
          <w:rFonts w:ascii="Times New Roman" w:hAnsi="Times New Roman" w:cs="Times New Roman"/>
        </w:rPr>
      </w:pPr>
    </w:p>
    <w:p w:rsidR="00441806" w:rsidRPr="00E15B07" w:rsidRDefault="00441806">
      <w:pPr>
        <w:pStyle w:val="Standard"/>
        <w:ind w:right="432"/>
        <w:jc w:val="both"/>
        <w:rPr>
          <w:rFonts w:ascii="Times New Roman" w:hAnsi="Times New Roman" w:cs="Times New Roman"/>
        </w:rPr>
      </w:pPr>
    </w:p>
    <w:p w:rsidR="00441806" w:rsidRPr="00E15B07" w:rsidRDefault="00441806">
      <w:pPr>
        <w:pStyle w:val="Standard"/>
        <w:ind w:right="432"/>
        <w:jc w:val="both"/>
        <w:rPr>
          <w:rFonts w:ascii="Times New Roman" w:hAnsi="Times New Roman" w:cs="Times New Roman"/>
        </w:rPr>
      </w:pPr>
    </w:p>
    <w:p w:rsidR="00E465D3" w:rsidRPr="00E15B07" w:rsidRDefault="00963EFC" w:rsidP="00456CBA">
      <w:pPr>
        <w:pStyle w:val="Standard"/>
        <w:jc w:val="both"/>
        <w:rPr>
          <w:rFonts w:ascii="Times New Roman" w:hAnsi="Times New Roman" w:cs="Times New Roman"/>
          <w:b/>
          <w:color w:val="2E74B5"/>
          <w:sz w:val="26"/>
          <w:szCs w:val="26"/>
        </w:rPr>
      </w:pPr>
      <w:r w:rsidRPr="00E15B07">
        <w:rPr>
          <w:rFonts w:ascii="Times New Roman" w:hAnsi="Times New Roman" w:cs="Times New Roman"/>
        </w:rPr>
        <w:t>Seal of the Bidder                                                                                               Signature of the Bidder</w:t>
      </w:r>
    </w:p>
    <w:p w:rsidR="00E465D3" w:rsidRPr="00E15B07" w:rsidRDefault="00E465D3">
      <w:pPr>
        <w:pStyle w:val="Standard"/>
        <w:jc w:val="center"/>
        <w:rPr>
          <w:rFonts w:ascii="Times New Roman" w:hAnsi="Times New Roman" w:cs="Times New Roman"/>
          <w:b/>
          <w:color w:val="2E74B5"/>
          <w:sz w:val="26"/>
          <w:szCs w:val="26"/>
        </w:rPr>
      </w:pPr>
    </w:p>
    <w:p w:rsidR="00E465D3" w:rsidRPr="00E15B07" w:rsidRDefault="00E465D3">
      <w:pPr>
        <w:pStyle w:val="Standard"/>
        <w:jc w:val="center"/>
        <w:rPr>
          <w:rFonts w:ascii="Times New Roman" w:hAnsi="Times New Roman" w:cs="Times New Roman"/>
          <w:b/>
          <w:color w:val="2E74B5"/>
          <w:sz w:val="26"/>
          <w:szCs w:val="26"/>
        </w:rPr>
      </w:pPr>
    </w:p>
    <w:p w:rsidR="00E465D3" w:rsidRPr="00E15B07" w:rsidRDefault="00E465D3">
      <w:pPr>
        <w:pStyle w:val="Standard"/>
        <w:jc w:val="center"/>
        <w:rPr>
          <w:rFonts w:ascii="Times New Roman" w:hAnsi="Times New Roman" w:cs="Times New Roman"/>
          <w:b/>
          <w:color w:val="2E74B5"/>
          <w:sz w:val="26"/>
          <w:szCs w:val="26"/>
        </w:rPr>
      </w:pPr>
    </w:p>
    <w:p w:rsidR="00E465D3" w:rsidRPr="00E15B07" w:rsidRDefault="00E465D3">
      <w:pPr>
        <w:pStyle w:val="Standard"/>
        <w:jc w:val="center"/>
        <w:rPr>
          <w:rFonts w:ascii="Times New Roman" w:hAnsi="Times New Roman" w:cs="Times New Roman"/>
          <w:b/>
          <w:color w:val="2E74B5"/>
          <w:sz w:val="26"/>
          <w:szCs w:val="26"/>
        </w:rPr>
      </w:pPr>
    </w:p>
    <w:p w:rsidR="00E465D3" w:rsidRPr="00E15B07" w:rsidRDefault="00E465D3">
      <w:pPr>
        <w:pStyle w:val="Standard"/>
        <w:jc w:val="center"/>
        <w:rPr>
          <w:rFonts w:ascii="Times New Roman" w:hAnsi="Times New Roman" w:cs="Times New Roman"/>
          <w:b/>
          <w:color w:val="2E74B5"/>
          <w:sz w:val="26"/>
          <w:szCs w:val="26"/>
        </w:rPr>
      </w:pPr>
    </w:p>
    <w:p w:rsidR="00E465D3" w:rsidRPr="00E15B07" w:rsidRDefault="00E465D3">
      <w:pPr>
        <w:pStyle w:val="Standard"/>
        <w:jc w:val="center"/>
        <w:rPr>
          <w:rFonts w:ascii="Times New Roman" w:hAnsi="Times New Roman" w:cs="Times New Roman"/>
          <w:b/>
          <w:color w:val="2E74B5"/>
          <w:sz w:val="26"/>
          <w:szCs w:val="26"/>
        </w:rPr>
      </w:pPr>
    </w:p>
    <w:p w:rsidR="00441806" w:rsidRPr="00E15B07" w:rsidRDefault="00441806">
      <w:pPr>
        <w:pStyle w:val="Standard"/>
        <w:pBdr>
          <w:bottom w:val="single" w:sz="6" w:space="1" w:color="00000A"/>
        </w:pBdr>
        <w:jc w:val="both"/>
        <w:rPr>
          <w:rFonts w:ascii="Times New Roman" w:hAnsi="Times New Roman" w:cs="Times New Roman"/>
        </w:rPr>
      </w:pPr>
    </w:p>
    <w:sectPr w:rsidR="00441806" w:rsidRPr="00E15B07">
      <w:pgSz w:w="12240" w:h="15840"/>
      <w:pgMar w:top="440" w:right="1000" w:bottom="520" w:left="15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CA4" w:rsidRDefault="00926CA4">
      <w:r>
        <w:separator/>
      </w:r>
    </w:p>
  </w:endnote>
  <w:endnote w:type="continuationSeparator" w:id="0">
    <w:p w:rsidR="00926CA4" w:rsidRDefault="0092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7A" w:rsidRDefault="0010767A">
    <w:pPr>
      <w:pStyle w:val="Footer"/>
      <w:jc w:val="right"/>
    </w:pPr>
    <w:r>
      <w:t xml:space="preserve">Page </w:t>
    </w:r>
    <w:r>
      <w:fldChar w:fldCharType="begin"/>
    </w:r>
    <w:r>
      <w:instrText xml:space="preserve"> PAGE </w:instrText>
    </w:r>
    <w:r>
      <w:fldChar w:fldCharType="separate"/>
    </w:r>
    <w:r w:rsidR="008C5D73">
      <w:rPr>
        <w:noProof/>
      </w:rPr>
      <w:t>2</w:t>
    </w:r>
    <w:r>
      <w:fldChar w:fldCharType="end"/>
    </w:r>
    <w:r>
      <w:t xml:space="preserve"> of </w:t>
    </w:r>
    <w:r>
      <w:rPr>
        <w:noProof/>
      </w:rPr>
      <w:fldChar w:fldCharType="begin"/>
    </w:r>
    <w:r>
      <w:rPr>
        <w:noProof/>
      </w:rPr>
      <w:instrText xml:space="preserve"> NUMPAGES </w:instrText>
    </w:r>
    <w:r>
      <w:rPr>
        <w:noProof/>
      </w:rPr>
      <w:fldChar w:fldCharType="separate"/>
    </w:r>
    <w:r w:rsidR="008C5D73">
      <w:rPr>
        <w:noProof/>
      </w:rPr>
      <w:t>66</w:t>
    </w:r>
    <w:r>
      <w:rPr>
        <w:noProof/>
      </w:rPr>
      <w:fldChar w:fldCharType="end"/>
    </w:r>
  </w:p>
  <w:p w:rsidR="0010767A" w:rsidRDefault="0010767A">
    <w:pPr>
      <w:pStyle w:val="Textbody"/>
      <w:spacing w:line="12" w:lineRule="auto"/>
      <w:rPr>
        <w:sz w:val="20"/>
      </w:rPr>
    </w:pPr>
  </w:p>
  <w:p w:rsidR="0010767A" w:rsidRDefault="0010767A">
    <w:pPr>
      <w:pStyle w:val="Textbody"/>
      <w:spacing w:line="12"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7A" w:rsidRDefault="0010767A">
    <w:pPr>
      <w:pStyle w:val="Footer"/>
      <w:jc w:val="right"/>
    </w:pPr>
    <w:r>
      <w:t xml:space="preserve">Page </w:t>
    </w:r>
    <w:r>
      <w:fldChar w:fldCharType="begin"/>
    </w:r>
    <w:r>
      <w:instrText xml:space="preserve"> PAGE </w:instrText>
    </w:r>
    <w:r>
      <w:fldChar w:fldCharType="separate"/>
    </w:r>
    <w:r w:rsidR="008C5D73">
      <w:rPr>
        <w:noProof/>
      </w:rPr>
      <w:t>68</w:t>
    </w:r>
    <w:r>
      <w:fldChar w:fldCharType="end"/>
    </w:r>
    <w:r>
      <w:t xml:space="preserve"> of </w:t>
    </w:r>
    <w:r>
      <w:rPr>
        <w:noProof/>
      </w:rPr>
      <w:fldChar w:fldCharType="begin"/>
    </w:r>
    <w:r>
      <w:rPr>
        <w:noProof/>
      </w:rPr>
      <w:instrText xml:space="preserve"> NUMPAGES </w:instrText>
    </w:r>
    <w:r>
      <w:rPr>
        <w:noProof/>
      </w:rPr>
      <w:fldChar w:fldCharType="separate"/>
    </w:r>
    <w:r w:rsidR="008C5D73">
      <w:rPr>
        <w:noProof/>
      </w:rPr>
      <w:t>68</w:t>
    </w:r>
    <w:r>
      <w:rPr>
        <w:noProof/>
      </w:rPr>
      <w:fldChar w:fldCharType="end"/>
    </w:r>
  </w:p>
  <w:p w:rsidR="0010767A" w:rsidRDefault="0010767A">
    <w:pPr>
      <w:pStyle w:val="Textbody"/>
      <w:spacing w:line="12" w:lineRule="auto"/>
      <w:rPr>
        <w:sz w:val="20"/>
      </w:rPr>
    </w:pPr>
  </w:p>
  <w:p w:rsidR="0010767A" w:rsidRDefault="0010767A">
    <w:pPr>
      <w:pStyle w:val="Textbody"/>
      <w:spacing w:line="12"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CA4" w:rsidRDefault="00926CA4">
      <w:r>
        <w:rPr>
          <w:color w:val="000000"/>
        </w:rPr>
        <w:separator/>
      </w:r>
    </w:p>
  </w:footnote>
  <w:footnote w:type="continuationSeparator" w:id="0">
    <w:p w:rsidR="00926CA4" w:rsidRDefault="00926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7A" w:rsidRPr="00605EB2" w:rsidRDefault="0010767A" w:rsidP="00605EB2">
    <w:pPr>
      <w:pBdr>
        <w:top w:val="double" w:sz="6" w:space="31" w:color="auto"/>
        <w:left w:val="double" w:sz="6" w:space="4" w:color="auto"/>
        <w:bottom w:val="double" w:sz="6" w:space="1" w:color="auto"/>
        <w:right w:val="double" w:sz="6" w:space="4" w:color="auto"/>
      </w:pBdr>
      <w:ind w:left="360" w:hanging="360"/>
      <w:jc w:val="center"/>
      <w:rPr>
        <w:rFonts w:ascii="Times New Roman" w:hAnsi="Times New Roman" w:cs="Times New Roman"/>
        <w:b/>
        <w:bCs/>
        <w:sz w:val="16"/>
        <w:szCs w:val="16"/>
      </w:rPr>
    </w:pPr>
    <w:r>
      <w:rPr>
        <w:noProof/>
        <w:lang w:val="en-IN" w:eastAsia="en-IN"/>
      </w:rPr>
      <w:drawing>
        <wp:anchor distT="0" distB="0" distL="114300" distR="114300" simplePos="0" relativeHeight="251659264" behindDoc="0" locked="0" layoutInCell="1" allowOverlap="1" wp14:anchorId="669DD4A9" wp14:editId="4FF442FE">
          <wp:simplePos x="0" y="0"/>
          <wp:positionH relativeFrom="column">
            <wp:posOffset>200686</wp:posOffset>
          </wp:positionH>
          <wp:positionV relativeFrom="paragraph">
            <wp:posOffset>131066</wp:posOffset>
          </wp:positionV>
          <wp:extent cx="1366463" cy="344185"/>
          <wp:effectExtent l="0" t="0" r="5715" b="0"/>
          <wp:wrapNone/>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1366463" cy="3441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sz w:val="18"/>
        <w:szCs w:val="18"/>
      </w:rPr>
      <w:t xml:space="preserve">                                                                               RFP for Appointment of Consultant </w:t>
    </w:r>
    <w:r w:rsidRPr="00605EB2">
      <w:rPr>
        <w:rFonts w:ascii="Times New Roman" w:hAnsi="Times New Roman" w:cs="Times New Roman"/>
        <w:b/>
        <w:bCs/>
        <w:sz w:val="16"/>
        <w:szCs w:val="16"/>
      </w:rPr>
      <w:t xml:space="preserve">For </w:t>
    </w:r>
    <w:r>
      <w:rPr>
        <w:rFonts w:ascii="Times New Roman" w:hAnsi="Times New Roman" w:cs="Times New Roman"/>
        <w:b/>
        <w:bCs/>
        <w:sz w:val="16"/>
        <w:szCs w:val="16"/>
      </w:rPr>
      <w:t>Building</w:t>
    </w:r>
    <w:r w:rsidRPr="00605EB2">
      <w:rPr>
        <w:rFonts w:ascii="Times New Roman" w:hAnsi="Times New Roman" w:cs="Times New Roman"/>
        <w:b/>
        <w:bCs/>
        <w:sz w:val="16"/>
        <w:szCs w:val="16"/>
      </w:rPr>
      <w:t xml:space="preserve"> Data Centre</w:t>
    </w:r>
  </w:p>
  <w:p w:rsidR="0010767A" w:rsidRDefault="0010767A">
    <w:pPr>
      <w:pStyle w:val="Standard"/>
      <w:jc w:val="right"/>
    </w:pPr>
    <w:r>
      <w:rPr>
        <w:sz w:val="18"/>
        <w:szCs w:val="18"/>
      </w:rPr>
      <w:t xml:space="preserve">             T</w:t>
    </w:r>
    <w:r>
      <w:rPr>
        <w:rFonts w:ascii="Arial" w:hAnsi="Arial" w:cs="Arial"/>
        <w:sz w:val="18"/>
        <w:szCs w:val="18"/>
      </w:rPr>
      <w:t>ender</w:t>
    </w:r>
    <w:r>
      <w:rPr>
        <w:rFonts w:ascii="Arial" w:hAnsi="Arial" w:cs="Arial"/>
        <w:spacing w:val="-24"/>
        <w:sz w:val="18"/>
        <w:szCs w:val="18"/>
      </w:rPr>
      <w:t xml:space="preserve"> </w:t>
    </w:r>
    <w:r>
      <w:rPr>
        <w:rFonts w:ascii="Arial" w:hAnsi="Arial" w:cs="Arial"/>
        <w:sz w:val="18"/>
        <w:szCs w:val="18"/>
      </w:rPr>
      <w:t>Ref.</w:t>
    </w:r>
    <w:r>
      <w:rPr>
        <w:rFonts w:ascii="Arial" w:hAnsi="Arial" w:cs="Arial"/>
        <w:spacing w:val="-24"/>
        <w:sz w:val="18"/>
        <w:szCs w:val="18"/>
      </w:rPr>
      <w:t xml:space="preserve"> </w:t>
    </w:r>
    <w:r>
      <w:rPr>
        <w:rFonts w:ascii="Arial" w:hAnsi="Arial" w:cs="Arial"/>
        <w:spacing w:val="1"/>
        <w:sz w:val="18"/>
        <w:szCs w:val="18"/>
      </w:rPr>
      <w:t>No: CO: BSD/</w:t>
    </w:r>
    <w:proofErr w:type="spellStart"/>
    <w:r>
      <w:rPr>
        <w:rFonts w:ascii="Arial" w:hAnsi="Arial" w:cs="Arial"/>
        <w:spacing w:val="1"/>
        <w:sz w:val="18"/>
        <w:szCs w:val="18"/>
      </w:rPr>
      <w:t>DIT</w:t>
    </w:r>
    <w:proofErr w:type="gramStart"/>
    <w:r>
      <w:rPr>
        <w:rFonts w:ascii="Arial" w:hAnsi="Arial" w:cs="Arial"/>
        <w:spacing w:val="1"/>
        <w:sz w:val="18"/>
        <w:szCs w:val="18"/>
      </w:rPr>
      <w:t>:Elect</w:t>
    </w:r>
    <w:proofErr w:type="spellEnd"/>
    <w:proofErr w:type="gramEnd"/>
    <w:r>
      <w:rPr>
        <w:rFonts w:ascii="Arial" w:hAnsi="Arial" w:cs="Arial"/>
        <w:spacing w:val="1"/>
        <w:sz w:val="18"/>
        <w:szCs w:val="18"/>
      </w:rPr>
      <w:t xml:space="preserve">:  2024-25: </w:t>
    </w:r>
    <w:r>
      <w:rP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7A" w:rsidRPr="00605EB2" w:rsidRDefault="0010767A" w:rsidP="00DF5A98">
    <w:pPr>
      <w:pBdr>
        <w:top w:val="double" w:sz="6" w:space="31" w:color="auto"/>
        <w:left w:val="double" w:sz="6" w:space="4" w:color="auto"/>
        <w:bottom w:val="double" w:sz="6" w:space="1" w:color="auto"/>
        <w:right w:val="double" w:sz="6" w:space="4" w:color="auto"/>
      </w:pBdr>
      <w:ind w:left="4320"/>
      <w:jc w:val="center"/>
      <w:rPr>
        <w:rFonts w:ascii="Times New Roman" w:hAnsi="Times New Roman" w:cs="Times New Roman"/>
        <w:b/>
        <w:bCs/>
        <w:sz w:val="16"/>
        <w:szCs w:val="16"/>
      </w:rPr>
    </w:pPr>
    <w:r>
      <w:rPr>
        <w:noProof/>
        <w:lang w:val="en-IN" w:eastAsia="en-IN"/>
      </w:rPr>
      <w:drawing>
        <wp:anchor distT="0" distB="0" distL="114300" distR="114300" simplePos="0" relativeHeight="251661312" behindDoc="0" locked="0" layoutInCell="1" allowOverlap="1" wp14:anchorId="4BF2ED57" wp14:editId="4187F8B3">
          <wp:simplePos x="0" y="0"/>
          <wp:positionH relativeFrom="column">
            <wp:posOffset>193558</wp:posOffset>
          </wp:positionH>
          <wp:positionV relativeFrom="paragraph">
            <wp:posOffset>45898</wp:posOffset>
          </wp:positionV>
          <wp:extent cx="1431290" cy="42100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1431290" cy="421005"/>
                  </a:xfrm>
                  <a:prstGeom prst="rect">
                    <a:avLst/>
                  </a:prstGeom>
                  <a:noFill/>
                  <a:ln>
                    <a:noFill/>
                    <a:prstDash/>
                  </a:ln>
                </pic:spPr>
              </pic:pic>
            </a:graphicData>
          </a:graphic>
        </wp:anchor>
      </w:drawing>
    </w:r>
    <w:r>
      <w:rPr>
        <w:sz w:val="18"/>
        <w:szCs w:val="18"/>
      </w:rPr>
      <w:t xml:space="preserve">RFP for Appointment of Consultant </w:t>
    </w:r>
    <w:r>
      <w:rPr>
        <w:noProof/>
        <w:lang w:val="en-IN" w:eastAsia="en-IN"/>
      </w:rPr>
      <w:drawing>
        <wp:anchor distT="0" distB="0" distL="114300" distR="114300" simplePos="0" relativeHeight="251663360" behindDoc="0" locked="0" layoutInCell="1" allowOverlap="1" wp14:anchorId="185CB98E" wp14:editId="38473DD9">
          <wp:simplePos x="0" y="0"/>
          <wp:positionH relativeFrom="column">
            <wp:posOffset>200686</wp:posOffset>
          </wp:positionH>
          <wp:positionV relativeFrom="paragraph">
            <wp:posOffset>131066</wp:posOffset>
          </wp:positionV>
          <wp:extent cx="1366463" cy="344185"/>
          <wp:effectExtent l="0" t="0" r="5715"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1366463" cy="3441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sz w:val="18"/>
        <w:szCs w:val="18"/>
      </w:rPr>
      <w:t>for</w:t>
    </w:r>
    <w:r w:rsidRPr="00605EB2">
      <w:rPr>
        <w:rFonts w:ascii="Times New Roman" w:hAnsi="Times New Roman" w:cs="Times New Roman"/>
        <w:b/>
        <w:bCs/>
        <w:sz w:val="16"/>
        <w:szCs w:val="16"/>
      </w:rPr>
      <w:t xml:space="preserve"> Establishing Data Centre</w:t>
    </w:r>
  </w:p>
  <w:p w:rsidR="0010767A" w:rsidRDefault="0010767A" w:rsidP="009F2221">
    <w:pPr>
      <w:pStyle w:val="Standard"/>
      <w:tabs>
        <w:tab w:val="left" w:pos="4035"/>
      </w:tabs>
    </w:pPr>
    <w:r>
      <w:tab/>
    </w:r>
  </w:p>
  <w:p w:rsidR="0010767A" w:rsidRDefault="0010767A">
    <w:pPr>
      <w:pStyle w:val="Standard"/>
      <w:jc w:val="right"/>
      <w:rPr>
        <w:sz w:val="18"/>
        <w:szCs w:val="18"/>
      </w:rPr>
    </w:pPr>
    <w:r>
      <w:rPr>
        <w:sz w:val="18"/>
        <w:szCs w:val="18"/>
      </w:rPr>
      <w:t xml:space="preserve">               T</w:t>
    </w:r>
    <w:r>
      <w:rPr>
        <w:rFonts w:ascii="Arial" w:hAnsi="Arial" w:cs="Arial"/>
        <w:sz w:val="18"/>
        <w:szCs w:val="18"/>
      </w:rPr>
      <w:t>ender</w:t>
    </w:r>
    <w:r>
      <w:rPr>
        <w:rFonts w:ascii="Arial" w:hAnsi="Arial" w:cs="Arial"/>
        <w:spacing w:val="-24"/>
        <w:sz w:val="18"/>
        <w:szCs w:val="18"/>
      </w:rPr>
      <w:t xml:space="preserve"> </w:t>
    </w:r>
    <w:r>
      <w:rPr>
        <w:rFonts w:ascii="Arial" w:hAnsi="Arial" w:cs="Arial"/>
        <w:sz w:val="18"/>
        <w:szCs w:val="18"/>
      </w:rPr>
      <w:t>Ref.</w:t>
    </w:r>
    <w:r>
      <w:rPr>
        <w:rFonts w:ascii="Arial" w:hAnsi="Arial" w:cs="Arial"/>
        <w:spacing w:val="-24"/>
        <w:sz w:val="18"/>
        <w:szCs w:val="18"/>
      </w:rPr>
      <w:t xml:space="preserve"> </w:t>
    </w:r>
    <w:r>
      <w:rPr>
        <w:rFonts w:ascii="Arial" w:hAnsi="Arial" w:cs="Arial"/>
        <w:spacing w:val="1"/>
        <w:sz w:val="18"/>
        <w:szCs w:val="18"/>
      </w:rPr>
      <w:t xml:space="preserve">No: CO: BSD/DIT: Elect:  2024-25: </w:t>
    </w:r>
    <w:r>
      <w:rPr>
        <w:sz w:val="18"/>
        <w:szCs w:val="18"/>
      </w:rPr>
      <w:t xml:space="preserve">       </w:t>
    </w:r>
  </w:p>
  <w:p w:rsidR="0010767A" w:rsidRDefault="0010767A">
    <w:pPr>
      <w:pStyle w:val="Standard"/>
      <w:jc w:val="right"/>
      <w:rPr>
        <w:sz w:val="18"/>
        <w:szCs w:val="18"/>
      </w:rPr>
    </w:pPr>
  </w:p>
  <w:p w:rsidR="0010767A" w:rsidRDefault="0010767A">
    <w:pPr>
      <w:pStyle w:val="Standard"/>
      <w:jc w:val="right"/>
    </w:pP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768"/>
    <w:multiLevelType w:val="multilevel"/>
    <w:tmpl w:val="BE58B03A"/>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009B79AC"/>
    <w:multiLevelType w:val="multilevel"/>
    <w:tmpl w:val="065A074E"/>
    <w:styleLink w:val="WWNum38"/>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2">
    <w:nsid w:val="00BC550E"/>
    <w:multiLevelType w:val="multilevel"/>
    <w:tmpl w:val="6B4EF5F2"/>
    <w:styleLink w:val="WWNum3"/>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
    <w:nsid w:val="02187DFB"/>
    <w:multiLevelType w:val="multilevel"/>
    <w:tmpl w:val="CD22433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0232783A"/>
    <w:multiLevelType w:val="multilevel"/>
    <w:tmpl w:val="4C7EFD4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04AD1EEF"/>
    <w:multiLevelType w:val="multilevel"/>
    <w:tmpl w:val="F6DAD24E"/>
    <w:styleLink w:val="WWNum4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05391C3A"/>
    <w:multiLevelType w:val="multilevel"/>
    <w:tmpl w:val="61BCC3FC"/>
    <w:lvl w:ilvl="0">
      <w:start w:val="7"/>
      <w:numFmt w:val="decimal"/>
      <w:lvlText w:val="%1.0"/>
      <w:lvlJc w:val="left"/>
      <w:pPr>
        <w:ind w:left="360" w:hanging="360"/>
      </w:pPr>
      <w:rPr>
        <w:rFonts w:hint="default"/>
      </w:rPr>
    </w:lvl>
    <w:lvl w:ilvl="1">
      <w:start w:val="1"/>
      <w:numFmt w:val="decimal"/>
      <w:lvlText w:val="15.%2"/>
      <w:lvlJc w:val="left"/>
      <w:pPr>
        <w:ind w:left="1080" w:hanging="360"/>
      </w:pPr>
      <w:rPr>
        <w:rFonts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77A0629"/>
    <w:multiLevelType w:val="multilevel"/>
    <w:tmpl w:val="1D500566"/>
    <w:styleLink w:val="WWNum25"/>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08CB1636"/>
    <w:multiLevelType w:val="multilevel"/>
    <w:tmpl w:val="7A08259A"/>
    <w:styleLink w:val="WWNum24"/>
    <w:lvl w:ilvl="0">
      <w:start w:val="1"/>
      <w:numFmt w:val="decimal"/>
      <w:lvlText w:val="%1."/>
      <w:lvlJc w:val="left"/>
      <w:pPr>
        <w:ind w:left="568"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nsid w:val="0A587231"/>
    <w:multiLevelType w:val="hybridMultilevel"/>
    <w:tmpl w:val="F8E03D0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AA874FD"/>
    <w:multiLevelType w:val="multilevel"/>
    <w:tmpl w:val="BA70F330"/>
    <w:styleLink w:val="WWNum4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
    <w:nsid w:val="0D791132"/>
    <w:multiLevelType w:val="multilevel"/>
    <w:tmpl w:val="ADC61F8E"/>
    <w:styleLink w:val="WWNum46"/>
    <w:lvl w:ilvl="0">
      <w:start w:val="26"/>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
    <w:nsid w:val="0E3066F1"/>
    <w:multiLevelType w:val="multilevel"/>
    <w:tmpl w:val="F0487CEC"/>
    <w:styleLink w:val="WWNum2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
    <w:nsid w:val="12087B6F"/>
    <w:multiLevelType w:val="multilevel"/>
    <w:tmpl w:val="4D6A54A6"/>
    <w:styleLink w:val="WWNum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13B71148"/>
    <w:multiLevelType w:val="multilevel"/>
    <w:tmpl w:val="5A08773E"/>
    <w:styleLink w:val="WWNum37"/>
    <w:lvl w:ilvl="0">
      <w:start w:val="1"/>
      <w:numFmt w:val="decimal"/>
      <w:lvlText w:val="%1."/>
      <w:lvlJc w:val="left"/>
      <w:pPr>
        <w:ind w:left="360" w:hanging="360"/>
      </w:pPr>
    </w:lvl>
    <w:lvl w:ilvl="1">
      <w:start w:val="1"/>
      <w:numFmt w:val="lowerLetter"/>
      <w:lvlText w:val="%2."/>
      <w:lvlJc w:val="left"/>
      <w:pPr>
        <w:ind w:left="1320" w:hanging="360"/>
      </w:pPr>
    </w:lvl>
    <w:lvl w:ilvl="2">
      <w:start w:val="1"/>
      <w:numFmt w:val="lowerRoman"/>
      <w:lvlText w:val="%1.%2.%3."/>
      <w:lvlJc w:val="right"/>
      <w:pPr>
        <w:ind w:left="2040" w:hanging="180"/>
      </w:pPr>
    </w:lvl>
    <w:lvl w:ilvl="3">
      <w:start w:val="1"/>
      <w:numFmt w:val="decimal"/>
      <w:lvlText w:val="%1.%2.%3.%4."/>
      <w:lvlJc w:val="left"/>
      <w:pPr>
        <w:ind w:left="2760" w:hanging="360"/>
      </w:pPr>
    </w:lvl>
    <w:lvl w:ilvl="4">
      <w:start w:val="1"/>
      <w:numFmt w:val="lowerLetter"/>
      <w:lvlText w:val="%1.%2.%3.%4.%5."/>
      <w:lvlJc w:val="left"/>
      <w:pPr>
        <w:ind w:left="3480" w:hanging="360"/>
      </w:pPr>
    </w:lvl>
    <w:lvl w:ilvl="5">
      <w:start w:val="1"/>
      <w:numFmt w:val="lowerRoman"/>
      <w:lvlText w:val="%1.%2.%3.%4.%5.%6."/>
      <w:lvlJc w:val="right"/>
      <w:pPr>
        <w:ind w:left="4200" w:hanging="180"/>
      </w:pPr>
    </w:lvl>
    <w:lvl w:ilvl="6">
      <w:start w:val="1"/>
      <w:numFmt w:val="decimal"/>
      <w:lvlText w:val="%1.%2.%3.%4.%5.%6.%7."/>
      <w:lvlJc w:val="left"/>
      <w:pPr>
        <w:ind w:left="4920" w:hanging="360"/>
      </w:pPr>
    </w:lvl>
    <w:lvl w:ilvl="7">
      <w:start w:val="1"/>
      <w:numFmt w:val="lowerLetter"/>
      <w:lvlText w:val="%1.%2.%3.%4.%5.%6.%7.%8."/>
      <w:lvlJc w:val="left"/>
      <w:pPr>
        <w:ind w:left="5640" w:hanging="360"/>
      </w:pPr>
    </w:lvl>
    <w:lvl w:ilvl="8">
      <w:start w:val="1"/>
      <w:numFmt w:val="lowerRoman"/>
      <w:lvlText w:val="%1.%2.%3.%4.%5.%6.%7.%8.%9."/>
      <w:lvlJc w:val="right"/>
      <w:pPr>
        <w:ind w:left="6360" w:hanging="180"/>
      </w:pPr>
    </w:lvl>
  </w:abstractNum>
  <w:abstractNum w:abstractNumId="15">
    <w:nsid w:val="167B330F"/>
    <w:multiLevelType w:val="hybridMultilevel"/>
    <w:tmpl w:val="124668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16ED2A1C"/>
    <w:multiLevelType w:val="multilevel"/>
    <w:tmpl w:val="38301A28"/>
    <w:styleLink w:val="WWNum4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nsid w:val="17043743"/>
    <w:multiLevelType w:val="hybridMultilevel"/>
    <w:tmpl w:val="A2981AFA"/>
    <w:lvl w:ilvl="0" w:tplc="82BA9C88">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18">
    <w:nsid w:val="19494B29"/>
    <w:multiLevelType w:val="multilevel"/>
    <w:tmpl w:val="5F084DDE"/>
    <w:styleLink w:val="WWNum13"/>
    <w:lvl w:ilvl="0">
      <w:start w:val="1"/>
      <w:numFmt w:val="decimal"/>
      <w:lvlText w:val="%1."/>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9">
    <w:nsid w:val="238E48D9"/>
    <w:multiLevelType w:val="multilevel"/>
    <w:tmpl w:val="BDA85EAE"/>
    <w:styleLink w:val="WWNum54"/>
    <w:lvl w:ilvl="0">
      <w:start w:val="4"/>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nsid w:val="25416139"/>
    <w:multiLevelType w:val="multilevel"/>
    <w:tmpl w:val="38269A88"/>
    <w:styleLink w:val="WWNum31"/>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21">
    <w:nsid w:val="268E5A40"/>
    <w:multiLevelType w:val="multilevel"/>
    <w:tmpl w:val="2C60D56E"/>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nsid w:val="27CE47C9"/>
    <w:multiLevelType w:val="multilevel"/>
    <w:tmpl w:val="6D3E46FC"/>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291F4BD5"/>
    <w:multiLevelType w:val="multilevel"/>
    <w:tmpl w:val="E57A1B8E"/>
    <w:styleLink w:val="WWNum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nsid w:val="29357F60"/>
    <w:multiLevelType w:val="hybridMultilevel"/>
    <w:tmpl w:val="B7023C8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29F310EF"/>
    <w:multiLevelType w:val="multilevel"/>
    <w:tmpl w:val="86B65B48"/>
    <w:styleLink w:val="WWNum53"/>
    <w:lvl w:ilvl="0">
      <w:start w:val="3"/>
      <w:numFmt w:val="upperLetter"/>
      <w:lvlText w:val="%1-"/>
      <w:lvlJc w:val="left"/>
      <w:pPr>
        <w:ind w:left="720" w:hanging="360"/>
      </w:pPr>
      <w:rPr>
        <w:sz w:val="24"/>
        <w:u w:val="singl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nsid w:val="2AAD599B"/>
    <w:multiLevelType w:val="multilevel"/>
    <w:tmpl w:val="D2D82F00"/>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nsid w:val="2C6C77C2"/>
    <w:multiLevelType w:val="multilevel"/>
    <w:tmpl w:val="317CD86C"/>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nsid w:val="316A79D1"/>
    <w:multiLevelType w:val="multilevel"/>
    <w:tmpl w:val="2E8CFA06"/>
    <w:styleLink w:val="WWNum3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nsid w:val="33C12002"/>
    <w:multiLevelType w:val="multilevel"/>
    <w:tmpl w:val="42541342"/>
    <w:styleLink w:val="WWNum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nsid w:val="34073ADF"/>
    <w:multiLevelType w:val="multilevel"/>
    <w:tmpl w:val="6EE6F860"/>
    <w:styleLink w:val="WWNum6"/>
    <w:lvl w:ilvl="0">
      <w:start w:val="1"/>
      <w:numFmt w:val="decimal"/>
      <w:lvlText w:val="%1."/>
      <w:lvlJc w:val="left"/>
      <w:pPr>
        <w:ind w:left="360" w:hanging="360"/>
      </w:pPr>
      <w:rPr>
        <w:sz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
    <w:nsid w:val="342D6829"/>
    <w:multiLevelType w:val="multilevel"/>
    <w:tmpl w:val="7E5281F4"/>
    <w:styleLink w:val="WWNum17"/>
    <w:lvl w:ilvl="0">
      <w:start w:val="1"/>
      <w:numFmt w:val="decimal"/>
      <w:lvlText w:val="%1"/>
      <w:lvlJc w:val="left"/>
      <w:pPr>
        <w:ind w:left="360" w:hanging="360"/>
      </w:pPr>
      <w:rPr>
        <w:rFonts w:cs="Calibri"/>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nsid w:val="363301E7"/>
    <w:multiLevelType w:val="multilevel"/>
    <w:tmpl w:val="69D22EB4"/>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nsid w:val="39790357"/>
    <w:multiLevelType w:val="hybridMultilevel"/>
    <w:tmpl w:val="863C44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3AE5269C"/>
    <w:multiLevelType w:val="multilevel"/>
    <w:tmpl w:val="EF52C4D8"/>
    <w:styleLink w:val="WWNum48"/>
    <w:lvl w:ilvl="0">
      <w:start w:val="38"/>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nsid w:val="3DAA5E1D"/>
    <w:multiLevelType w:val="multilevel"/>
    <w:tmpl w:val="9380159A"/>
    <w:styleLink w:val="WWNum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6">
    <w:nsid w:val="421969AF"/>
    <w:multiLevelType w:val="multilevel"/>
    <w:tmpl w:val="37D8A306"/>
    <w:styleLink w:val="WWNum3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7">
    <w:nsid w:val="441A5125"/>
    <w:multiLevelType w:val="multilevel"/>
    <w:tmpl w:val="764498C6"/>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nsid w:val="46F84B97"/>
    <w:multiLevelType w:val="multilevel"/>
    <w:tmpl w:val="3D705F3E"/>
    <w:styleLink w:val="WWNum21"/>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1.%2.%3."/>
      <w:lvlJc w:val="right"/>
      <w:pPr>
        <w:ind w:left="1866" w:hanging="180"/>
      </w:pPr>
    </w:lvl>
    <w:lvl w:ilvl="3">
      <w:start w:val="1"/>
      <w:numFmt w:val="decimal"/>
      <w:lvlText w:val="%1.%2.%3.%4."/>
      <w:lvlJc w:val="left"/>
      <w:pPr>
        <w:ind w:left="2586" w:hanging="360"/>
      </w:pPr>
    </w:lvl>
    <w:lvl w:ilvl="4">
      <w:start w:val="1"/>
      <w:numFmt w:val="lowerLetter"/>
      <w:lvlText w:val="%1.%2.%3.%4.%5."/>
      <w:lvlJc w:val="left"/>
      <w:pPr>
        <w:ind w:left="3306" w:hanging="360"/>
      </w:pPr>
    </w:lvl>
    <w:lvl w:ilvl="5">
      <w:start w:val="1"/>
      <w:numFmt w:val="lowerRoman"/>
      <w:lvlText w:val="%1.%2.%3.%4.%5.%6."/>
      <w:lvlJc w:val="right"/>
      <w:pPr>
        <w:ind w:left="4026" w:hanging="180"/>
      </w:pPr>
    </w:lvl>
    <w:lvl w:ilvl="6">
      <w:start w:val="1"/>
      <w:numFmt w:val="decimal"/>
      <w:lvlText w:val="%1.%2.%3.%4.%5.%6.%7."/>
      <w:lvlJc w:val="left"/>
      <w:pPr>
        <w:ind w:left="4746" w:hanging="360"/>
      </w:pPr>
    </w:lvl>
    <w:lvl w:ilvl="7">
      <w:start w:val="1"/>
      <w:numFmt w:val="lowerLetter"/>
      <w:lvlText w:val="%1.%2.%3.%4.%5.%6.%7.%8."/>
      <w:lvlJc w:val="left"/>
      <w:pPr>
        <w:ind w:left="5466" w:hanging="360"/>
      </w:pPr>
    </w:lvl>
    <w:lvl w:ilvl="8">
      <w:start w:val="1"/>
      <w:numFmt w:val="lowerRoman"/>
      <w:lvlText w:val="%1.%2.%3.%4.%5.%6.%7.%8.%9."/>
      <w:lvlJc w:val="right"/>
      <w:pPr>
        <w:ind w:left="6186" w:hanging="180"/>
      </w:pPr>
    </w:lvl>
  </w:abstractNum>
  <w:abstractNum w:abstractNumId="39">
    <w:nsid w:val="4B985DFA"/>
    <w:multiLevelType w:val="multilevel"/>
    <w:tmpl w:val="F5F20090"/>
    <w:styleLink w:val="WWNum39"/>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40">
    <w:nsid w:val="50581546"/>
    <w:multiLevelType w:val="multilevel"/>
    <w:tmpl w:val="BEA66A6C"/>
    <w:styleLink w:val="WWNum52"/>
    <w:lvl w:ilvl="0">
      <w:start w:val="5"/>
      <w:numFmt w:val="upperLetter"/>
      <w:lvlText w:val="%1-"/>
      <w:lvlJc w:val="left"/>
      <w:pPr>
        <w:ind w:left="720" w:hanging="360"/>
      </w:pPr>
      <w:rPr>
        <w:sz w:val="24"/>
        <w:u w:val="singl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nsid w:val="514056E7"/>
    <w:multiLevelType w:val="hybridMultilevel"/>
    <w:tmpl w:val="3B92D6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52596D5C"/>
    <w:multiLevelType w:val="multilevel"/>
    <w:tmpl w:val="78EA4A20"/>
    <w:styleLink w:val="WW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57436A7D"/>
    <w:multiLevelType w:val="multilevel"/>
    <w:tmpl w:val="1AD237B8"/>
    <w:styleLink w:val="WW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nsid w:val="5BB917A4"/>
    <w:multiLevelType w:val="multilevel"/>
    <w:tmpl w:val="36942F98"/>
    <w:styleLink w:val="WWNum1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nsid w:val="5BD83DEB"/>
    <w:multiLevelType w:val="multilevel"/>
    <w:tmpl w:val="534AC4B4"/>
    <w:styleLink w:val="WWNum14"/>
    <w:lvl w:ilvl="0">
      <w:start w:val="1"/>
      <w:numFmt w:val="decimal"/>
      <w:lvlText w:val="%1."/>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46">
    <w:nsid w:val="627F7247"/>
    <w:multiLevelType w:val="multilevel"/>
    <w:tmpl w:val="D0D064CA"/>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nsid w:val="633E05A2"/>
    <w:multiLevelType w:val="multilevel"/>
    <w:tmpl w:val="A8B49AEC"/>
    <w:styleLink w:val="WWNum32"/>
    <w:lvl w:ilvl="0">
      <w:numFmt w:val="bullet"/>
      <w:lvlText w:val="•"/>
      <w:lvlJc w:val="left"/>
      <w:pPr>
        <w:ind w:left="720" w:hanging="360"/>
      </w:pPr>
      <w:rPr>
        <w:lang w:val="en-US" w:eastAsia="en-US" w:bidi="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nsid w:val="641C3FC3"/>
    <w:multiLevelType w:val="multilevel"/>
    <w:tmpl w:val="A3BE24D8"/>
    <w:styleLink w:val="WWNum4"/>
    <w:lvl w:ilvl="0">
      <w:start w:val="1"/>
      <w:numFmt w:val="decimal"/>
      <w:lvlText w:val="%1."/>
      <w:lvlJc w:val="left"/>
      <w:pPr>
        <w:ind w:left="502" w:hanging="360"/>
      </w:pPr>
      <w:rPr>
        <w:sz w:val="22"/>
        <w:szCs w:val="22"/>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9">
    <w:nsid w:val="6685433C"/>
    <w:multiLevelType w:val="multilevel"/>
    <w:tmpl w:val="261C6E00"/>
    <w:styleLink w:val="WWNum3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nsid w:val="67A73538"/>
    <w:multiLevelType w:val="multilevel"/>
    <w:tmpl w:val="B1F214B2"/>
    <w:styleLink w:val="WWNum1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nsid w:val="67F6115F"/>
    <w:multiLevelType w:val="multilevel"/>
    <w:tmpl w:val="3A04F6F6"/>
    <w:styleLink w:val="WWNum55"/>
    <w:lvl w:ilvl="0">
      <w:start w:val="6"/>
      <w:numFmt w:val="upperLetter"/>
      <w:lvlText w:val="%1-"/>
      <w:lvlJc w:val="left"/>
      <w:pPr>
        <w:ind w:left="720" w:hanging="360"/>
      </w:pPr>
      <w:rPr>
        <w:sz w:val="24"/>
        <w:u w:val="singl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nsid w:val="68710730"/>
    <w:multiLevelType w:val="multilevel"/>
    <w:tmpl w:val="FFE0E868"/>
    <w:styleLink w:val="WWNum4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nsid w:val="6A4D6B1A"/>
    <w:multiLevelType w:val="hybridMultilevel"/>
    <w:tmpl w:val="D6D8B41A"/>
    <w:lvl w:ilvl="0" w:tplc="F11A3676">
      <w:start w:val="51"/>
      <w:numFmt w:val="bullet"/>
      <w:lvlText w:val="-"/>
      <w:lvlJc w:val="left"/>
      <w:pPr>
        <w:ind w:left="636" w:hanging="360"/>
      </w:pPr>
      <w:rPr>
        <w:rFonts w:ascii="Times New Roman" w:eastAsia="Times New Roman" w:hAnsi="Times New Roman" w:cs="Times New Roman" w:hint="default"/>
      </w:rPr>
    </w:lvl>
    <w:lvl w:ilvl="1" w:tplc="40090003" w:tentative="1">
      <w:start w:val="1"/>
      <w:numFmt w:val="bullet"/>
      <w:lvlText w:val="o"/>
      <w:lvlJc w:val="left"/>
      <w:pPr>
        <w:ind w:left="1356" w:hanging="360"/>
      </w:pPr>
      <w:rPr>
        <w:rFonts w:ascii="Courier New" w:hAnsi="Courier New" w:cs="Courier New" w:hint="default"/>
      </w:rPr>
    </w:lvl>
    <w:lvl w:ilvl="2" w:tplc="40090005" w:tentative="1">
      <w:start w:val="1"/>
      <w:numFmt w:val="bullet"/>
      <w:lvlText w:val=""/>
      <w:lvlJc w:val="left"/>
      <w:pPr>
        <w:ind w:left="2076" w:hanging="360"/>
      </w:pPr>
      <w:rPr>
        <w:rFonts w:ascii="Wingdings" w:hAnsi="Wingdings" w:hint="default"/>
      </w:rPr>
    </w:lvl>
    <w:lvl w:ilvl="3" w:tplc="40090001" w:tentative="1">
      <w:start w:val="1"/>
      <w:numFmt w:val="bullet"/>
      <w:lvlText w:val=""/>
      <w:lvlJc w:val="left"/>
      <w:pPr>
        <w:ind w:left="2796" w:hanging="360"/>
      </w:pPr>
      <w:rPr>
        <w:rFonts w:ascii="Symbol" w:hAnsi="Symbol" w:hint="default"/>
      </w:rPr>
    </w:lvl>
    <w:lvl w:ilvl="4" w:tplc="40090003" w:tentative="1">
      <w:start w:val="1"/>
      <w:numFmt w:val="bullet"/>
      <w:lvlText w:val="o"/>
      <w:lvlJc w:val="left"/>
      <w:pPr>
        <w:ind w:left="3516" w:hanging="360"/>
      </w:pPr>
      <w:rPr>
        <w:rFonts w:ascii="Courier New" w:hAnsi="Courier New" w:cs="Courier New" w:hint="default"/>
      </w:rPr>
    </w:lvl>
    <w:lvl w:ilvl="5" w:tplc="40090005" w:tentative="1">
      <w:start w:val="1"/>
      <w:numFmt w:val="bullet"/>
      <w:lvlText w:val=""/>
      <w:lvlJc w:val="left"/>
      <w:pPr>
        <w:ind w:left="4236" w:hanging="360"/>
      </w:pPr>
      <w:rPr>
        <w:rFonts w:ascii="Wingdings" w:hAnsi="Wingdings" w:hint="default"/>
      </w:rPr>
    </w:lvl>
    <w:lvl w:ilvl="6" w:tplc="40090001" w:tentative="1">
      <w:start w:val="1"/>
      <w:numFmt w:val="bullet"/>
      <w:lvlText w:val=""/>
      <w:lvlJc w:val="left"/>
      <w:pPr>
        <w:ind w:left="4956" w:hanging="360"/>
      </w:pPr>
      <w:rPr>
        <w:rFonts w:ascii="Symbol" w:hAnsi="Symbol" w:hint="default"/>
      </w:rPr>
    </w:lvl>
    <w:lvl w:ilvl="7" w:tplc="40090003" w:tentative="1">
      <w:start w:val="1"/>
      <w:numFmt w:val="bullet"/>
      <w:lvlText w:val="o"/>
      <w:lvlJc w:val="left"/>
      <w:pPr>
        <w:ind w:left="5676" w:hanging="360"/>
      </w:pPr>
      <w:rPr>
        <w:rFonts w:ascii="Courier New" w:hAnsi="Courier New" w:cs="Courier New" w:hint="default"/>
      </w:rPr>
    </w:lvl>
    <w:lvl w:ilvl="8" w:tplc="40090005" w:tentative="1">
      <w:start w:val="1"/>
      <w:numFmt w:val="bullet"/>
      <w:lvlText w:val=""/>
      <w:lvlJc w:val="left"/>
      <w:pPr>
        <w:ind w:left="6396" w:hanging="360"/>
      </w:pPr>
      <w:rPr>
        <w:rFonts w:ascii="Wingdings" w:hAnsi="Wingdings" w:hint="default"/>
      </w:rPr>
    </w:lvl>
  </w:abstractNum>
  <w:abstractNum w:abstractNumId="54">
    <w:nsid w:val="6A6861FC"/>
    <w:multiLevelType w:val="multilevel"/>
    <w:tmpl w:val="85385DFE"/>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nsid w:val="6BFB5D86"/>
    <w:multiLevelType w:val="multilevel"/>
    <w:tmpl w:val="3B241EF2"/>
    <w:styleLink w:val="WWNum47"/>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nsid w:val="6C583695"/>
    <w:multiLevelType w:val="multilevel"/>
    <w:tmpl w:val="4F8286BC"/>
    <w:styleLink w:val="WW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7">
    <w:nsid w:val="72C83CF4"/>
    <w:multiLevelType w:val="multilevel"/>
    <w:tmpl w:val="4AF28928"/>
    <w:styleLink w:val="WWNum11"/>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8">
    <w:nsid w:val="740E1F2F"/>
    <w:multiLevelType w:val="multilevel"/>
    <w:tmpl w:val="0E66BA2C"/>
    <w:styleLink w:val="WWNum5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9">
    <w:nsid w:val="75B14D5E"/>
    <w:multiLevelType w:val="multilevel"/>
    <w:tmpl w:val="878A3FF4"/>
    <w:styleLink w:val="WWNum1"/>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nsid w:val="75CD08F1"/>
    <w:multiLevelType w:val="hybridMultilevel"/>
    <w:tmpl w:val="89D0716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nsid w:val="7B6362C4"/>
    <w:multiLevelType w:val="multilevel"/>
    <w:tmpl w:val="ACD0439C"/>
    <w:styleLink w:val="WWNum4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nsid w:val="7D5616CA"/>
    <w:multiLevelType w:val="multilevel"/>
    <w:tmpl w:val="09CE683A"/>
    <w:styleLink w:val="WWNum40"/>
    <w:lvl w:ilvl="0">
      <w:numFmt w:val="bullet"/>
      <w:lvlText w:val=""/>
      <w:lvlJc w:val="left"/>
      <w:pPr>
        <w:ind w:left="1353" w:hanging="360"/>
      </w:pPr>
      <w:rPr>
        <w:rFonts w:ascii="Symbol" w:hAnsi="Symbol"/>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nsid w:val="7FB766EB"/>
    <w:multiLevelType w:val="multilevel"/>
    <w:tmpl w:val="41629A7A"/>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9"/>
  </w:num>
  <w:num w:numId="2">
    <w:abstractNumId w:val="4"/>
  </w:num>
  <w:num w:numId="3">
    <w:abstractNumId w:val="2"/>
  </w:num>
  <w:num w:numId="4">
    <w:abstractNumId w:val="48"/>
  </w:num>
  <w:num w:numId="5">
    <w:abstractNumId w:val="56"/>
  </w:num>
  <w:num w:numId="6">
    <w:abstractNumId w:val="30"/>
  </w:num>
  <w:num w:numId="7">
    <w:abstractNumId w:val="3"/>
  </w:num>
  <w:num w:numId="8">
    <w:abstractNumId w:val="0"/>
  </w:num>
  <w:num w:numId="9">
    <w:abstractNumId w:val="13"/>
  </w:num>
  <w:num w:numId="10">
    <w:abstractNumId w:val="63"/>
  </w:num>
  <w:num w:numId="11">
    <w:abstractNumId w:val="57"/>
  </w:num>
  <w:num w:numId="12">
    <w:abstractNumId w:val="29"/>
  </w:num>
  <w:num w:numId="13">
    <w:abstractNumId w:val="18"/>
  </w:num>
  <w:num w:numId="14">
    <w:abstractNumId w:val="45"/>
  </w:num>
  <w:num w:numId="15">
    <w:abstractNumId w:val="44"/>
  </w:num>
  <w:num w:numId="16">
    <w:abstractNumId w:val="23"/>
  </w:num>
  <w:num w:numId="17">
    <w:abstractNumId w:val="31"/>
  </w:num>
  <w:num w:numId="18">
    <w:abstractNumId w:val="50"/>
  </w:num>
  <w:num w:numId="19">
    <w:abstractNumId w:val="27"/>
  </w:num>
  <w:num w:numId="20">
    <w:abstractNumId w:val="21"/>
  </w:num>
  <w:num w:numId="21">
    <w:abstractNumId w:val="38"/>
  </w:num>
  <w:num w:numId="22">
    <w:abstractNumId w:val="26"/>
  </w:num>
  <w:num w:numId="23">
    <w:abstractNumId w:val="32"/>
  </w:num>
  <w:num w:numId="24">
    <w:abstractNumId w:val="8"/>
  </w:num>
  <w:num w:numId="25">
    <w:abstractNumId w:val="7"/>
  </w:num>
  <w:num w:numId="26">
    <w:abstractNumId w:val="37"/>
  </w:num>
  <w:num w:numId="27">
    <w:abstractNumId w:val="22"/>
  </w:num>
  <w:num w:numId="28">
    <w:abstractNumId w:val="46"/>
  </w:num>
  <w:num w:numId="29">
    <w:abstractNumId w:val="12"/>
  </w:num>
  <w:num w:numId="30">
    <w:abstractNumId w:val="54"/>
  </w:num>
  <w:num w:numId="31">
    <w:abstractNumId w:val="20"/>
  </w:num>
  <w:num w:numId="32">
    <w:abstractNumId w:val="47"/>
  </w:num>
  <w:num w:numId="33">
    <w:abstractNumId w:val="49"/>
  </w:num>
  <w:num w:numId="34">
    <w:abstractNumId w:val="28"/>
  </w:num>
  <w:num w:numId="35">
    <w:abstractNumId w:val="36"/>
  </w:num>
  <w:num w:numId="36">
    <w:abstractNumId w:val="42"/>
  </w:num>
  <w:num w:numId="37">
    <w:abstractNumId w:val="14"/>
  </w:num>
  <w:num w:numId="38">
    <w:abstractNumId w:val="1"/>
  </w:num>
  <w:num w:numId="39">
    <w:abstractNumId w:val="39"/>
  </w:num>
  <w:num w:numId="40">
    <w:abstractNumId w:val="62"/>
  </w:num>
  <w:num w:numId="41">
    <w:abstractNumId w:val="52"/>
  </w:num>
  <w:num w:numId="42">
    <w:abstractNumId w:val="35"/>
  </w:num>
  <w:num w:numId="43">
    <w:abstractNumId w:val="10"/>
  </w:num>
  <w:num w:numId="44">
    <w:abstractNumId w:val="16"/>
  </w:num>
  <w:num w:numId="45">
    <w:abstractNumId w:val="61"/>
  </w:num>
  <w:num w:numId="46">
    <w:abstractNumId w:val="11"/>
  </w:num>
  <w:num w:numId="47">
    <w:abstractNumId w:val="55"/>
  </w:num>
  <w:num w:numId="48">
    <w:abstractNumId w:val="34"/>
  </w:num>
  <w:num w:numId="49">
    <w:abstractNumId w:val="5"/>
  </w:num>
  <w:num w:numId="50">
    <w:abstractNumId w:val="43"/>
  </w:num>
  <w:num w:numId="51">
    <w:abstractNumId w:val="58"/>
  </w:num>
  <w:num w:numId="52">
    <w:abstractNumId w:val="40"/>
  </w:num>
  <w:num w:numId="53">
    <w:abstractNumId w:val="25"/>
  </w:num>
  <w:num w:numId="54">
    <w:abstractNumId w:val="19"/>
  </w:num>
  <w:num w:numId="55">
    <w:abstractNumId w:val="51"/>
  </w:num>
  <w:num w:numId="56">
    <w:abstractNumId w:val="23"/>
    <w:lvlOverride w:ilvl="0">
      <w:startOverride w:val="1"/>
    </w:lvlOverride>
  </w:num>
  <w:num w:numId="57">
    <w:abstractNumId w:val="50"/>
    <w:lvlOverride w:ilvl="0">
      <w:startOverride w:val="1"/>
    </w:lvlOverride>
  </w:num>
  <w:num w:numId="58">
    <w:abstractNumId w:val="47"/>
  </w:num>
  <w:num w:numId="59">
    <w:abstractNumId w:val="59"/>
    <w:lvlOverride w:ilvl="0">
      <w:startOverride w:val="1"/>
    </w:lvlOverride>
  </w:num>
  <w:num w:numId="60">
    <w:abstractNumId w:val="0"/>
    <w:lvlOverride w:ilvl="0">
      <w:startOverride w:val="1"/>
    </w:lvlOverride>
  </w:num>
  <w:num w:numId="61">
    <w:abstractNumId w:val="63"/>
  </w:num>
  <w:num w:numId="62">
    <w:abstractNumId w:val="54"/>
  </w:num>
  <w:num w:numId="63">
    <w:abstractNumId w:val="57"/>
    <w:lvlOverride w:ilvl="0">
      <w:startOverride w:val="1"/>
    </w:lvlOverride>
  </w:num>
  <w:num w:numId="64">
    <w:abstractNumId w:val="61"/>
  </w:num>
  <w:num w:numId="65">
    <w:abstractNumId w:val="56"/>
    <w:lvlOverride w:ilvl="0">
      <w:startOverride w:val="1"/>
    </w:lvlOverride>
  </w:num>
  <w:num w:numId="66">
    <w:abstractNumId w:val="30"/>
    <w:lvlOverride w:ilvl="0">
      <w:startOverride w:val="1"/>
    </w:lvlOverride>
  </w:num>
  <w:num w:numId="67">
    <w:abstractNumId w:val="55"/>
    <w:lvlOverride w:ilvl="0">
      <w:startOverride w:val="5"/>
    </w:lvlOverride>
  </w:num>
  <w:num w:numId="68">
    <w:abstractNumId w:val="3"/>
    <w:lvlOverride w:ilvl="0">
      <w:startOverride w:val="1"/>
    </w:lvlOverride>
  </w:num>
  <w:num w:numId="69">
    <w:abstractNumId w:val="4"/>
    <w:lvlOverride w:ilvl="0">
      <w:startOverride w:val="1"/>
    </w:lvlOverride>
  </w:num>
  <w:num w:numId="70">
    <w:abstractNumId w:val="2"/>
    <w:lvlOverride w:ilvl="0">
      <w:startOverride w:val="1"/>
    </w:lvlOverride>
  </w:num>
  <w:num w:numId="71">
    <w:abstractNumId w:val="5"/>
  </w:num>
  <w:num w:numId="72">
    <w:abstractNumId w:val="18"/>
    <w:lvlOverride w:ilvl="0">
      <w:startOverride w:val="1"/>
    </w:lvlOverride>
  </w:num>
  <w:num w:numId="73">
    <w:abstractNumId w:val="45"/>
    <w:lvlOverride w:ilvl="0">
      <w:startOverride w:val="1"/>
    </w:lvlOverride>
  </w:num>
  <w:num w:numId="74">
    <w:abstractNumId w:val="44"/>
    <w:lvlOverride w:ilvl="0">
      <w:startOverride w:val="1"/>
    </w:lvlOverride>
  </w:num>
  <w:num w:numId="75">
    <w:abstractNumId w:val="31"/>
    <w:lvlOverride w:ilvl="0">
      <w:startOverride w:val="1"/>
    </w:lvlOverride>
  </w:num>
  <w:num w:numId="76">
    <w:abstractNumId w:val="43"/>
    <w:lvlOverride w:ilvl="0">
      <w:startOverride w:val="1"/>
    </w:lvlOverride>
  </w:num>
  <w:num w:numId="77">
    <w:abstractNumId w:val="58"/>
    <w:lvlOverride w:ilvl="0">
      <w:startOverride w:val="1"/>
    </w:lvlOverride>
  </w:num>
  <w:num w:numId="78">
    <w:abstractNumId w:val="17"/>
  </w:num>
  <w:num w:numId="79">
    <w:abstractNumId w:val="53"/>
  </w:num>
  <w:num w:numId="80">
    <w:abstractNumId w:val="24"/>
  </w:num>
  <w:num w:numId="81">
    <w:abstractNumId w:val="60"/>
  </w:num>
  <w:num w:numId="82">
    <w:abstractNumId w:val="15"/>
  </w:num>
  <w:num w:numId="83">
    <w:abstractNumId w:val="33"/>
  </w:num>
  <w:num w:numId="84">
    <w:abstractNumId w:val="41"/>
  </w:num>
  <w:num w:numId="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0"/>
  </w:num>
  <w:num w:numId="88">
    <w:abstractNumId w:val="9"/>
  </w:num>
  <w:num w:numId="89">
    <w:abstractNumId w:val="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06"/>
    <w:rsid w:val="00001BE1"/>
    <w:rsid w:val="00004D9E"/>
    <w:rsid w:val="0002418F"/>
    <w:rsid w:val="00024EA9"/>
    <w:rsid w:val="00027CE6"/>
    <w:rsid w:val="00037510"/>
    <w:rsid w:val="00037E03"/>
    <w:rsid w:val="00040846"/>
    <w:rsid w:val="00046A28"/>
    <w:rsid w:val="00052BE9"/>
    <w:rsid w:val="00060066"/>
    <w:rsid w:val="00077980"/>
    <w:rsid w:val="00077D29"/>
    <w:rsid w:val="00086D57"/>
    <w:rsid w:val="00086F5C"/>
    <w:rsid w:val="000900E2"/>
    <w:rsid w:val="00093B00"/>
    <w:rsid w:val="000B3F54"/>
    <w:rsid w:val="000B62E6"/>
    <w:rsid w:val="000C42F7"/>
    <w:rsid w:val="000C4591"/>
    <w:rsid w:val="000C7C68"/>
    <w:rsid w:val="000E3F9F"/>
    <w:rsid w:val="000F021F"/>
    <w:rsid w:val="000F0C8B"/>
    <w:rsid w:val="000F78D7"/>
    <w:rsid w:val="000F7B3D"/>
    <w:rsid w:val="0010343B"/>
    <w:rsid w:val="0010767A"/>
    <w:rsid w:val="00111BEE"/>
    <w:rsid w:val="001136CB"/>
    <w:rsid w:val="00115CE2"/>
    <w:rsid w:val="00130118"/>
    <w:rsid w:val="00130C8F"/>
    <w:rsid w:val="001347B7"/>
    <w:rsid w:val="00137839"/>
    <w:rsid w:val="00141B6B"/>
    <w:rsid w:val="00154372"/>
    <w:rsid w:val="00164BF8"/>
    <w:rsid w:val="00165759"/>
    <w:rsid w:val="00165D68"/>
    <w:rsid w:val="00186B3F"/>
    <w:rsid w:val="00195605"/>
    <w:rsid w:val="00197549"/>
    <w:rsid w:val="001C1748"/>
    <w:rsid w:val="001C514A"/>
    <w:rsid w:val="001C61C3"/>
    <w:rsid w:val="001C7895"/>
    <w:rsid w:val="001E5B73"/>
    <w:rsid w:val="001F7863"/>
    <w:rsid w:val="00205756"/>
    <w:rsid w:val="00207305"/>
    <w:rsid w:val="00212530"/>
    <w:rsid w:val="00212A2F"/>
    <w:rsid w:val="00220425"/>
    <w:rsid w:val="00225822"/>
    <w:rsid w:val="00230354"/>
    <w:rsid w:val="00232C97"/>
    <w:rsid w:val="0026051A"/>
    <w:rsid w:val="002666A0"/>
    <w:rsid w:val="00274567"/>
    <w:rsid w:val="0028359A"/>
    <w:rsid w:val="00287564"/>
    <w:rsid w:val="002A00DA"/>
    <w:rsid w:val="002A7937"/>
    <w:rsid w:val="002B0251"/>
    <w:rsid w:val="002B43A4"/>
    <w:rsid w:val="002C58D3"/>
    <w:rsid w:val="002D23EE"/>
    <w:rsid w:val="002D2C53"/>
    <w:rsid w:val="002D517C"/>
    <w:rsid w:val="002D739E"/>
    <w:rsid w:val="0030059F"/>
    <w:rsid w:val="00306D8A"/>
    <w:rsid w:val="003152DD"/>
    <w:rsid w:val="003251EF"/>
    <w:rsid w:val="00327C7A"/>
    <w:rsid w:val="00333161"/>
    <w:rsid w:val="00341880"/>
    <w:rsid w:val="00344C0F"/>
    <w:rsid w:val="00360A4F"/>
    <w:rsid w:val="00374981"/>
    <w:rsid w:val="00385265"/>
    <w:rsid w:val="003B7048"/>
    <w:rsid w:val="003C49F6"/>
    <w:rsid w:val="003D0C23"/>
    <w:rsid w:val="003E3340"/>
    <w:rsid w:val="003F022D"/>
    <w:rsid w:val="003F08C2"/>
    <w:rsid w:val="003F0C09"/>
    <w:rsid w:val="003F2E8E"/>
    <w:rsid w:val="003F5279"/>
    <w:rsid w:val="003F534D"/>
    <w:rsid w:val="003F5682"/>
    <w:rsid w:val="00401745"/>
    <w:rsid w:val="00420C56"/>
    <w:rsid w:val="0043038A"/>
    <w:rsid w:val="00441806"/>
    <w:rsid w:val="00443A65"/>
    <w:rsid w:val="004479ED"/>
    <w:rsid w:val="0045389A"/>
    <w:rsid w:val="00454D69"/>
    <w:rsid w:val="00456CBA"/>
    <w:rsid w:val="00464FBC"/>
    <w:rsid w:val="00481145"/>
    <w:rsid w:val="00485382"/>
    <w:rsid w:val="00485A83"/>
    <w:rsid w:val="00492490"/>
    <w:rsid w:val="00492CC9"/>
    <w:rsid w:val="00492FDF"/>
    <w:rsid w:val="004A3D16"/>
    <w:rsid w:val="004B18DC"/>
    <w:rsid w:val="004C2721"/>
    <w:rsid w:val="004D08AD"/>
    <w:rsid w:val="004D3B46"/>
    <w:rsid w:val="004D62B7"/>
    <w:rsid w:val="004D660D"/>
    <w:rsid w:val="004D7F71"/>
    <w:rsid w:val="004E62D1"/>
    <w:rsid w:val="004F0058"/>
    <w:rsid w:val="004F189F"/>
    <w:rsid w:val="0051081C"/>
    <w:rsid w:val="00512696"/>
    <w:rsid w:val="005177FF"/>
    <w:rsid w:val="00522D71"/>
    <w:rsid w:val="00524150"/>
    <w:rsid w:val="00533881"/>
    <w:rsid w:val="005374CB"/>
    <w:rsid w:val="005413EE"/>
    <w:rsid w:val="0054171B"/>
    <w:rsid w:val="00553BC9"/>
    <w:rsid w:val="00556BCD"/>
    <w:rsid w:val="00560601"/>
    <w:rsid w:val="005741C1"/>
    <w:rsid w:val="00574AE2"/>
    <w:rsid w:val="00577DAE"/>
    <w:rsid w:val="00593AD9"/>
    <w:rsid w:val="005A0707"/>
    <w:rsid w:val="005B120D"/>
    <w:rsid w:val="005B33CC"/>
    <w:rsid w:val="005B703A"/>
    <w:rsid w:val="005C0375"/>
    <w:rsid w:val="005C26E2"/>
    <w:rsid w:val="005C39A4"/>
    <w:rsid w:val="005C590F"/>
    <w:rsid w:val="005D2CDA"/>
    <w:rsid w:val="005D3193"/>
    <w:rsid w:val="005D6B72"/>
    <w:rsid w:val="005D726C"/>
    <w:rsid w:val="005E47BF"/>
    <w:rsid w:val="005F7E23"/>
    <w:rsid w:val="00602D38"/>
    <w:rsid w:val="00605EB2"/>
    <w:rsid w:val="00607E68"/>
    <w:rsid w:val="00613E3A"/>
    <w:rsid w:val="00624B68"/>
    <w:rsid w:val="00633D9E"/>
    <w:rsid w:val="0064068B"/>
    <w:rsid w:val="006409AE"/>
    <w:rsid w:val="00641283"/>
    <w:rsid w:val="0066183B"/>
    <w:rsid w:val="00665EEC"/>
    <w:rsid w:val="00674C6B"/>
    <w:rsid w:val="00683B72"/>
    <w:rsid w:val="00694B8B"/>
    <w:rsid w:val="006A03FD"/>
    <w:rsid w:val="006A1B40"/>
    <w:rsid w:val="006B24E2"/>
    <w:rsid w:val="006B363E"/>
    <w:rsid w:val="006C2834"/>
    <w:rsid w:val="006C6641"/>
    <w:rsid w:val="006D7C05"/>
    <w:rsid w:val="006E43DE"/>
    <w:rsid w:val="006E5E80"/>
    <w:rsid w:val="0070440C"/>
    <w:rsid w:val="007113B6"/>
    <w:rsid w:val="00715B7E"/>
    <w:rsid w:val="0071608E"/>
    <w:rsid w:val="00731766"/>
    <w:rsid w:val="007413C9"/>
    <w:rsid w:val="007425B8"/>
    <w:rsid w:val="00742B6D"/>
    <w:rsid w:val="00750540"/>
    <w:rsid w:val="0076033F"/>
    <w:rsid w:val="007728C5"/>
    <w:rsid w:val="00777FC9"/>
    <w:rsid w:val="0078330C"/>
    <w:rsid w:val="00783D4D"/>
    <w:rsid w:val="00792F74"/>
    <w:rsid w:val="007A06FF"/>
    <w:rsid w:val="007A2E1B"/>
    <w:rsid w:val="007C421C"/>
    <w:rsid w:val="007C443A"/>
    <w:rsid w:val="007C5FCE"/>
    <w:rsid w:val="007E0BB6"/>
    <w:rsid w:val="00810DD1"/>
    <w:rsid w:val="008129A3"/>
    <w:rsid w:val="00815E72"/>
    <w:rsid w:val="00816869"/>
    <w:rsid w:val="00816889"/>
    <w:rsid w:val="00820611"/>
    <w:rsid w:val="00823553"/>
    <w:rsid w:val="00827F2E"/>
    <w:rsid w:val="008410FC"/>
    <w:rsid w:val="0084387F"/>
    <w:rsid w:val="008518B3"/>
    <w:rsid w:val="0086689C"/>
    <w:rsid w:val="0087542F"/>
    <w:rsid w:val="00892F90"/>
    <w:rsid w:val="0089330F"/>
    <w:rsid w:val="008B2B21"/>
    <w:rsid w:val="008B610A"/>
    <w:rsid w:val="008C004E"/>
    <w:rsid w:val="008C5D73"/>
    <w:rsid w:val="008D5D3F"/>
    <w:rsid w:val="008F13C5"/>
    <w:rsid w:val="008F24D7"/>
    <w:rsid w:val="00904692"/>
    <w:rsid w:val="00911029"/>
    <w:rsid w:val="00921A83"/>
    <w:rsid w:val="00925F18"/>
    <w:rsid w:val="00926CA4"/>
    <w:rsid w:val="00926D97"/>
    <w:rsid w:val="00950B31"/>
    <w:rsid w:val="00952230"/>
    <w:rsid w:val="00954007"/>
    <w:rsid w:val="00957A64"/>
    <w:rsid w:val="00963EFC"/>
    <w:rsid w:val="0096553C"/>
    <w:rsid w:val="009674EC"/>
    <w:rsid w:val="00980305"/>
    <w:rsid w:val="00990011"/>
    <w:rsid w:val="00991D05"/>
    <w:rsid w:val="00992899"/>
    <w:rsid w:val="009A5615"/>
    <w:rsid w:val="009B35B1"/>
    <w:rsid w:val="009D0F66"/>
    <w:rsid w:val="009D23A0"/>
    <w:rsid w:val="009D45DC"/>
    <w:rsid w:val="009E5ACA"/>
    <w:rsid w:val="009F0E28"/>
    <w:rsid w:val="009F2221"/>
    <w:rsid w:val="00A07FD7"/>
    <w:rsid w:val="00A17ECF"/>
    <w:rsid w:val="00A27B6D"/>
    <w:rsid w:val="00A27BBF"/>
    <w:rsid w:val="00A40824"/>
    <w:rsid w:val="00A413A8"/>
    <w:rsid w:val="00A41784"/>
    <w:rsid w:val="00A526BB"/>
    <w:rsid w:val="00A677C7"/>
    <w:rsid w:val="00A72368"/>
    <w:rsid w:val="00A840C2"/>
    <w:rsid w:val="00A86C22"/>
    <w:rsid w:val="00A87B36"/>
    <w:rsid w:val="00A90134"/>
    <w:rsid w:val="00A93590"/>
    <w:rsid w:val="00AD7433"/>
    <w:rsid w:val="00AE1053"/>
    <w:rsid w:val="00AE460E"/>
    <w:rsid w:val="00AE5C82"/>
    <w:rsid w:val="00AF1C49"/>
    <w:rsid w:val="00B028DC"/>
    <w:rsid w:val="00B02C26"/>
    <w:rsid w:val="00B06914"/>
    <w:rsid w:val="00B22925"/>
    <w:rsid w:val="00B22997"/>
    <w:rsid w:val="00B22A1F"/>
    <w:rsid w:val="00B23B31"/>
    <w:rsid w:val="00B23B3E"/>
    <w:rsid w:val="00B23EF3"/>
    <w:rsid w:val="00B40380"/>
    <w:rsid w:val="00B451C0"/>
    <w:rsid w:val="00B51D82"/>
    <w:rsid w:val="00B52969"/>
    <w:rsid w:val="00B54A9B"/>
    <w:rsid w:val="00B6280C"/>
    <w:rsid w:val="00B65C0B"/>
    <w:rsid w:val="00B66B8F"/>
    <w:rsid w:val="00B74F3C"/>
    <w:rsid w:val="00B7552C"/>
    <w:rsid w:val="00B8689B"/>
    <w:rsid w:val="00B878B8"/>
    <w:rsid w:val="00B95217"/>
    <w:rsid w:val="00BA0F0F"/>
    <w:rsid w:val="00BA1E4D"/>
    <w:rsid w:val="00BC2E25"/>
    <w:rsid w:val="00BC625F"/>
    <w:rsid w:val="00BC757A"/>
    <w:rsid w:val="00BD3A9B"/>
    <w:rsid w:val="00BE0076"/>
    <w:rsid w:val="00BE466A"/>
    <w:rsid w:val="00BF493C"/>
    <w:rsid w:val="00BF7021"/>
    <w:rsid w:val="00C00FC5"/>
    <w:rsid w:val="00C058BC"/>
    <w:rsid w:val="00C255DA"/>
    <w:rsid w:val="00C422F5"/>
    <w:rsid w:val="00C470F1"/>
    <w:rsid w:val="00C5071F"/>
    <w:rsid w:val="00C57ABE"/>
    <w:rsid w:val="00C83B51"/>
    <w:rsid w:val="00C9029F"/>
    <w:rsid w:val="00CA1D32"/>
    <w:rsid w:val="00CC4CC5"/>
    <w:rsid w:val="00CD5ABC"/>
    <w:rsid w:val="00CE2E7D"/>
    <w:rsid w:val="00CF4CBE"/>
    <w:rsid w:val="00D048F9"/>
    <w:rsid w:val="00D07CAB"/>
    <w:rsid w:val="00D317E4"/>
    <w:rsid w:val="00D352CD"/>
    <w:rsid w:val="00D35D2B"/>
    <w:rsid w:val="00D36D65"/>
    <w:rsid w:val="00D400D9"/>
    <w:rsid w:val="00D41FCD"/>
    <w:rsid w:val="00D42B9F"/>
    <w:rsid w:val="00D46941"/>
    <w:rsid w:val="00D77D4A"/>
    <w:rsid w:val="00D90E7B"/>
    <w:rsid w:val="00DB26AD"/>
    <w:rsid w:val="00DB6312"/>
    <w:rsid w:val="00DC5009"/>
    <w:rsid w:val="00DC5180"/>
    <w:rsid w:val="00DC7264"/>
    <w:rsid w:val="00DD4D18"/>
    <w:rsid w:val="00DE4C3B"/>
    <w:rsid w:val="00DF3272"/>
    <w:rsid w:val="00DF3E2A"/>
    <w:rsid w:val="00DF5A98"/>
    <w:rsid w:val="00DF5C27"/>
    <w:rsid w:val="00DF6182"/>
    <w:rsid w:val="00E0266E"/>
    <w:rsid w:val="00E0371E"/>
    <w:rsid w:val="00E12010"/>
    <w:rsid w:val="00E13770"/>
    <w:rsid w:val="00E15B07"/>
    <w:rsid w:val="00E15B21"/>
    <w:rsid w:val="00E301E8"/>
    <w:rsid w:val="00E3333F"/>
    <w:rsid w:val="00E4148E"/>
    <w:rsid w:val="00E465D3"/>
    <w:rsid w:val="00E56A4F"/>
    <w:rsid w:val="00E56F2D"/>
    <w:rsid w:val="00E607E0"/>
    <w:rsid w:val="00E63A6E"/>
    <w:rsid w:val="00E653BA"/>
    <w:rsid w:val="00E71DE9"/>
    <w:rsid w:val="00E73D46"/>
    <w:rsid w:val="00E908C5"/>
    <w:rsid w:val="00E90B5B"/>
    <w:rsid w:val="00EB090D"/>
    <w:rsid w:val="00EB4C82"/>
    <w:rsid w:val="00EC12D2"/>
    <w:rsid w:val="00EC1693"/>
    <w:rsid w:val="00EC4AEF"/>
    <w:rsid w:val="00EC7277"/>
    <w:rsid w:val="00EC7D00"/>
    <w:rsid w:val="00ED759D"/>
    <w:rsid w:val="00EE3C3E"/>
    <w:rsid w:val="00EE4545"/>
    <w:rsid w:val="00EE58FB"/>
    <w:rsid w:val="00EE62D5"/>
    <w:rsid w:val="00EF5259"/>
    <w:rsid w:val="00F07375"/>
    <w:rsid w:val="00F114AF"/>
    <w:rsid w:val="00F11541"/>
    <w:rsid w:val="00F245FF"/>
    <w:rsid w:val="00F4420D"/>
    <w:rsid w:val="00F56C4C"/>
    <w:rsid w:val="00F6517E"/>
    <w:rsid w:val="00F677D1"/>
    <w:rsid w:val="00F721AB"/>
    <w:rsid w:val="00F73260"/>
    <w:rsid w:val="00F85822"/>
    <w:rsid w:val="00F96E83"/>
    <w:rsid w:val="00FC4094"/>
    <w:rsid w:val="00FC6C20"/>
    <w:rsid w:val="00FD2BCB"/>
    <w:rsid w:val="00FE2820"/>
    <w:rsid w:val="00FE5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pPr>
      <w:ind w:left="340"/>
      <w:outlineLvl w:val="0"/>
    </w:pPr>
    <w:rPr>
      <w:b/>
      <w:bCs/>
      <w:sz w:val="26"/>
      <w:szCs w:val="26"/>
    </w:rPr>
  </w:style>
  <w:style w:type="paragraph" w:styleId="Heading2">
    <w:name w:val="heading 2"/>
    <w:basedOn w:val="Standard"/>
    <w:next w:val="Textbody"/>
    <w:pPr>
      <w:keepNext/>
      <w:keepLines/>
      <w:spacing w:before="40"/>
      <w:outlineLvl w:val="1"/>
    </w:pPr>
    <w:rPr>
      <w:rFonts w:ascii="Cambria" w:hAnsi="Cambria" w:cs="F"/>
      <w:color w:val="365F91"/>
      <w:sz w:val="26"/>
      <w:szCs w:val="26"/>
    </w:rPr>
  </w:style>
  <w:style w:type="paragraph" w:styleId="Heading3">
    <w:name w:val="heading 3"/>
    <w:basedOn w:val="Standard"/>
    <w:next w:val="Textbody"/>
    <w:pPr>
      <w:keepNext/>
      <w:keepLines/>
      <w:spacing w:before="40"/>
      <w:outlineLvl w:val="2"/>
    </w:pPr>
    <w:rPr>
      <w:rFonts w:ascii="Cambria" w:hAnsi="Cambria" w:cs="F"/>
      <w:color w:val="243F60"/>
    </w:rPr>
  </w:style>
  <w:style w:type="paragraph" w:styleId="Heading4">
    <w:name w:val="heading 4"/>
    <w:basedOn w:val="Standard"/>
    <w:next w:val="Textbody"/>
    <w:pPr>
      <w:keepNext/>
      <w:keepLines/>
      <w:spacing w:before="40" w:line="259" w:lineRule="auto"/>
      <w:ind w:left="864" w:hanging="864"/>
      <w:outlineLvl w:val="3"/>
    </w:pPr>
    <w:rPr>
      <w:rFonts w:ascii="Cambria" w:hAnsi="Cambria" w:cs="F"/>
      <w:i/>
      <w:iCs/>
      <w:color w:val="365F91"/>
      <w:lang w:bidi="ar-SA"/>
    </w:rPr>
  </w:style>
  <w:style w:type="paragraph" w:styleId="Heading5">
    <w:name w:val="heading 5"/>
    <w:basedOn w:val="Standard"/>
    <w:next w:val="Textbody"/>
    <w:pPr>
      <w:keepNext/>
      <w:keepLines/>
      <w:spacing w:before="40" w:line="259" w:lineRule="auto"/>
      <w:ind w:left="1008" w:hanging="1008"/>
      <w:outlineLvl w:val="4"/>
    </w:pPr>
    <w:rPr>
      <w:rFonts w:ascii="Cambria" w:hAnsi="Cambria" w:cs="F"/>
      <w:color w:val="365F91"/>
      <w:lang w:bidi="ar-SA"/>
    </w:rPr>
  </w:style>
  <w:style w:type="paragraph" w:styleId="Heading6">
    <w:name w:val="heading 6"/>
    <w:basedOn w:val="Standard"/>
    <w:next w:val="Textbody"/>
    <w:pPr>
      <w:keepNext/>
      <w:keepLines/>
      <w:spacing w:before="40" w:line="259" w:lineRule="auto"/>
      <w:ind w:left="1152" w:hanging="1152"/>
      <w:outlineLvl w:val="5"/>
    </w:pPr>
    <w:rPr>
      <w:rFonts w:ascii="Cambria" w:hAnsi="Cambria" w:cs="F"/>
      <w:color w:val="243F60"/>
      <w:lang w:bidi="ar-SA"/>
    </w:rPr>
  </w:style>
  <w:style w:type="paragraph" w:styleId="Heading7">
    <w:name w:val="heading 7"/>
    <w:basedOn w:val="Standard"/>
    <w:next w:val="Textbody"/>
    <w:pPr>
      <w:keepNext/>
      <w:keepLines/>
      <w:spacing w:before="40" w:line="259" w:lineRule="auto"/>
      <w:ind w:left="1296" w:hanging="1296"/>
      <w:outlineLvl w:val="6"/>
    </w:pPr>
    <w:rPr>
      <w:rFonts w:ascii="Cambria" w:hAnsi="Cambria" w:cs="F"/>
      <w:i/>
      <w:iCs/>
      <w:color w:val="243F60"/>
      <w:lang w:bidi="ar-SA"/>
    </w:rPr>
  </w:style>
  <w:style w:type="paragraph" w:styleId="Heading8">
    <w:name w:val="heading 8"/>
    <w:basedOn w:val="Standard"/>
    <w:next w:val="Textbody"/>
    <w:pPr>
      <w:keepNext/>
      <w:keepLines/>
      <w:spacing w:before="40" w:line="259" w:lineRule="auto"/>
      <w:ind w:left="1440" w:hanging="1440"/>
      <w:outlineLvl w:val="7"/>
    </w:pPr>
    <w:rPr>
      <w:rFonts w:ascii="Cambria" w:hAnsi="Cambria" w:cs="F"/>
      <w:color w:val="272727"/>
      <w:sz w:val="21"/>
      <w:szCs w:val="21"/>
      <w:lang w:bidi="ar-SA"/>
    </w:rPr>
  </w:style>
  <w:style w:type="paragraph" w:styleId="Heading9">
    <w:name w:val="heading 9"/>
    <w:basedOn w:val="Standard"/>
    <w:next w:val="Textbody"/>
    <w:pPr>
      <w:keepNext/>
      <w:keepLines/>
      <w:spacing w:before="40" w:line="259" w:lineRule="auto"/>
      <w:ind w:left="1584" w:hanging="1584"/>
      <w:outlineLvl w:val="8"/>
    </w:pPr>
    <w:rPr>
      <w:rFonts w:ascii="Cambria" w:hAnsi="Cambria" w:cs="F"/>
      <w:i/>
      <w:iCs/>
      <w:color w:val="272727"/>
      <w:sz w:val="21"/>
      <w:szCs w:val="21"/>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olor w:val="000000"/>
      <w:sz w:val="24"/>
      <w:szCs w:val="24"/>
      <w:lang w:bidi="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rPr>
      <w:sz w:val="26"/>
      <w:szCs w:val="26"/>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ListParagraph">
    <w:name w:val="List Paragraph"/>
    <w:basedOn w:val="Standard"/>
    <w:qFormat/>
    <w:pPr>
      <w:ind w:left="1053" w:hanging="360"/>
      <w:jc w:val="both"/>
    </w:pPr>
  </w:style>
  <w:style w:type="paragraph" w:customStyle="1" w:styleId="TableParagraph">
    <w:name w:val="Table Paragraph"/>
    <w:basedOn w:val="Standard"/>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customStyle="1" w:styleId="ContentsHeading">
    <w:name w:val="Contents Heading"/>
    <w:basedOn w:val="Heading1"/>
    <w:pPr>
      <w:keepNext/>
      <w:keepLines/>
      <w:suppressLineNumbers/>
      <w:spacing w:before="240" w:line="259" w:lineRule="auto"/>
      <w:ind w:left="0"/>
    </w:pPr>
    <w:rPr>
      <w:rFonts w:ascii="Cambria" w:hAnsi="Cambria" w:cs="F"/>
      <w:b w:val="0"/>
      <w:bCs w:val="0"/>
      <w:color w:val="365F91"/>
      <w:sz w:val="32"/>
      <w:szCs w:val="32"/>
      <w:lang w:bidi="ar-SA"/>
    </w:rPr>
  </w:style>
  <w:style w:type="paragraph" w:customStyle="1" w:styleId="Contents1">
    <w:name w:val="Contents 1"/>
    <w:basedOn w:val="Standard"/>
    <w:pPr>
      <w:tabs>
        <w:tab w:val="right" w:leader="dot" w:pos="9638"/>
      </w:tabs>
      <w:spacing w:after="100"/>
    </w:p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BalloonText">
    <w:name w:val="Balloon Text"/>
    <w:basedOn w:val="Standard"/>
    <w:rPr>
      <w:rFonts w:ascii="Segoe UI" w:hAnsi="Segoe UI" w:cs="Segoe UI"/>
      <w:sz w:val="18"/>
      <w:szCs w:val="18"/>
    </w:rPr>
  </w:style>
  <w:style w:type="paragraph" w:customStyle="1" w:styleId="Contents2">
    <w:name w:val="Contents 2"/>
    <w:basedOn w:val="Standard"/>
    <w:pPr>
      <w:tabs>
        <w:tab w:val="right" w:leader="dot" w:pos="9575"/>
      </w:tabs>
      <w:spacing w:after="100"/>
      <w:ind w:left="220"/>
    </w:pPr>
  </w:style>
  <w:style w:type="paragraph" w:customStyle="1" w:styleId="Contents3">
    <w:name w:val="Contents 3"/>
    <w:basedOn w:val="Standard"/>
    <w:pPr>
      <w:tabs>
        <w:tab w:val="right" w:leader="dot" w:pos="9512"/>
      </w:tabs>
      <w:spacing w:after="100"/>
      <w:ind w:left="440"/>
    </w:pPr>
  </w:style>
  <w:style w:type="paragraph" w:customStyle="1" w:styleId="Contents4">
    <w:name w:val="Contents 4"/>
    <w:basedOn w:val="Standard"/>
    <w:pPr>
      <w:tabs>
        <w:tab w:val="right" w:leader="dot" w:pos="9449"/>
      </w:tabs>
      <w:spacing w:after="100" w:line="259" w:lineRule="auto"/>
      <w:ind w:left="660"/>
    </w:pPr>
    <w:rPr>
      <w:rFonts w:cs="F"/>
      <w:lang w:bidi="ar-SA"/>
    </w:rPr>
  </w:style>
  <w:style w:type="paragraph" w:customStyle="1" w:styleId="Contents5">
    <w:name w:val="Contents 5"/>
    <w:basedOn w:val="Standard"/>
    <w:pPr>
      <w:tabs>
        <w:tab w:val="right" w:leader="dot" w:pos="9386"/>
      </w:tabs>
      <w:spacing w:after="100" w:line="259" w:lineRule="auto"/>
      <w:ind w:left="880"/>
    </w:pPr>
    <w:rPr>
      <w:rFonts w:cs="F"/>
      <w:lang w:bidi="ar-SA"/>
    </w:rPr>
  </w:style>
  <w:style w:type="paragraph" w:customStyle="1" w:styleId="Contents6">
    <w:name w:val="Contents 6"/>
    <w:basedOn w:val="Standard"/>
    <w:pPr>
      <w:tabs>
        <w:tab w:val="right" w:leader="dot" w:pos="9323"/>
      </w:tabs>
      <w:spacing w:after="100" w:line="259" w:lineRule="auto"/>
      <w:ind w:left="1100"/>
    </w:pPr>
    <w:rPr>
      <w:rFonts w:cs="F"/>
      <w:lang w:bidi="ar-SA"/>
    </w:rPr>
  </w:style>
  <w:style w:type="paragraph" w:customStyle="1" w:styleId="Contents7">
    <w:name w:val="Contents 7"/>
    <w:basedOn w:val="Standard"/>
    <w:pPr>
      <w:tabs>
        <w:tab w:val="right" w:leader="dot" w:pos="9260"/>
      </w:tabs>
      <w:spacing w:after="100" w:line="259" w:lineRule="auto"/>
      <w:ind w:left="1320"/>
    </w:pPr>
    <w:rPr>
      <w:rFonts w:cs="F"/>
      <w:lang w:bidi="ar-SA"/>
    </w:rPr>
  </w:style>
  <w:style w:type="paragraph" w:customStyle="1" w:styleId="Contents8">
    <w:name w:val="Contents 8"/>
    <w:basedOn w:val="Standard"/>
    <w:pPr>
      <w:tabs>
        <w:tab w:val="right" w:leader="dot" w:pos="9197"/>
      </w:tabs>
      <w:spacing w:after="100" w:line="259" w:lineRule="auto"/>
      <w:ind w:left="1540"/>
    </w:pPr>
    <w:rPr>
      <w:rFonts w:cs="F"/>
      <w:lang w:bidi="ar-SA"/>
    </w:rPr>
  </w:style>
  <w:style w:type="paragraph" w:customStyle="1" w:styleId="Contents9">
    <w:name w:val="Contents 9"/>
    <w:basedOn w:val="Standard"/>
    <w:pPr>
      <w:tabs>
        <w:tab w:val="right" w:leader="dot" w:pos="9134"/>
      </w:tabs>
      <w:spacing w:after="100" w:line="259" w:lineRule="auto"/>
      <w:ind w:left="1760"/>
    </w:pPr>
    <w:rPr>
      <w:rFonts w:cs="F"/>
      <w:lang w:bidi="ar-SA"/>
    </w:rPr>
  </w:style>
  <w:style w:type="paragraph" w:customStyle="1" w:styleId="m2875791968400386154gmail-default">
    <w:name w:val="m_2875791968400386154gmail-default"/>
    <w:basedOn w:val="Standard"/>
    <w:pPr>
      <w:spacing w:before="28" w:after="100"/>
    </w:pPr>
    <w:rPr>
      <w:lang w:bidi="ar-SA"/>
    </w:rPr>
  </w:style>
  <w:style w:type="paragraph" w:customStyle="1" w:styleId="m2875791968400386154gmail-msonospacing">
    <w:name w:val="m_2875791968400386154gmail-msonospacing"/>
    <w:basedOn w:val="Standard"/>
    <w:pPr>
      <w:spacing w:before="28" w:after="100"/>
    </w:pPr>
    <w:rPr>
      <w:lang w:bidi="ar-SA"/>
    </w:rPr>
  </w:style>
  <w:style w:type="paragraph" w:customStyle="1" w:styleId="m2875791968400386154gmail-msolistparagraph">
    <w:name w:val="m_2875791968400386154gmail-msolistparagraph"/>
    <w:basedOn w:val="Standard"/>
    <w:pPr>
      <w:spacing w:before="28" w:after="100"/>
    </w:pPr>
    <w:rPr>
      <w:lang w:bidi="ar-SA"/>
    </w:rPr>
  </w:style>
  <w:style w:type="paragraph" w:customStyle="1" w:styleId="gmail-msolistparagraph">
    <w:name w:val="gmail-msolistparagraph"/>
    <w:basedOn w:val="Standard"/>
    <w:pPr>
      <w:spacing w:before="28" w:after="100"/>
    </w:pPr>
    <w:rPr>
      <w:lang w:bidi="ar-SA"/>
    </w:rPr>
  </w:style>
  <w:style w:type="paragraph" w:styleId="NoSpacing">
    <w:name w:val="No Spacing"/>
    <w:uiPriority w:val="1"/>
    <w:qFormat/>
    <w:pPr>
      <w:widowControl/>
    </w:pPr>
    <w:rPr>
      <w:rFonts w:ascii="Times New Roman" w:eastAsia="Times New Roman" w:hAnsi="Times New Roman" w:cs="Times New Roman"/>
      <w:lang w:bidi="en-US"/>
    </w:rPr>
  </w:style>
  <w:style w:type="paragraph" w:styleId="BodyTextIndent2">
    <w:name w:val="Body Text Indent 2"/>
    <w:basedOn w:val="Standard"/>
    <w:pPr>
      <w:spacing w:after="120" w:line="480" w:lineRule="auto"/>
      <w:ind w:left="283"/>
    </w:pPr>
  </w:style>
  <w:style w:type="paragraph" w:styleId="BodyText2">
    <w:name w:val="Body Text 2"/>
    <w:basedOn w:val="Standard"/>
    <w:pPr>
      <w:spacing w:after="120" w:line="480" w:lineRule="auto"/>
    </w:pPr>
    <w:rPr>
      <w:lang w:val="en-IN" w:bidi="ar-SA"/>
    </w:rPr>
  </w:style>
  <w:style w:type="paragraph" w:styleId="BodyText3">
    <w:name w:val="Body Text 3"/>
    <w:basedOn w:val="Standard"/>
    <w:pPr>
      <w:spacing w:after="120" w:line="276" w:lineRule="auto"/>
    </w:pPr>
    <w:rPr>
      <w:sz w:val="16"/>
      <w:szCs w:val="16"/>
      <w:lang w:val="en-IN" w:bidi="ar-SA"/>
    </w:rPr>
  </w:style>
  <w:style w:type="paragraph" w:customStyle="1" w:styleId="Style10ptJustifiedLeft0Hanging035Linespacing">
    <w:name w:val="Style 10 pt Justified Left:  0&quot; Hanging:  0.35&quot; Line spacing:  ..."/>
    <w:basedOn w:val="Standard"/>
    <w:pPr>
      <w:spacing w:line="240" w:lineRule="atLeast"/>
      <w:ind w:left="504" w:hanging="504"/>
      <w:jc w:val="both"/>
    </w:pPr>
    <w:rPr>
      <w:rFonts w:ascii="Arial" w:hAnsi="Arial" w:cs="Arial"/>
      <w:sz w:val="20"/>
      <w:szCs w:val="20"/>
      <w:lang w:bidi="ar-SA"/>
    </w:rPr>
  </w:style>
  <w:style w:type="paragraph" w:customStyle="1" w:styleId="Deliverable">
    <w:name w:val="Deliverable"/>
    <w:basedOn w:val="Standard"/>
    <w:pPr>
      <w:keepNext/>
      <w:spacing w:before="240" w:after="120"/>
    </w:pPr>
    <w:rPr>
      <w:rFonts w:ascii="Arial" w:hAnsi="Arial" w:cs="Arial"/>
      <w:lang w:val="en-AU" w:bidi="ar-SA"/>
    </w:rPr>
  </w:style>
  <w:style w:type="paragraph" w:customStyle="1" w:styleId="Bullet1">
    <w:name w:val="Bullet1"/>
    <w:basedOn w:val="Standard"/>
    <w:pPr>
      <w:keepLines/>
      <w:tabs>
        <w:tab w:val="left" w:pos="720"/>
      </w:tabs>
      <w:spacing w:before="80" w:after="120"/>
      <w:ind w:left="360" w:hanging="360"/>
    </w:pPr>
    <w:rPr>
      <w:rFonts w:ascii="Arial" w:hAnsi="Arial" w:cs="Arial"/>
      <w:lang w:val="en-AU" w:bidi="ar-SA"/>
    </w:rPr>
  </w:style>
  <w:style w:type="paragraph" w:styleId="Title">
    <w:name w:val="Title"/>
    <w:basedOn w:val="Standard"/>
    <w:next w:val="Subtitle"/>
    <w:pPr>
      <w:jc w:val="center"/>
    </w:pPr>
    <w:rPr>
      <w:rFonts w:ascii="Arial" w:hAnsi="Arial" w:cs="Arial"/>
      <w:b/>
      <w:bCs/>
      <w:u w:val="single"/>
      <w:lang w:bidi="ar-SA"/>
    </w:rPr>
  </w:style>
  <w:style w:type="paragraph" w:styleId="Subtitle">
    <w:name w:val="Subtitle"/>
    <w:basedOn w:val="Heading"/>
    <w:next w:val="Textbody"/>
    <w:pPr>
      <w:jc w:val="center"/>
    </w:pPr>
    <w:rPr>
      <w:i/>
      <w:iCs/>
    </w:rPr>
  </w:style>
  <w:style w:type="paragraph" w:customStyle="1" w:styleId="Style9">
    <w:name w:val="Style9"/>
    <w:basedOn w:val="Standard"/>
    <w:pPr>
      <w:spacing w:before="120" w:line="240" w:lineRule="atLeast"/>
      <w:jc w:val="both"/>
    </w:pPr>
    <w:rPr>
      <w:rFonts w:ascii="Book Antiqua" w:hAnsi="Book Antiqua" w:cs="Book Antiqua"/>
      <w:lang w:val="en-GB" w:bidi="ar-SA"/>
    </w:rPr>
  </w:style>
  <w:style w:type="paragraph" w:customStyle="1" w:styleId="Subhead">
    <w:name w:val="Subhead"/>
    <w:basedOn w:val="Standard"/>
    <w:pPr>
      <w:keepNext/>
      <w:spacing w:after="80" w:line="280" w:lineRule="atLeast"/>
      <w:jc w:val="both"/>
    </w:pPr>
    <w:rPr>
      <w:rFonts w:ascii="Times" w:hAnsi="Times" w:cs="Times"/>
      <w:b/>
      <w:bCs/>
      <w:lang w:val="en-GB" w:bidi="ar-SA"/>
    </w:rPr>
  </w:style>
  <w:style w:type="paragraph" w:customStyle="1" w:styleId="Style10ptJustifiedLeft0Hanging035LinespacingLeft0">
    <w:name w:val="Style 10 pt Justified Left:  0&quot; Hanging:  0.35&quot; Line spacing:  ... + Left:  0..."/>
    <w:basedOn w:val="Style10ptJustifiedLeft0Hanging035Linespacing"/>
    <w:pPr>
      <w:ind w:left="0" w:firstLine="0"/>
    </w:pPr>
  </w:style>
  <w:style w:type="paragraph" w:customStyle="1" w:styleId="Listepuces1">
    <w:name w:val="Liste à puces 1"/>
    <w:basedOn w:val="Standard"/>
    <w:rPr>
      <w:rFonts w:ascii="Arial" w:hAnsi="Arial" w:cs="Arial"/>
      <w:sz w:val="20"/>
      <w:szCs w:val="20"/>
      <w:lang w:bidi="ar-SA"/>
    </w:rPr>
  </w:style>
  <w:style w:type="paragraph" w:styleId="NormalWeb">
    <w:name w:val="Normal (Web)"/>
    <w:basedOn w:val="Standard"/>
    <w:uiPriority w:val="99"/>
    <w:pPr>
      <w:spacing w:before="28" w:after="100"/>
    </w:pPr>
    <w:rPr>
      <w:rFonts w:eastAsia="Batang"/>
      <w:lang w:eastAsia="ko-KR" w:bidi="ar-SA"/>
    </w:rPr>
  </w:style>
  <w:style w:type="character" w:customStyle="1" w:styleId="Heading2Char">
    <w:name w:val="Heading 2 Char"/>
    <w:basedOn w:val="DefaultParagraphFont"/>
    <w:rPr>
      <w:rFonts w:ascii="Cambria" w:hAnsi="Cambria" w:cs="F"/>
      <w:color w:val="365F91"/>
      <w:sz w:val="26"/>
      <w:szCs w:val="26"/>
      <w:lang w:bidi="en-US"/>
    </w:rPr>
  </w:style>
  <w:style w:type="character" w:customStyle="1" w:styleId="Heading3Char">
    <w:name w:val="Heading 3 Char"/>
    <w:basedOn w:val="DefaultParagraphFont"/>
    <w:rPr>
      <w:rFonts w:ascii="Cambria" w:hAnsi="Cambria" w:cs="F"/>
      <w:color w:val="243F60"/>
      <w:sz w:val="24"/>
      <w:szCs w:val="24"/>
      <w:lang w:bidi="en-US"/>
    </w:rPr>
  </w:style>
  <w:style w:type="character" w:customStyle="1" w:styleId="Internetlink">
    <w:name w:val="Internet link"/>
    <w:basedOn w:val="DefaultParagraphFont"/>
    <w:rPr>
      <w:color w:val="0000FF"/>
      <w:u w:val="single"/>
    </w:rPr>
  </w:style>
  <w:style w:type="character" w:customStyle="1" w:styleId="HeaderChar">
    <w:name w:val="Header Char"/>
    <w:basedOn w:val="DefaultParagraphFont"/>
    <w:rPr>
      <w:rFonts w:ascii="Times New Roman" w:eastAsia="Times New Roman" w:hAnsi="Times New Roman" w:cs="Times New Roman"/>
      <w:lang w:bidi="en-US"/>
    </w:rPr>
  </w:style>
  <w:style w:type="character" w:customStyle="1" w:styleId="FooterChar">
    <w:name w:val="Footer Char"/>
    <w:basedOn w:val="DefaultParagraphFont"/>
    <w:rPr>
      <w:rFonts w:ascii="Times New Roman" w:eastAsia="Times New Roman" w:hAnsi="Times New Roman" w:cs="Times New Roman"/>
      <w:lang w:bidi="en-US"/>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Times New Roman" w:eastAsia="Times New Roman" w:hAnsi="Times New Roman" w:cs="Times New Roman"/>
      <w:sz w:val="20"/>
      <w:szCs w:val="20"/>
      <w:lang w:bidi="en-US"/>
    </w:rPr>
  </w:style>
  <w:style w:type="character" w:customStyle="1" w:styleId="CommentSubjectChar">
    <w:name w:val="Comment Subject Char"/>
    <w:basedOn w:val="CommentTextChar"/>
    <w:rPr>
      <w:rFonts w:ascii="Times New Roman" w:eastAsia="Times New Roman" w:hAnsi="Times New Roman" w:cs="Times New Roman"/>
      <w:b/>
      <w:bCs/>
      <w:sz w:val="20"/>
      <w:szCs w:val="20"/>
      <w:lang w:bidi="en-US"/>
    </w:rPr>
  </w:style>
  <w:style w:type="character" w:customStyle="1" w:styleId="BalloonTextChar">
    <w:name w:val="Balloon Text Char"/>
    <w:basedOn w:val="DefaultParagraphFont"/>
    <w:rPr>
      <w:rFonts w:ascii="Segoe UI" w:eastAsia="Times New Roman" w:hAnsi="Segoe UI" w:cs="Segoe UI"/>
      <w:sz w:val="18"/>
      <w:szCs w:val="18"/>
      <w:lang w:bidi="en-US"/>
    </w:rPr>
  </w:style>
  <w:style w:type="character" w:customStyle="1" w:styleId="ListParagraphChar">
    <w:name w:val="List Paragraph Char"/>
    <w:rPr>
      <w:rFonts w:ascii="Times New Roman" w:eastAsia="Times New Roman" w:hAnsi="Times New Roman" w:cs="Times New Roman"/>
      <w:lang w:bidi="en-US"/>
    </w:rPr>
  </w:style>
  <w:style w:type="character" w:customStyle="1" w:styleId="Heading1Char">
    <w:name w:val="Heading 1 Char"/>
    <w:basedOn w:val="DefaultParagraphFont"/>
    <w:rPr>
      <w:rFonts w:ascii="Times New Roman" w:eastAsia="Times New Roman" w:hAnsi="Times New Roman" w:cs="Times New Roman"/>
      <w:b/>
      <w:bCs/>
      <w:sz w:val="26"/>
      <w:szCs w:val="26"/>
      <w:lang w:bidi="en-US"/>
    </w:rPr>
  </w:style>
  <w:style w:type="character" w:customStyle="1" w:styleId="BodyTextChar">
    <w:name w:val="Body Text Char"/>
    <w:basedOn w:val="DefaultParagraphFont"/>
    <w:rPr>
      <w:rFonts w:ascii="Times New Roman" w:eastAsia="Times New Roman" w:hAnsi="Times New Roman" w:cs="Times New Roman"/>
      <w:sz w:val="26"/>
      <w:szCs w:val="26"/>
      <w:lang w:bidi="en-US"/>
    </w:rPr>
  </w:style>
  <w:style w:type="character" w:customStyle="1" w:styleId="BodyTextIndent2Char">
    <w:name w:val="Body Text Indent 2 Char"/>
    <w:basedOn w:val="DefaultParagraphFont"/>
    <w:rPr>
      <w:rFonts w:ascii="Times New Roman" w:eastAsia="Times New Roman" w:hAnsi="Times New Roman" w:cs="Times New Roman"/>
      <w:lang w:bidi="en-US"/>
    </w:rPr>
  </w:style>
  <w:style w:type="character" w:customStyle="1" w:styleId="BodyText2Char">
    <w:name w:val="Body Text 2 Char"/>
    <w:basedOn w:val="DefaultParagraphFont"/>
    <w:rPr>
      <w:rFonts w:ascii="Calibri" w:eastAsia="Times New Roman" w:hAnsi="Calibri" w:cs="Times New Roman"/>
      <w:lang w:val="en-IN"/>
    </w:rPr>
  </w:style>
  <w:style w:type="character" w:customStyle="1" w:styleId="BodyText3Char">
    <w:name w:val="Body Text 3 Char"/>
    <w:basedOn w:val="DefaultParagraphFont"/>
    <w:rPr>
      <w:rFonts w:ascii="Calibri" w:eastAsia="Times New Roman" w:hAnsi="Calibri" w:cs="Times New Roman"/>
      <w:sz w:val="16"/>
      <w:szCs w:val="16"/>
      <w:lang w:val="en-IN"/>
    </w:rPr>
  </w:style>
  <w:style w:type="character" w:customStyle="1" w:styleId="TitleChar">
    <w:name w:val="Title Char"/>
    <w:basedOn w:val="DefaultParagraphFont"/>
    <w:rPr>
      <w:rFonts w:ascii="Arial" w:eastAsia="Times New Roman" w:hAnsi="Arial" w:cs="Arial"/>
      <w:b/>
      <w:bCs/>
      <w:sz w:val="24"/>
      <w:szCs w:val="24"/>
      <w:u w:val="single"/>
    </w:rPr>
  </w:style>
  <w:style w:type="character" w:customStyle="1" w:styleId="Heading4Char">
    <w:name w:val="Heading 4 Char"/>
    <w:basedOn w:val="DefaultParagraphFont"/>
    <w:rPr>
      <w:rFonts w:ascii="Cambria" w:hAnsi="Cambria" w:cs="F"/>
      <w:i/>
      <w:iCs/>
      <w:color w:val="365F91"/>
    </w:rPr>
  </w:style>
  <w:style w:type="character" w:customStyle="1" w:styleId="Heading5Char">
    <w:name w:val="Heading 5 Char"/>
    <w:basedOn w:val="DefaultParagraphFont"/>
    <w:rPr>
      <w:rFonts w:ascii="Cambria" w:hAnsi="Cambria" w:cs="F"/>
      <w:color w:val="365F91"/>
    </w:rPr>
  </w:style>
  <w:style w:type="character" w:customStyle="1" w:styleId="Heading6Char">
    <w:name w:val="Heading 6 Char"/>
    <w:basedOn w:val="DefaultParagraphFont"/>
    <w:rPr>
      <w:rFonts w:ascii="Cambria" w:hAnsi="Cambria" w:cs="F"/>
      <w:color w:val="243F60"/>
    </w:rPr>
  </w:style>
  <w:style w:type="character" w:customStyle="1" w:styleId="Heading7Char">
    <w:name w:val="Heading 7 Char"/>
    <w:basedOn w:val="DefaultParagraphFont"/>
    <w:rPr>
      <w:rFonts w:ascii="Cambria" w:hAnsi="Cambria" w:cs="F"/>
      <w:i/>
      <w:iCs/>
      <w:color w:val="243F60"/>
    </w:rPr>
  </w:style>
  <w:style w:type="character" w:customStyle="1" w:styleId="Heading8Char">
    <w:name w:val="Heading 8 Char"/>
    <w:basedOn w:val="DefaultParagraphFont"/>
    <w:rPr>
      <w:rFonts w:ascii="Cambria" w:hAnsi="Cambria" w:cs="F"/>
      <w:color w:val="272727"/>
      <w:sz w:val="21"/>
      <w:szCs w:val="21"/>
    </w:rPr>
  </w:style>
  <w:style w:type="character" w:customStyle="1" w:styleId="Heading9Char">
    <w:name w:val="Heading 9 Char"/>
    <w:basedOn w:val="DefaultParagraphFont"/>
    <w:rPr>
      <w:rFonts w:ascii="Cambria" w:hAnsi="Cambria" w:cs="F"/>
      <w:i/>
      <w:iCs/>
      <w:color w:val="272727"/>
      <w:sz w:val="21"/>
      <w:szCs w:val="21"/>
    </w:rPr>
  </w:style>
  <w:style w:type="character" w:customStyle="1" w:styleId="ListLabel1">
    <w:name w:val="ListLabel 1"/>
    <w:rPr>
      <w:sz w:val="22"/>
      <w:szCs w:val="22"/>
    </w:rPr>
  </w:style>
  <w:style w:type="character" w:customStyle="1" w:styleId="ListLabel2">
    <w:name w:val="ListLabel 2"/>
    <w:rPr>
      <w:sz w:val="22"/>
    </w:rPr>
  </w:style>
  <w:style w:type="character" w:customStyle="1" w:styleId="ListLabel3">
    <w:name w:val="ListLabel 3"/>
    <w:rPr>
      <w:rFonts w:cs="Courier New"/>
    </w:rPr>
  </w:style>
  <w:style w:type="character" w:customStyle="1" w:styleId="ListLabel4">
    <w:name w:val="ListLabel 4"/>
    <w:rPr>
      <w:rFonts w:cs="Calibri"/>
      <w:sz w:val="22"/>
      <w:szCs w:val="22"/>
    </w:rPr>
  </w:style>
  <w:style w:type="character" w:customStyle="1" w:styleId="ListLabel5">
    <w:name w:val="ListLabel 5"/>
    <w:rPr>
      <w:b/>
    </w:rPr>
  </w:style>
  <w:style w:type="character" w:customStyle="1" w:styleId="ListLabel6">
    <w:name w:val="ListLabel 6"/>
    <w:rPr>
      <w:lang w:val="en-US" w:eastAsia="en-US" w:bidi="en-US"/>
    </w:rPr>
  </w:style>
  <w:style w:type="character" w:customStyle="1" w:styleId="ListLabel7">
    <w:name w:val="ListLabel 7"/>
    <w:rPr>
      <w:rFonts w:cs="Times New Roman"/>
    </w:rPr>
  </w:style>
  <w:style w:type="character" w:customStyle="1" w:styleId="ListLabel8">
    <w:name w:val="ListLabel 8"/>
    <w:rPr>
      <w:b w:val="0"/>
      <w:i w:val="0"/>
      <w:sz w:val="16"/>
    </w:rPr>
  </w:style>
  <w:style w:type="character" w:customStyle="1" w:styleId="ListLabel9">
    <w:name w:val="ListLabel 9"/>
    <w:rPr>
      <w:sz w:val="20"/>
    </w:rPr>
  </w:style>
  <w:style w:type="character" w:customStyle="1" w:styleId="ListLabel10">
    <w:name w:val="ListLabel 10"/>
    <w:rPr>
      <w:sz w:val="24"/>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numbering" w:customStyle="1" w:styleId="WWNum50">
    <w:name w:val="WWNum50"/>
    <w:basedOn w:val="NoList"/>
    <w:pPr>
      <w:numPr>
        <w:numId w:val="50"/>
      </w:numPr>
    </w:pPr>
  </w:style>
  <w:style w:type="numbering" w:customStyle="1" w:styleId="WWNum51">
    <w:name w:val="WWNum51"/>
    <w:basedOn w:val="NoList"/>
    <w:pPr>
      <w:numPr>
        <w:numId w:val="51"/>
      </w:numPr>
    </w:pPr>
  </w:style>
  <w:style w:type="numbering" w:customStyle="1" w:styleId="WWNum52">
    <w:name w:val="WWNum52"/>
    <w:basedOn w:val="NoList"/>
    <w:pPr>
      <w:numPr>
        <w:numId w:val="52"/>
      </w:numPr>
    </w:pPr>
  </w:style>
  <w:style w:type="numbering" w:customStyle="1" w:styleId="WWNum53">
    <w:name w:val="WWNum53"/>
    <w:basedOn w:val="NoList"/>
    <w:pPr>
      <w:numPr>
        <w:numId w:val="53"/>
      </w:numPr>
    </w:pPr>
  </w:style>
  <w:style w:type="numbering" w:customStyle="1" w:styleId="WWNum54">
    <w:name w:val="WWNum54"/>
    <w:basedOn w:val="NoList"/>
    <w:pPr>
      <w:numPr>
        <w:numId w:val="54"/>
      </w:numPr>
    </w:pPr>
  </w:style>
  <w:style w:type="numbering" w:customStyle="1" w:styleId="WWNum55">
    <w:name w:val="WWNum55"/>
    <w:basedOn w:val="NoList"/>
    <w:pPr>
      <w:numPr>
        <w:numId w:val="55"/>
      </w:numPr>
    </w:pPr>
  </w:style>
  <w:style w:type="character" w:styleId="Hyperlink">
    <w:name w:val="Hyperlink"/>
    <w:basedOn w:val="DefaultParagraphFont"/>
    <w:uiPriority w:val="99"/>
    <w:unhideWhenUsed/>
    <w:rsid w:val="004D08AD"/>
    <w:rPr>
      <w:color w:val="0563C1" w:themeColor="hyperlink"/>
      <w:u w:val="single"/>
    </w:rPr>
  </w:style>
  <w:style w:type="paragraph" w:styleId="BodyText">
    <w:name w:val="Body Text"/>
    <w:basedOn w:val="Normal"/>
    <w:link w:val="BodyTextChar1"/>
    <w:uiPriority w:val="99"/>
    <w:semiHidden/>
    <w:unhideWhenUsed/>
    <w:rsid w:val="008518B3"/>
    <w:pPr>
      <w:spacing w:after="120"/>
    </w:pPr>
  </w:style>
  <w:style w:type="character" w:customStyle="1" w:styleId="BodyTextChar1">
    <w:name w:val="Body Text Char1"/>
    <w:basedOn w:val="DefaultParagraphFont"/>
    <w:link w:val="BodyText"/>
    <w:uiPriority w:val="99"/>
    <w:semiHidden/>
    <w:rsid w:val="008518B3"/>
  </w:style>
  <w:style w:type="character" w:customStyle="1" w:styleId="ui-provider">
    <w:name w:val="ui-provider"/>
    <w:basedOn w:val="DefaultParagraphFont"/>
    <w:rsid w:val="00DF5A98"/>
  </w:style>
  <w:style w:type="table" w:styleId="TableGrid">
    <w:name w:val="Table Grid"/>
    <w:basedOn w:val="TableNormal"/>
    <w:uiPriority w:val="39"/>
    <w:rsid w:val="00827F2E"/>
    <w:pPr>
      <w:widowControl/>
      <w:suppressAutoHyphens w:val="0"/>
      <w:autoSpaceDN/>
      <w:textAlignment w:val="auto"/>
    </w:pPr>
    <w:rPr>
      <w:rFonts w:asciiTheme="minorHAnsi" w:eastAsiaTheme="minorHAnsi" w:hAnsiTheme="minorHAnsi" w:cstheme="minorBidi"/>
      <w:kern w:val="0"/>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607E0"/>
    <w:pPr>
      <w:widowControl/>
      <w:suppressAutoHyphens w:val="0"/>
      <w:autoSpaceDE w:val="0"/>
      <w:adjustRightInd w:val="0"/>
      <w:textAlignment w:val="auto"/>
    </w:pPr>
    <w:rPr>
      <w:rFonts w:ascii="Palatino Linotype" w:eastAsia="Times New Roman" w:hAnsi="Palatino Linotype" w:cs="Palatino Linotype"/>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pPr>
      <w:ind w:left="340"/>
      <w:outlineLvl w:val="0"/>
    </w:pPr>
    <w:rPr>
      <w:b/>
      <w:bCs/>
      <w:sz w:val="26"/>
      <w:szCs w:val="26"/>
    </w:rPr>
  </w:style>
  <w:style w:type="paragraph" w:styleId="Heading2">
    <w:name w:val="heading 2"/>
    <w:basedOn w:val="Standard"/>
    <w:next w:val="Textbody"/>
    <w:pPr>
      <w:keepNext/>
      <w:keepLines/>
      <w:spacing w:before="40"/>
      <w:outlineLvl w:val="1"/>
    </w:pPr>
    <w:rPr>
      <w:rFonts w:ascii="Cambria" w:hAnsi="Cambria" w:cs="F"/>
      <w:color w:val="365F91"/>
      <w:sz w:val="26"/>
      <w:szCs w:val="26"/>
    </w:rPr>
  </w:style>
  <w:style w:type="paragraph" w:styleId="Heading3">
    <w:name w:val="heading 3"/>
    <w:basedOn w:val="Standard"/>
    <w:next w:val="Textbody"/>
    <w:pPr>
      <w:keepNext/>
      <w:keepLines/>
      <w:spacing w:before="40"/>
      <w:outlineLvl w:val="2"/>
    </w:pPr>
    <w:rPr>
      <w:rFonts w:ascii="Cambria" w:hAnsi="Cambria" w:cs="F"/>
      <w:color w:val="243F60"/>
    </w:rPr>
  </w:style>
  <w:style w:type="paragraph" w:styleId="Heading4">
    <w:name w:val="heading 4"/>
    <w:basedOn w:val="Standard"/>
    <w:next w:val="Textbody"/>
    <w:pPr>
      <w:keepNext/>
      <w:keepLines/>
      <w:spacing w:before="40" w:line="259" w:lineRule="auto"/>
      <w:ind w:left="864" w:hanging="864"/>
      <w:outlineLvl w:val="3"/>
    </w:pPr>
    <w:rPr>
      <w:rFonts w:ascii="Cambria" w:hAnsi="Cambria" w:cs="F"/>
      <w:i/>
      <w:iCs/>
      <w:color w:val="365F91"/>
      <w:lang w:bidi="ar-SA"/>
    </w:rPr>
  </w:style>
  <w:style w:type="paragraph" w:styleId="Heading5">
    <w:name w:val="heading 5"/>
    <w:basedOn w:val="Standard"/>
    <w:next w:val="Textbody"/>
    <w:pPr>
      <w:keepNext/>
      <w:keepLines/>
      <w:spacing w:before="40" w:line="259" w:lineRule="auto"/>
      <w:ind w:left="1008" w:hanging="1008"/>
      <w:outlineLvl w:val="4"/>
    </w:pPr>
    <w:rPr>
      <w:rFonts w:ascii="Cambria" w:hAnsi="Cambria" w:cs="F"/>
      <w:color w:val="365F91"/>
      <w:lang w:bidi="ar-SA"/>
    </w:rPr>
  </w:style>
  <w:style w:type="paragraph" w:styleId="Heading6">
    <w:name w:val="heading 6"/>
    <w:basedOn w:val="Standard"/>
    <w:next w:val="Textbody"/>
    <w:pPr>
      <w:keepNext/>
      <w:keepLines/>
      <w:spacing w:before="40" w:line="259" w:lineRule="auto"/>
      <w:ind w:left="1152" w:hanging="1152"/>
      <w:outlineLvl w:val="5"/>
    </w:pPr>
    <w:rPr>
      <w:rFonts w:ascii="Cambria" w:hAnsi="Cambria" w:cs="F"/>
      <w:color w:val="243F60"/>
      <w:lang w:bidi="ar-SA"/>
    </w:rPr>
  </w:style>
  <w:style w:type="paragraph" w:styleId="Heading7">
    <w:name w:val="heading 7"/>
    <w:basedOn w:val="Standard"/>
    <w:next w:val="Textbody"/>
    <w:pPr>
      <w:keepNext/>
      <w:keepLines/>
      <w:spacing w:before="40" w:line="259" w:lineRule="auto"/>
      <w:ind w:left="1296" w:hanging="1296"/>
      <w:outlineLvl w:val="6"/>
    </w:pPr>
    <w:rPr>
      <w:rFonts w:ascii="Cambria" w:hAnsi="Cambria" w:cs="F"/>
      <w:i/>
      <w:iCs/>
      <w:color w:val="243F60"/>
      <w:lang w:bidi="ar-SA"/>
    </w:rPr>
  </w:style>
  <w:style w:type="paragraph" w:styleId="Heading8">
    <w:name w:val="heading 8"/>
    <w:basedOn w:val="Standard"/>
    <w:next w:val="Textbody"/>
    <w:pPr>
      <w:keepNext/>
      <w:keepLines/>
      <w:spacing w:before="40" w:line="259" w:lineRule="auto"/>
      <w:ind w:left="1440" w:hanging="1440"/>
      <w:outlineLvl w:val="7"/>
    </w:pPr>
    <w:rPr>
      <w:rFonts w:ascii="Cambria" w:hAnsi="Cambria" w:cs="F"/>
      <w:color w:val="272727"/>
      <w:sz w:val="21"/>
      <w:szCs w:val="21"/>
      <w:lang w:bidi="ar-SA"/>
    </w:rPr>
  </w:style>
  <w:style w:type="paragraph" w:styleId="Heading9">
    <w:name w:val="heading 9"/>
    <w:basedOn w:val="Standard"/>
    <w:next w:val="Textbody"/>
    <w:pPr>
      <w:keepNext/>
      <w:keepLines/>
      <w:spacing w:before="40" w:line="259" w:lineRule="auto"/>
      <w:ind w:left="1584" w:hanging="1584"/>
      <w:outlineLvl w:val="8"/>
    </w:pPr>
    <w:rPr>
      <w:rFonts w:ascii="Cambria" w:hAnsi="Cambria" w:cs="F"/>
      <w:i/>
      <w:iCs/>
      <w:color w:val="272727"/>
      <w:sz w:val="21"/>
      <w:szCs w:val="21"/>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olor w:val="000000"/>
      <w:sz w:val="24"/>
      <w:szCs w:val="24"/>
      <w:lang w:bidi="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rPr>
      <w:sz w:val="26"/>
      <w:szCs w:val="26"/>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ListParagraph">
    <w:name w:val="List Paragraph"/>
    <w:basedOn w:val="Standard"/>
    <w:qFormat/>
    <w:pPr>
      <w:ind w:left="1053" w:hanging="360"/>
      <w:jc w:val="both"/>
    </w:pPr>
  </w:style>
  <w:style w:type="paragraph" w:customStyle="1" w:styleId="TableParagraph">
    <w:name w:val="Table Paragraph"/>
    <w:basedOn w:val="Standard"/>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customStyle="1" w:styleId="ContentsHeading">
    <w:name w:val="Contents Heading"/>
    <w:basedOn w:val="Heading1"/>
    <w:pPr>
      <w:keepNext/>
      <w:keepLines/>
      <w:suppressLineNumbers/>
      <w:spacing w:before="240" w:line="259" w:lineRule="auto"/>
      <w:ind w:left="0"/>
    </w:pPr>
    <w:rPr>
      <w:rFonts w:ascii="Cambria" w:hAnsi="Cambria" w:cs="F"/>
      <w:b w:val="0"/>
      <w:bCs w:val="0"/>
      <w:color w:val="365F91"/>
      <w:sz w:val="32"/>
      <w:szCs w:val="32"/>
      <w:lang w:bidi="ar-SA"/>
    </w:rPr>
  </w:style>
  <w:style w:type="paragraph" w:customStyle="1" w:styleId="Contents1">
    <w:name w:val="Contents 1"/>
    <w:basedOn w:val="Standard"/>
    <w:pPr>
      <w:tabs>
        <w:tab w:val="right" w:leader="dot" w:pos="9638"/>
      </w:tabs>
      <w:spacing w:after="100"/>
    </w:p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BalloonText">
    <w:name w:val="Balloon Text"/>
    <w:basedOn w:val="Standard"/>
    <w:rPr>
      <w:rFonts w:ascii="Segoe UI" w:hAnsi="Segoe UI" w:cs="Segoe UI"/>
      <w:sz w:val="18"/>
      <w:szCs w:val="18"/>
    </w:rPr>
  </w:style>
  <w:style w:type="paragraph" w:customStyle="1" w:styleId="Contents2">
    <w:name w:val="Contents 2"/>
    <w:basedOn w:val="Standard"/>
    <w:pPr>
      <w:tabs>
        <w:tab w:val="right" w:leader="dot" w:pos="9575"/>
      </w:tabs>
      <w:spacing w:after="100"/>
      <w:ind w:left="220"/>
    </w:pPr>
  </w:style>
  <w:style w:type="paragraph" w:customStyle="1" w:styleId="Contents3">
    <w:name w:val="Contents 3"/>
    <w:basedOn w:val="Standard"/>
    <w:pPr>
      <w:tabs>
        <w:tab w:val="right" w:leader="dot" w:pos="9512"/>
      </w:tabs>
      <w:spacing w:after="100"/>
      <w:ind w:left="440"/>
    </w:pPr>
  </w:style>
  <w:style w:type="paragraph" w:customStyle="1" w:styleId="Contents4">
    <w:name w:val="Contents 4"/>
    <w:basedOn w:val="Standard"/>
    <w:pPr>
      <w:tabs>
        <w:tab w:val="right" w:leader="dot" w:pos="9449"/>
      </w:tabs>
      <w:spacing w:after="100" w:line="259" w:lineRule="auto"/>
      <w:ind w:left="660"/>
    </w:pPr>
    <w:rPr>
      <w:rFonts w:cs="F"/>
      <w:lang w:bidi="ar-SA"/>
    </w:rPr>
  </w:style>
  <w:style w:type="paragraph" w:customStyle="1" w:styleId="Contents5">
    <w:name w:val="Contents 5"/>
    <w:basedOn w:val="Standard"/>
    <w:pPr>
      <w:tabs>
        <w:tab w:val="right" w:leader="dot" w:pos="9386"/>
      </w:tabs>
      <w:spacing w:after="100" w:line="259" w:lineRule="auto"/>
      <w:ind w:left="880"/>
    </w:pPr>
    <w:rPr>
      <w:rFonts w:cs="F"/>
      <w:lang w:bidi="ar-SA"/>
    </w:rPr>
  </w:style>
  <w:style w:type="paragraph" w:customStyle="1" w:styleId="Contents6">
    <w:name w:val="Contents 6"/>
    <w:basedOn w:val="Standard"/>
    <w:pPr>
      <w:tabs>
        <w:tab w:val="right" w:leader="dot" w:pos="9323"/>
      </w:tabs>
      <w:spacing w:after="100" w:line="259" w:lineRule="auto"/>
      <w:ind w:left="1100"/>
    </w:pPr>
    <w:rPr>
      <w:rFonts w:cs="F"/>
      <w:lang w:bidi="ar-SA"/>
    </w:rPr>
  </w:style>
  <w:style w:type="paragraph" w:customStyle="1" w:styleId="Contents7">
    <w:name w:val="Contents 7"/>
    <w:basedOn w:val="Standard"/>
    <w:pPr>
      <w:tabs>
        <w:tab w:val="right" w:leader="dot" w:pos="9260"/>
      </w:tabs>
      <w:spacing w:after="100" w:line="259" w:lineRule="auto"/>
      <w:ind w:left="1320"/>
    </w:pPr>
    <w:rPr>
      <w:rFonts w:cs="F"/>
      <w:lang w:bidi="ar-SA"/>
    </w:rPr>
  </w:style>
  <w:style w:type="paragraph" w:customStyle="1" w:styleId="Contents8">
    <w:name w:val="Contents 8"/>
    <w:basedOn w:val="Standard"/>
    <w:pPr>
      <w:tabs>
        <w:tab w:val="right" w:leader="dot" w:pos="9197"/>
      </w:tabs>
      <w:spacing w:after="100" w:line="259" w:lineRule="auto"/>
      <w:ind w:left="1540"/>
    </w:pPr>
    <w:rPr>
      <w:rFonts w:cs="F"/>
      <w:lang w:bidi="ar-SA"/>
    </w:rPr>
  </w:style>
  <w:style w:type="paragraph" w:customStyle="1" w:styleId="Contents9">
    <w:name w:val="Contents 9"/>
    <w:basedOn w:val="Standard"/>
    <w:pPr>
      <w:tabs>
        <w:tab w:val="right" w:leader="dot" w:pos="9134"/>
      </w:tabs>
      <w:spacing w:after="100" w:line="259" w:lineRule="auto"/>
      <w:ind w:left="1760"/>
    </w:pPr>
    <w:rPr>
      <w:rFonts w:cs="F"/>
      <w:lang w:bidi="ar-SA"/>
    </w:rPr>
  </w:style>
  <w:style w:type="paragraph" w:customStyle="1" w:styleId="m2875791968400386154gmail-default">
    <w:name w:val="m_2875791968400386154gmail-default"/>
    <w:basedOn w:val="Standard"/>
    <w:pPr>
      <w:spacing w:before="28" w:after="100"/>
    </w:pPr>
    <w:rPr>
      <w:lang w:bidi="ar-SA"/>
    </w:rPr>
  </w:style>
  <w:style w:type="paragraph" w:customStyle="1" w:styleId="m2875791968400386154gmail-msonospacing">
    <w:name w:val="m_2875791968400386154gmail-msonospacing"/>
    <w:basedOn w:val="Standard"/>
    <w:pPr>
      <w:spacing w:before="28" w:after="100"/>
    </w:pPr>
    <w:rPr>
      <w:lang w:bidi="ar-SA"/>
    </w:rPr>
  </w:style>
  <w:style w:type="paragraph" w:customStyle="1" w:styleId="m2875791968400386154gmail-msolistparagraph">
    <w:name w:val="m_2875791968400386154gmail-msolistparagraph"/>
    <w:basedOn w:val="Standard"/>
    <w:pPr>
      <w:spacing w:before="28" w:after="100"/>
    </w:pPr>
    <w:rPr>
      <w:lang w:bidi="ar-SA"/>
    </w:rPr>
  </w:style>
  <w:style w:type="paragraph" w:customStyle="1" w:styleId="gmail-msolistparagraph">
    <w:name w:val="gmail-msolistparagraph"/>
    <w:basedOn w:val="Standard"/>
    <w:pPr>
      <w:spacing w:before="28" w:after="100"/>
    </w:pPr>
    <w:rPr>
      <w:lang w:bidi="ar-SA"/>
    </w:rPr>
  </w:style>
  <w:style w:type="paragraph" w:styleId="NoSpacing">
    <w:name w:val="No Spacing"/>
    <w:uiPriority w:val="1"/>
    <w:qFormat/>
    <w:pPr>
      <w:widowControl/>
    </w:pPr>
    <w:rPr>
      <w:rFonts w:ascii="Times New Roman" w:eastAsia="Times New Roman" w:hAnsi="Times New Roman" w:cs="Times New Roman"/>
      <w:lang w:bidi="en-US"/>
    </w:rPr>
  </w:style>
  <w:style w:type="paragraph" w:styleId="BodyTextIndent2">
    <w:name w:val="Body Text Indent 2"/>
    <w:basedOn w:val="Standard"/>
    <w:pPr>
      <w:spacing w:after="120" w:line="480" w:lineRule="auto"/>
      <w:ind w:left="283"/>
    </w:pPr>
  </w:style>
  <w:style w:type="paragraph" w:styleId="BodyText2">
    <w:name w:val="Body Text 2"/>
    <w:basedOn w:val="Standard"/>
    <w:pPr>
      <w:spacing w:after="120" w:line="480" w:lineRule="auto"/>
    </w:pPr>
    <w:rPr>
      <w:lang w:val="en-IN" w:bidi="ar-SA"/>
    </w:rPr>
  </w:style>
  <w:style w:type="paragraph" w:styleId="BodyText3">
    <w:name w:val="Body Text 3"/>
    <w:basedOn w:val="Standard"/>
    <w:pPr>
      <w:spacing w:after="120" w:line="276" w:lineRule="auto"/>
    </w:pPr>
    <w:rPr>
      <w:sz w:val="16"/>
      <w:szCs w:val="16"/>
      <w:lang w:val="en-IN" w:bidi="ar-SA"/>
    </w:rPr>
  </w:style>
  <w:style w:type="paragraph" w:customStyle="1" w:styleId="Style10ptJustifiedLeft0Hanging035Linespacing">
    <w:name w:val="Style 10 pt Justified Left:  0&quot; Hanging:  0.35&quot; Line spacing:  ..."/>
    <w:basedOn w:val="Standard"/>
    <w:pPr>
      <w:spacing w:line="240" w:lineRule="atLeast"/>
      <w:ind w:left="504" w:hanging="504"/>
      <w:jc w:val="both"/>
    </w:pPr>
    <w:rPr>
      <w:rFonts w:ascii="Arial" w:hAnsi="Arial" w:cs="Arial"/>
      <w:sz w:val="20"/>
      <w:szCs w:val="20"/>
      <w:lang w:bidi="ar-SA"/>
    </w:rPr>
  </w:style>
  <w:style w:type="paragraph" w:customStyle="1" w:styleId="Deliverable">
    <w:name w:val="Deliverable"/>
    <w:basedOn w:val="Standard"/>
    <w:pPr>
      <w:keepNext/>
      <w:spacing w:before="240" w:after="120"/>
    </w:pPr>
    <w:rPr>
      <w:rFonts w:ascii="Arial" w:hAnsi="Arial" w:cs="Arial"/>
      <w:lang w:val="en-AU" w:bidi="ar-SA"/>
    </w:rPr>
  </w:style>
  <w:style w:type="paragraph" w:customStyle="1" w:styleId="Bullet1">
    <w:name w:val="Bullet1"/>
    <w:basedOn w:val="Standard"/>
    <w:pPr>
      <w:keepLines/>
      <w:tabs>
        <w:tab w:val="left" w:pos="720"/>
      </w:tabs>
      <w:spacing w:before="80" w:after="120"/>
      <w:ind w:left="360" w:hanging="360"/>
    </w:pPr>
    <w:rPr>
      <w:rFonts w:ascii="Arial" w:hAnsi="Arial" w:cs="Arial"/>
      <w:lang w:val="en-AU" w:bidi="ar-SA"/>
    </w:rPr>
  </w:style>
  <w:style w:type="paragraph" w:styleId="Title">
    <w:name w:val="Title"/>
    <w:basedOn w:val="Standard"/>
    <w:next w:val="Subtitle"/>
    <w:pPr>
      <w:jc w:val="center"/>
    </w:pPr>
    <w:rPr>
      <w:rFonts w:ascii="Arial" w:hAnsi="Arial" w:cs="Arial"/>
      <w:b/>
      <w:bCs/>
      <w:u w:val="single"/>
      <w:lang w:bidi="ar-SA"/>
    </w:rPr>
  </w:style>
  <w:style w:type="paragraph" w:styleId="Subtitle">
    <w:name w:val="Subtitle"/>
    <w:basedOn w:val="Heading"/>
    <w:next w:val="Textbody"/>
    <w:pPr>
      <w:jc w:val="center"/>
    </w:pPr>
    <w:rPr>
      <w:i/>
      <w:iCs/>
    </w:rPr>
  </w:style>
  <w:style w:type="paragraph" w:customStyle="1" w:styleId="Style9">
    <w:name w:val="Style9"/>
    <w:basedOn w:val="Standard"/>
    <w:pPr>
      <w:spacing w:before="120" w:line="240" w:lineRule="atLeast"/>
      <w:jc w:val="both"/>
    </w:pPr>
    <w:rPr>
      <w:rFonts w:ascii="Book Antiqua" w:hAnsi="Book Antiqua" w:cs="Book Antiqua"/>
      <w:lang w:val="en-GB" w:bidi="ar-SA"/>
    </w:rPr>
  </w:style>
  <w:style w:type="paragraph" w:customStyle="1" w:styleId="Subhead">
    <w:name w:val="Subhead"/>
    <w:basedOn w:val="Standard"/>
    <w:pPr>
      <w:keepNext/>
      <w:spacing w:after="80" w:line="280" w:lineRule="atLeast"/>
      <w:jc w:val="both"/>
    </w:pPr>
    <w:rPr>
      <w:rFonts w:ascii="Times" w:hAnsi="Times" w:cs="Times"/>
      <w:b/>
      <w:bCs/>
      <w:lang w:val="en-GB" w:bidi="ar-SA"/>
    </w:rPr>
  </w:style>
  <w:style w:type="paragraph" w:customStyle="1" w:styleId="Style10ptJustifiedLeft0Hanging035LinespacingLeft0">
    <w:name w:val="Style 10 pt Justified Left:  0&quot; Hanging:  0.35&quot; Line spacing:  ... + Left:  0..."/>
    <w:basedOn w:val="Style10ptJustifiedLeft0Hanging035Linespacing"/>
    <w:pPr>
      <w:ind w:left="0" w:firstLine="0"/>
    </w:pPr>
  </w:style>
  <w:style w:type="paragraph" w:customStyle="1" w:styleId="Listepuces1">
    <w:name w:val="Liste à puces 1"/>
    <w:basedOn w:val="Standard"/>
    <w:rPr>
      <w:rFonts w:ascii="Arial" w:hAnsi="Arial" w:cs="Arial"/>
      <w:sz w:val="20"/>
      <w:szCs w:val="20"/>
      <w:lang w:bidi="ar-SA"/>
    </w:rPr>
  </w:style>
  <w:style w:type="paragraph" w:styleId="NormalWeb">
    <w:name w:val="Normal (Web)"/>
    <w:basedOn w:val="Standard"/>
    <w:uiPriority w:val="99"/>
    <w:pPr>
      <w:spacing w:before="28" w:after="100"/>
    </w:pPr>
    <w:rPr>
      <w:rFonts w:eastAsia="Batang"/>
      <w:lang w:eastAsia="ko-KR" w:bidi="ar-SA"/>
    </w:rPr>
  </w:style>
  <w:style w:type="character" w:customStyle="1" w:styleId="Heading2Char">
    <w:name w:val="Heading 2 Char"/>
    <w:basedOn w:val="DefaultParagraphFont"/>
    <w:rPr>
      <w:rFonts w:ascii="Cambria" w:hAnsi="Cambria" w:cs="F"/>
      <w:color w:val="365F91"/>
      <w:sz w:val="26"/>
      <w:szCs w:val="26"/>
      <w:lang w:bidi="en-US"/>
    </w:rPr>
  </w:style>
  <w:style w:type="character" w:customStyle="1" w:styleId="Heading3Char">
    <w:name w:val="Heading 3 Char"/>
    <w:basedOn w:val="DefaultParagraphFont"/>
    <w:rPr>
      <w:rFonts w:ascii="Cambria" w:hAnsi="Cambria" w:cs="F"/>
      <w:color w:val="243F60"/>
      <w:sz w:val="24"/>
      <w:szCs w:val="24"/>
      <w:lang w:bidi="en-US"/>
    </w:rPr>
  </w:style>
  <w:style w:type="character" w:customStyle="1" w:styleId="Internetlink">
    <w:name w:val="Internet link"/>
    <w:basedOn w:val="DefaultParagraphFont"/>
    <w:rPr>
      <w:color w:val="0000FF"/>
      <w:u w:val="single"/>
    </w:rPr>
  </w:style>
  <w:style w:type="character" w:customStyle="1" w:styleId="HeaderChar">
    <w:name w:val="Header Char"/>
    <w:basedOn w:val="DefaultParagraphFont"/>
    <w:rPr>
      <w:rFonts w:ascii="Times New Roman" w:eastAsia="Times New Roman" w:hAnsi="Times New Roman" w:cs="Times New Roman"/>
      <w:lang w:bidi="en-US"/>
    </w:rPr>
  </w:style>
  <w:style w:type="character" w:customStyle="1" w:styleId="FooterChar">
    <w:name w:val="Footer Char"/>
    <w:basedOn w:val="DefaultParagraphFont"/>
    <w:rPr>
      <w:rFonts w:ascii="Times New Roman" w:eastAsia="Times New Roman" w:hAnsi="Times New Roman" w:cs="Times New Roman"/>
      <w:lang w:bidi="en-US"/>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Times New Roman" w:eastAsia="Times New Roman" w:hAnsi="Times New Roman" w:cs="Times New Roman"/>
      <w:sz w:val="20"/>
      <w:szCs w:val="20"/>
      <w:lang w:bidi="en-US"/>
    </w:rPr>
  </w:style>
  <w:style w:type="character" w:customStyle="1" w:styleId="CommentSubjectChar">
    <w:name w:val="Comment Subject Char"/>
    <w:basedOn w:val="CommentTextChar"/>
    <w:rPr>
      <w:rFonts w:ascii="Times New Roman" w:eastAsia="Times New Roman" w:hAnsi="Times New Roman" w:cs="Times New Roman"/>
      <w:b/>
      <w:bCs/>
      <w:sz w:val="20"/>
      <w:szCs w:val="20"/>
      <w:lang w:bidi="en-US"/>
    </w:rPr>
  </w:style>
  <w:style w:type="character" w:customStyle="1" w:styleId="BalloonTextChar">
    <w:name w:val="Balloon Text Char"/>
    <w:basedOn w:val="DefaultParagraphFont"/>
    <w:rPr>
      <w:rFonts w:ascii="Segoe UI" w:eastAsia="Times New Roman" w:hAnsi="Segoe UI" w:cs="Segoe UI"/>
      <w:sz w:val="18"/>
      <w:szCs w:val="18"/>
      <w:lang w:bidi="en-US"/>
    </w:rPr>
  </w:style>
  <w:style w:type="character" w:customStyle="1" w:styleId="ListParagraphChar">
    <w:name w:val="List Paragraph Char"/>
    <w:rPr>
      <w:rFonts w:ascii="Times New Roman" w:eastAsia="Times New Roman" w:hAnsi="Times New Roman" w:cs="Times New Roman"/>
      <w:lang w:bidi="en-US"/>
    </w:rPr>
  </w:style>
  <w:style w:type="character" w:customStyle="1" w:styleId="Heading1Char">
    <w:name w:val="Heading 1 Char"/>
    <w:basedOn w:val="DefaultParagraphFont"/>
    <w:rPr>
      <w:rFonts w:ascii="Times New Roman" w:eastAsia="Times New Roman" w:hAnsi="Times New Roman" w:cs="Times New Roman"/>
      <w:b/>
      <w:bCs/>
      <w:sz w:val="26"/>
      <w:szCs w:val="26"/>
      <w:lang w:bidi="en-US"/>
    </w:rPr>
  </w:style>
  <w:style w:type="character" w:customStyle="1" w:styleId="BodyTextChar">
    <w:name w:val="Body Text Char"/>
    <w:basedOn w:val="DefaultParagraphFont"/>
    <w:rPr>
      <w:rFonts w:ascii="Times New Roman" w:eastAsia="Times New Roman" w:hAnsi="Times New Roman" w:cs="Times New Roman"/>
      <w:sz w:val="26"/>
      <w:szCs w:val="26"/>
      <w:lang w:bidi="en-US"/>
    </w:rPr>
  </w:style>
  <w:style w:type="character" w:customStyle="1" w:styleId="BodyTextIndent2Char">
    <w:name w:val="Body Text Indent 2 Char"/>
    <w:basedOn w:val="DefaultParagraphFont"/>
    <w:rPr>
      <w:rFonts w:ascii="Times New Roman" w:eastAsia="Times New Roman" w:hAnsi="Times New Roman" w:cs="Times New Roman"/>
      <w:lang w:bidi="en-US"/>
    </w:rPr>
  </w:style>
  <w:style w:type="character" w:customStyle="1" w:styleId="BodyText2Char">
    <w:name w:val="Body Text 2 Char"/>
    <w:basedOn w:val="DefaultParagraphFont"/>
    <w:rPr>
      <w:rFonts w:ascii="Calibri" w:eastAsia="Times New Roman" w:hAnsi="Calibri" w:cs="Times New Roman"/>
      <w:lang w:val="en-IN"/>
    </w:rPr>
  </w:style>
  <w:style w:type="character" w:customStyle="1" w:styleId="BodyText3Char">
    <w:name w:val="Body Text 3 Char"/>
    <w:basedOn w:val="DefaultParagraphFont"/>
    <w:rPr>
      <w:rFonts w:ascii="Calibri" w:eastAsia="Times New Roman" w:hAnsi="Calibri" w:cs="Times New Roman"/>
      <w:sz w:val="16"/>
      <w:szCs w:val="16"/>
      <w:lang w:val="en-IN"/>
    </w:rPr>
  </w:style>
  <w:style w:type="character" w:customStyle="1" w:styleId="TitleChar">
    <w:name w:val="Title Char"/>
    <w:basedOn w:val="DefaultParagraphFont"/>
    <w:rPr>
      <w:rFonts w:ascii="Arial" w:eastAsia="Times New Roman" w:hAnsi="Arial" w:cs="Arial"/>
      <w:b/>
      <w:bCs/>
      <w:sz w:val="24"/>
      <w:szCs w:val="24"/>
      <w:u w:val="single"/>
    </w:rPr>
  </w:style>
  <w:style w:type="character" w:customStyle="1" w:styleId="Heading4Char">
    <w:name w:val="Heading 4 Char"/>
    <w:basedOn w:val="DefaultParagraphFont"/>
    <w:rPr>
      <w:rFonts w:ascii="Cambria" w:hAnsi="Cambria" w:cs="F"/>
      <w:i/>
      <w:iCs/>
      <w:color w:val="365F91"/>
    </w:rPr>
  </w:style>
  <w:style w:type="character" w:customStyle="1" w:styleId="Heading5Char">
    <w:name w:val="Heading 5 Char"/>
    <w:basedOn w:val="DefaultParagraphFont"/>
    <w:rPr>
      <w:rFonts w:ascii="Cambria" w:hAnsi="Cambria" w:cs="F"/>
      <w:color w:val="365F91"/>
    </w:rPr>
  </w:style>
  <w:style w:type="character" w:customStyle="1" w:styleId="Heading6Char">
    <w:name w:val="Heading 6 Char"/>
    <w:basedOn w:val="DefaultParagraphFont"/>
    <w:rPr>
      <w:rFonts w:ascii="Cambria" w:hAnsi="Cambria" w:cs="F"/>
      <w:color w:val="243F60"/>
    </w:rPr>
  </w:style>
  <w:style w:type="character" w:customStyle="1" w:styleId="Heading7Char">
    <w:name w:val="Heading 7 Char"/>
    <w:basedOn w:val="DefaultParagraphFont"/>
    <w:rPr>
      <w:rFonts w:ascii="Cambria" w:hAnsi="Cambria" w:cs="F"/>
      <w:i/>
      <w:iCs/>
      <w:color w:val="243F60"/>
    </w:rPr>
  </w:style>
  <w:style w:type="character" w:customStyle="1" w:styleId="Heading8Char">
    <w:name w:val="Heading 8 Char"/>
    <w:basedOn w:val="DefaultParagraphFont"/>
    <w:rPr>
      <w:rFonts w:ascii="Cambria" w:hAnsi="Cambria" w:cs="F"/>
      <w:color w:val="272727"/>
      <w:sz w:val="21"/>
      <w:szCs w:val="21"/>
    </w:rPr>
  </w:style>
  <w:style w:type="character" w:customStyle="1" w:styleId="Heading9Char">
    <w:name w:val="Heading 9 Char"/>
    <w:basedOn w:val="DefaultParagraphFont"/>
    <w:rPr>
      <w:rFonts w:ascii="Cambria" w:hAnsi="Cambria" w:cs="F"/>
      <w:i/>
      <w:iCs/>
      <w:color w:val="272727"/>
      <w:sz w:val="21"/>
      <w:szCs w:val="21"/>
    </w:rPr>
  </w:style>
  <w:style w:type="character" w:customStyle="1" w:styleId="ListLabel1">
    <w:name w:val="ListLabel 1"/>
    <w:rPr>
      <w:sz w:val="22"/>
      <w:szCs w:val="22"/>
    </w:rPr>
  </w:style>
  <w:style w:type="character" w:customStyle="1" w:styleId="ListLabel2">
    <w:name w:val="ListLabel 2"/>
    <w:rPr>
      <w:sz w:val="22"/>
    </w:rPr>
  </w:style>
  <w:style w:type="character" w:customStyle="1" w:styleId="ListLabel3">
    <w:name w:val="ListLabel 3"/>
    <w:rPr>
      <w:rFonts w:cs="Courier New"/>
    </w:rPr>
  </w:style>
  <w:style w:type="character" w:customStyle="1" w:styleId="ListLabel4">
    <w:name w:val="ListLabel 4"/>
    <w:rPr>
      <w:rFonts w:cs="Calibri"/>
      <w:sz w:val="22"/>
      <w:szCs w:val="22"/>
    </w:rPr>
  </w:style>
  <w:style w:type="character" w:customStyle="1" w:styleId="ListLabel5">
    <w:name w:val="ListLabel 5"/>
    <w:rPr>
      <w:b/>
    </w:rPr>
  </w:style>
  <w:style w:type="character" w:customStyle="1" w:styleId="ListLabel6">
    <w:name w:val="ListLabel 6"/>
    <w:rPr>
      <w:lang w:val="en-US" w:eastAsia="en-US" w:bidi="en-US"/>
    </w:rPr>
  </w:style>
  <w:style w:type="character" w:customStyle="1" w:styleId="ListLabel7">
    <w:name w:val="ListLabel 7"/>
    <w:rPr>
      <w:rFonts w:cs="Times New Roman"/>
    </w:rPr>
  </w:style>
  <w:style w:type="character" w:customStyle="1" w:styleId="ListLabel8">
    <w:name w:val="ListLabel 8"/>
    <w:rPr>
      <w:b w:val="0"/>
      <w:i w:val="0"/>
      <w:sz w:val="16"/>
    </w:rPr>
  </w:style>
  <w:style w:type="character" w:customStyle="1" w:styleId="ListLabel9">
    <w:name w:val="ListLabel 9"/>
    <w:rPr>
      <w:sz w:val="20"/>
    </w:rPr>
  </w:style>
  <w:style w:type="character" w:customStyle="1" w:styleId="ListLabel10">
    <w:name w:val="ListLabel 10"/>
    <w:rPr>
      <w:sz w:val="24"/>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numbering" w:customStyle="1" w:styleId="WWNum50">
    <w:name w:val="WWNum50"/>
    <w:basedOn w:val="NoList"/>
    <w:pPr>
      <w:numPr>
        <w:numId w:val="50"/>
      </w:numPr>
    </w:pPr>
  </w:style>
  <w:style w:type="numbering" w:customStyle="1" w:styleId="WWNum51">
    <w:name w:val="WWNum51"/>
    <w:basedOn w:val="NoList"/>
    <w:pPr>
      <w:numPr>
        <w:numId w:val="51"/>
      </w:numPr>
    </w:pPr>
  </w:style>
  <w:style w:type="numbering" w:customStyle="1" w:styleId="WWNum52">
    <w:name w:val="WWNum52"/>
    <w:basedOn w:val="NoList"/>
    <w:pPr>
      <w:numPr>
        <w:numId w:val="52"/>
      </w:numPr>
    </w:pPr>
  </w:style>
  <w:style w:type="numbering" w:customStyle="1" w:styleId="WWNum53">
    <w:name w:val="WWNum53"/>
    <w:basedOn w:val="NoList"/>
    <w:pPr>
      <w:numPr>
        <w:numId w:val="53"/>
      </w:numPr>
    </w:pPr>
  </w:style>
  <w:style w:type="numbering" w:customStyle="1" w:styleId="WWNum54">
    <w:name w:val="WWNum54"/>
    <w:basedOn w:val="NoList"/>
    <w:pPr>
      <w:numPr>
        <w:numId w:val="54"/>
      </w:numPr>
    </w:pPr>
  </w:style>
  <w:style w:type="numbering" w:customStyle="1" w:styleId="WWNum55">
    <w:name w:val="WWNum55"/>
    <w:basedOn w:val="NoList"/>
    <w:pPr>
      <w:numPr>
        <w:numId w:val="55"/>
      </w:numPr>
    </w:pPr>
  </w:style>
  <w:style w:type="character" w:styleId="Hyperlink">
    <w:name w:val="Hyperlink"/>
    <w:basedOn w:val="DefaultParagraphFont"/>
    <w:uiPriority w:val="99"/>
    <w:unhideWhenUsed/>
    <w:rsid w:val="004D08AD"/>
    <w:rPr>
      <w:color w:val="0563C1" w:themeColor="hyperlink"/>
      <w:u w:val="single"/>
    </w:rPr>
  </w:style>
  <w:style w:type="paragraph" w:styleId="BodyText">
    <w:name w:val="Body Text"/>
    <w:basedOn w:val="Normal"/>
    <w:link w:val="BodyTextChar1"/>
    <w:uiPriority w:val="99"/>
    <w:semiHidden/>
    <w:unhideWhenUsed/>
    <w:rsid w:val="008518B3"/>
    <w:pPr>
      <w:spacing w:after="120"/>
    </w:pPr>
  </w:style>
  <w:style w:type="character" w:customStyle="1" w:styleId="BodyTextChar1">
    <w:name w:val="Body Text Char1"/>
    <w:basedOn w:val="DefaultParagraphFont"/>
    <w:link w:val="BodyText"/>
    <w:uiPriority w:val="99"/>
    <w:semiHidden/>
    <w:rsid w:val="008518B3"/>
  </w:style>
  <w:style w:type="character" w:customStyle="1" w:styleId="ui-provider">
    <w:name w:val="ui-provider"/>
    <w:basedOn w:val="DefaultParagraphFont"/>
    <w:rsid w:val="00DF5A98"/>
  </w:style>
  <w:style w:type="table" w:styleId="TableGrid">
    <w:name w:val="Table Grid"/>
    <w:basedOn w:val="TableNormal"/>
    <w:uiPriority w:val="39"/>
    <w:rsid w:val="00827F2E"/>
    <w:pPr>
      <w:widowControl/>
      <w:suppressAutoHyphens w:val="0"/>
      <w:autoSpaceDN/>
      <w:textAlignment w:val="auto"/>
    </w:pPr>
    <w:rPr>
      <w:rFonts w:asciiTheme="minorHAnsi" w:eastAsiaTheme="minorHAnsi" w:hAnsiTheme="minorHAnsi" w:cstheme="minorBidi"/>
      <w:kern w:val="0"/>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607E0"/>
    <w:pPr>
      <w:widowControl/>
      <w:suppressAutoHyphens w:val="0"/>
      <w:autoSpaceDE w:val="0"/>
      <w:adjustRightInd w:val="0"/>
      <w:textAlignment w:val="auto"/>
    </w:pPr>
    <w:rPr>
      <w:rFonts w:ascii="Palatino Linotype" w:eastAsia="Times New Roman" w:hAnsi="Palatino Linotype" w:cs="Palatino Linotype"/>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97398">
      <w:bodyDiv w:val="1"/>
      <w:marLeft w:val="0"/>
      <w:marRight w:val="0"/>
      <w:marTop w:val="0"/>
      <w:marBottom w:val="0"/>
      <w:divBdr>
        <w:top w:val="none" w:sz="0" w:space="0" w:color="auto"/>
        <w:left w:val="none" w:sz="0" w:space="0" w:color="auto"/>
        <w:bottom w:val="none" w:sz="0" w:space="0" w:color="auto"/>
        <w:right w:val="none" w:sz="0" w:space="0" w:color="auto"/>
      </w:divBdr>
    </w:div>
    <w:div w:id="851140386">
      <w:bodyDiv w:val="1"/>
      <w:marLeft w:val="0"/>
      <w:marRight w:val="0"/>
      <w:marTop w:val="0"/>
      <w:marBottom w:val="0"/>
      <w:divBdr>
        <w:top w:val="none" w:sz="0" w:space="0" w:color="auto"/>
        <w:left w:val="none" w:sz="0" w:space="0" w:color="auto"/>
        <w:bottom w:val="none" w:sz="0" w:space="0" w:color="auto"/>
        <w:right w:val="none" w:sz="0" w:space="0" w:color="auto"/>
      </w:divBdr>
    </w:div>
    <w:div w:id="1050349683">
      <w:bodyDiv w:val="1"/>
      <w:marLeft w:val="0"/>
      <w:marRight w:val="0"/>
      <w:marTop w:val="0"/>
      <w:marBottom w:val="0"/>
      <w:divBdr>
        <w:top w:val="none" w:sz="0" w:space="0" w:color="auto"/>
        <w:left w:val="none" w:sz="0" w:space="0" w:color="auto"/>
        <w:bottom w:val="none" w:sz="0" w:space="0" w:color="auto"/>
        <w:right w:val="none" w:sz="0" w:space="0" w:color="auto"/>
      </w:divBdr>
    </w:div>
    <w:div w:id="1352294592">
      <w:bodyDiv w:val="1"/>
      <w:marLeft w:val="0"/>
      <w:marRight w:val="0"/>
      <w:marTop w:val="0"/>
      <w:marBottom w:val="0"/>
      <w:divBdr>
        <w:top w:val="none" w:sz="0" w:space="0" w:color="auto"/>
        <w:left w:val="none" w:sz="0" w:space="0" w:color="auto"/>
        <w:bottom w:val="none" w:sz="0" w:space="0" w:color="auto"/>
        <w:right w:val="none" w:sz="0" w:space="0" w:color="auto"/>
      </w:divBdr>
    </w:div>
    <w:div w:id="1998800714">
      <w:bodyDiv w:val="1"/>
      <w:marLeft w:val="0"/>
      <w:marRight w:val="0"/>
      <w:marTop w:val="0"/>
      <w:marBottom w:val="0"/>
      <w:divBdr>
        <w:top w:val="none" w:sz="0" w:space="0" w:color="auto"/>
        <w:left w:val="none" w:sz="0" w:space="0" w:color="auto"/>
        <w:bottom w:val="none" w:sz="0" w:space="0" w:color="auto"/>
        <w:right w:val="none" w:sz="0" w:space="0" w:color="auto"/>
      </w:divBdr>
    </w:div>
    <w:div w:id="2060008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ntralbankofindia.co.i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entralbank.abcprocure.com/EPROC" TargetMode="External"/><Relationship Id="rId17" Type="http://schemas.openxmlformats.org/officeDocument/2006/relationships/hyperlink" Target="mailto:jagadipsingh@yahoo.com" TargetMode="External"/><Relationship Id="rId2" Type="http://schemas.openxmlformats.org/officeDocument/2006/relationships/numbering" Target="numbering.xml"/><Relationship Id="rId16" Type="http://schemas.openxmlformats.org/officeDocument/2006/relationships/hyperlink" Target="mailto:trivikramnt@yahoo.co.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devang@eptl.in" TargetMode="External"/><Relationship Id="rId10" Type="http://schemas.openxmlformats.org/officeDocument/2006/relationships/header" Target="head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centralbank.abcprocure.com/EPR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0C47C-0AA1-40B3-BC6C-187A4970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22146</Words>
  <Characters>126238</Characters>
  <Application>Microsoft Office Word</Application>
  <DocSecurity>0</DocSecurity>
  <Lines>1051</Lines>
  <Paragraphs>296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N Nagpurkar</dc:creator>
  <cp:lastModifiedBy>VIJAY SAXENA</cp:lastModifiedBy>
  <cp:revision>12</cp:revision>
  <cp:lastPrinted>2024-02-14T06:55:00Z</cp:lastPrinted>
  <dcterms:created xsi:type="dcterms:W3CDTF">2024-03-16T04:06:00Z</dcterms:created>
  <dcterms:modified xsi:type="dcterms:W3CDTF">2024-03-16T09:01:00Z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Wipro Limited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