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4F687C" w:rsidTr="006D01EC">
        <w:trPr>
          <w:trHeight w:val="1352"/>
        </w:trPr>
        <w:tc>
          <w:tcPr>
            <w:tcW w:w="9708" w:type="dxa"/>
          </w:tcPr>
          <w:p w:rsidR="00FD10AB" w:rsidRPr="004F687C" w:rsidRDefault="00FD10AB" w:rsidP="006D01EC">
            <w:pPr>
              <w:pStyle w:val="NoSpacing"/>
              <w:rPr>
                <w:b/>
                <w:bCs/>
                <w:sz w:val="20"/>
                <w:szCs w:val="18"/>
                <w:u w:val="single"/>
              </w:rPr>
            </w:pPr>
            <w:r w:rsidRPr="004F687C">
              <w:rPr>
                <w:rFonts w:cs="Arial Unicode MS"/>
                <w:b/>
                <w:bCs/>
                <w:sz w:val="20"/>
                <w:szCs w:val="18"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4F687C" w:rsidRDefault="00FD10AB" w:rsidP="006D01EC">
            <w:pPr>
              <w:pStyle w:val="NoSpacing"/>
              <w:rPr>
                <w:sz w:val="20"/>
                <w:szCs w:val="18"/>
                <w:u w:val="single"/>
              </w:rPr>
            </w:pPr>
          </w:p>
          <w:p w:rsidR="00FD10AB" w:rsidRPr="004F687C" w:rsidRDefault="00EB1C67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सेंट्रल बैंक ऑफ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इंडिया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की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एक शाखा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लिए ऐसे नए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तैयार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व्य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ा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व्सयिक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परिसर की आवश्यकता है जो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3</w:t>
            </w:r>
            <w:r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माह के भीतर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उपयोग मे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ं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लाया जा सके ।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वांछित परिसर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का पता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कुल कार्पेट एरिया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कुछ इस प्रकार  होना चाहिएः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410"/>
              <w:gridCol w:w="3528"/>
            </w:tblGrid>
            <w:tr w:rsidR="00EB1C67" w:rsidRPr="004F687C" w:rsidTr="006D01EC">
              <w:tc>
                <w:tcPr>
                  <w:tcW w:w="846" w:type="dxa"/>
                </w:tcPr>
                <w:p w:rsidR="00EB1C67" w:rsidRPr="00E77CE0" w:rsidRDefault="00EB1C67" w:rsidP="00A014B4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क्र. स.</w:t>
                  </w:r>
                </w:p>
              </w:tc>
              <w:tc>
                <w:tcPr>
                  <w:tcW w:w="2693" w:type="dxa"/>
                </w:tcPr>
                <w:p w:rsidR="00EB1C67" w:rsidRPr="00E77CE0" w:rsidRDefault="00EB1C67" w:rsidP="00A014B4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शाखा का नाम</w:t>
                  </w:r>
                </w:p>
              </w:tc>
              <w:tc>
                <w:tcPr>
                  <w:tcW w:w="2410" w:type="dxa"/>
                </w:tcPr>
                <w:p w:rsidR="00EB1C67" w:rsidRPr="00E77CE0" w:rsidRDefault="00EB1C67" w:rsidP="00A014B4">
                  <w:pPr>
                    <w:pStyle w:val="NoSpacing"/>
                    <w:jc w:val="center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नजदीकी शाखा का</w:t>
                  </w:r>
                  <w:r w:rsidRPr="00E77CE0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  <w:t xml:space="preserve"> </w:t>
                  </w: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EB1C67" w:rsidRPr="00E77CE0" w:rsidRDefault="00EB1C67" w:rsidP="00A014B4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वांछित </w:t>
                  </w:r>
                  <w:r w:rsidRPr="00E77CE0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  <w:t xml:space="preserve"> </w:t>
                  </w: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परिसर </w:t>
                  </w:r>
                  <w:r w:rsidRPr="00E77CE0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</w:tr>
            <w:tr w:rsidR="00FD10AB" w:rsidRPr="004F687C" w:rsidTr="006D01EC">
              <w:tc>
                <w:tcPr>
                  <w:tcW w:w="846" w:type="dxa"/>
                </w:tcPr>
                <w:p w:rsidR="00FD10A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FD10AB" w:rsidRPr="008E37C5" w:rsidRDefault="00EB1C67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4"/>
                      <w:szCs w:val="22"/>
                      <w:cs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मराण</w:t>
                  </w:r>
                </w:p>
              </w:tc>
              <w:tc>
                <w:tcPr>
                  <w:tcW w:w="2410" w:type="dxa"/>
                </w:tcPr>
                <w:p w:rsidR="00032A0E" w:rsidRPr="004F687C" w:rsidRDefault="00EB1C67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क्षेत्रीय कार्यालय, सेन्ट्रल बैंक ऑफ इंडिया, प्रथम तला, चन्द्र भवन, नेहरु पार्क रोड, जोरहाट, असम, पिन - 785001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1F08B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="001F08B7">
                    <w:rPr>
                      <w:sz w:val="20"/>
                      <w:szCs w:val="18"/>
                    </w:rPr>
                    <w:t>74.32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="001F08B7">
                    <w:rPr>
                      <w:sz w:val="20"/>
                      <w:szCs w:val="18"/>
                    </w:rPr>
                    <w:t>92.90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वर्ग मीटर (</w:t>
                  </w:r>
                  <w:r w:rsidR="001F08B7">
                    <w:rPr>
                      <w:rFonts w:eastAsia="Arial Unicode MS" w:cstheme="minorHAnsi"/>
                      <w:sz w:val="20"/>
                      <w:szCs w:val="18"/>
                    </w:rPr>
                    <w:t>8</w:t>
                  </w:r>
                  <w:r w:rsidR="00CC5D8E">
                    <w:rPr>
                      <w:rFonts w:eastAsia="Arial Unicode MS" w:cstheme="minorHAnsi"/>
                      <w:sz w:val="20"/>
                      <w:szCs w:val="18"/>
                    </w:rPr>
                    <w:t>00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Nirmala UI" w:eastAsia="Arial Unicode MS" w:hAnsi="Nirmala UI" w:cs="Nirmala UI" w:hint="cs"/>
                      <w:sz w:val="20"/>
                      <w:szCs w:val="18"/>
                      <w:cs/>
                    </w:rPr>
                    <w:t>से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="001F08B7">
                    <w:rPr>
                      <w:rFonts w:eastAsia="Arial Unicode MS" w:cstheme="minorHAnsi"/>
                      <w:sz w:val="20"/>
                      <w:szCs w:val="18"/>
                    </w:rPr>
                    <w:t>10</w:t>
                  </w:r>
                  <w:r w:rsidR="00CC5D8E">
                    <w:rPr>
                      <w:rFonts w:eastAsia="Arial Unicode MS" w:cstheme="minorHAnsi"/>
                      <w:sz w:val="20"/>
                      <w:szCs w:val="18"/>
                    </w:rPr>
                    <w:t>00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EB1C67" w:rsidRDefault="00EB1C67" w:rsidP="00EB1C67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नवीन परिसर भूतल पर स्थित हो और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परिसर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के साथ पर्याप्त पार्किंग सुबिधा होना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अति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आवश्यक है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एवं परिसर मेन रोड के सामने हो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।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अर्धसरकारी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कृपया आवेदक टेक्निकल बिड एवं फ़ाइनेंशियल बिड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lang w:val="en-IN"/>
              </w:rPr>
              <w:t xml:space="preserve"> (Technical Bid &amp; Financial Bid)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  <w:lang w:val="en-IN"/>
              </w:rPr>
              <w:t>दो अलग अलग सील बंद लिफाफे के अनुरूप अपना प्रस्ताव भेजें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lang w:val="en-IN"/>
              </w:rPr>
              <w:t>I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निबन्धन और शर्तों की अधिक जानकारी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हमारी वेवसाइट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www.centralbankofindia.co.in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डाउनलोड करें अथवा किसी भी कार्य दिवस मे क्षेत्रीय कार्यालय: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अपर असम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,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चन्द्र भवन, नेहरु पार्क रोड, जेरहाट, असम - 785001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प्राप्त कर सकतें है।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एवं </w:t>
            </w:r>
            <w:r w:rsidR="008952F3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000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/-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रुपये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ई. एम. डी. (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रिफंडेबल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)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के साथ दिनांक </w:t>
            </w:r>
            <w:r w:rsidR="009A7B36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14.02.2024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रखता है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।</w:t>
            </w:r>
          </w:p>
          <w:p w:rsidR="00EB1C67" w:rsidRDefault="00EB1C67" w:rsidP="00EB1C67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</w:p>
          <w:p w:rsidR="00FD10AB" w:rsidRPr="004F687C" w:rsidRDefault="00FD10AB" w:rsidP="009A7B36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दिनांक </w:t>
            </w:r>
            <w:r w:rsidR="00F161BC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: </w:t>
            </w:r>
            <w:r w:rsidR="009A7B36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31.01.2024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  <w:t xml:space="preserve">       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. </w:t>
            </w:r>
            <w:r w:rsidR="00F511A7"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क्षेत्रीय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प्रमुख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</w:p>
        </w:tc>
      </w:tr>
    </w:tbl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E652D8" w:rsidRDefault="00FD10AB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C44BBA">
              <w:rPr>
                <w:rStyle w:val="NoSpacingChar"/>
                <w:b/>
                <w:bCs/>
                <w:sz w:val="20"/>
                <w:szCs w:val="18"/>
              </w:rPr>
              <w:t>premises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in ready possession / ready for possession within </w:t>
            </w:r>
            <w:r w:rsidR="00E652D8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months. </w:t>
            </w:r>
          </w:p>
          <w:p w:rsidR="00FD10AB" w:rsidRPr="00F161BC" w:rsidRDefault="00E652D8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>
              <w:rPr>
                <w:rStyle w:val="NoSpacingChar"/>
                <w:b/>
                <w:bCs/>
                <w:sz w:val="20"/>
                <w:szCs w:val="18"/>
              </w:rPr>
              <w:t>L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ocation of </w:t>
            </w:r>
            <w:r>
              <w:rPr>
                <w:rStyle w:val="NoSpacingChar"/>
                <w:b/>
                <w:bCs/>
                <w:sz w:val="20"/>
                <w:szCs w:val="18"/>
              </w:rPr>
              <w:t xml:space="preserve">branch should be as 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below mentioned: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7"/>
              <w:gridCol w:w="989"/>
              <w:gridCol w:w="4662"/>
              <w:gridCol w:w="3123"/>
            </w:tblGrid>
            <w:tr w:rsidR="00FD10AB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Sr</w:t>
                  </w:r>
                  <w:proofErr w:type="spellEnd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No</w:t>
                  </w:r>
                </w:p>
              </w:tc>
              <w:tc>
                <w:tcPr>
                  <w:tcW w:w="989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Branch</w:t>
                  </w:r>
                </w:p>
              </w:tc>
              <w:tc>
                <w:tcPr>
                  <w:tcW w:w="4662" w:type="dxa"/>
                  <w:vAlign w:val="center"/>
                </w:tcPr>
                <w:p w:rsidR="00FD10AB" w:rsidRPr="004F687C" w:rsidRDefault="00EB1C67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Address</w:t>
                  </w:r>
                  <w:r>
                    <w:rPr>
                      <w:rFonts w:cs="Arial Unicode MS" w:hint="cs"/>
                      <w:b/>
                      <w:bCs/>
                      <w:sz w:val="18"/>
                      <w:szCs w:val="16"/>
                      <w:cs/>
                    </w:rPr>
                    <w:t xml:space="preserve"> </w:t>
                  </w:r>
                  <w:r>
                    <w:rPr>
                      <w:rFonts w:cs="Arial Unicode MS"/>
                      <w:b/>
                      <w:bCs/>
                      <w:sz w:val="18"/>
                      <w:szCs w:val="16"/>
                    </w:rPr>
                    <w:t>of</w:t>
                  </w:r>
                  <w:r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nearby B</w:t>
                  </w: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ranch</w:t>
                  </w:r>
                  <w:r>
                    <w:rPr>
                      <w:rFonts w:cs="Nirmala UI"/>
                      <w:b/>
                      <w:bCs/>
                      <w:sz w:val="18"/>
                      <w:szCs w:val="16"/>
                    </w:rPr>
                    <w:t>/Office</w:t>
                  </w:r>
                </w:p>
              </w:tc>
              <w:tc>
                <w:tcPr>
                  <w:tcW w:w="3123" w:type="dxa"/>
                  <w:vAlign w:val="center"/>
                </w:tcPr>
                <w:p w:rsidR="00FD10AB" w:rsidRPr="004F687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Proposed Premises Carpet Area</w:t>
                  </w:r>
                </w:p>
              </w:tc>
            </w:tr>
            <w:tr w:rsidR="00FD10AB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sz w:val="18"/>
                      <w:szCs w:val="16"/>
                    </w:rPr>
                    <w:t>1.</w:t>
                  </w:r>
                </w:p>
              </w:tc>
              <w:tc>
                <w:tcPr>
                  <w:tcW w:w="989" w:type="dxa"/>
                </w:tcPr>
                <w:p w:rsidR="00FD10AB" w:rsidRPr="004F687C" w:rsidRDefault="00EB1C67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>
                    <w:rPr>
                      <w:rFonts w:cstheme="minorHAnsi"/>
                      <w:sz w:val="18"/>
                      <w:szCs w:val="16"/>
                    </w:rPr>
                    <w:t>MORAN</w:t>
                  </w:r>
                </w:p>
              </w:tc>
              <w:tc>
                <w:tcPr>
                  <w:tcW w:w="4662" w:type="dxa"/>
                  <w:vAlign w:val="center"/>
                </w:tcPr>
                <w:p w:rsidR="00CB5859" w:rsidRDefault="006869C2" w:rsidP="00367973">
                  <w:pPr>
                    <w:tabs>
                      <w:tab w:val="left" w:pos="156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REGIONAL </w:t>
                  </w:r>
                  <w:proofErr w:type="spellStart"/>
                  <w:r>
                    <w:rPr>
                      <w:sz w:val="18"/>
                      <w:szCs w:val="18"/>
                    </w:rPr>
                    <w:t>OFFICE,Central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Bank Of India</w:t>
                  </w:r>
                </w:p>
                <w:p w:rsidR="00FD10AB" w:rsidRPr="00DC785F" w:rsidRDefault="006869C2" w:rsidP="006869C2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Pr="006869C2">
                    <w:rPr>
                      <w:sz w:val="18"/>
                      <w:szCs w:val="18"/>
                      <w:vertAlign w:val="superscript"/>
                    </w:rPr>
                    <w:t>st</w:t>
                  </w:r>
                  <w:r>
                    <w:rPr>
                      <w:sz w:val="18"/>
                      <w:szCs w:val="18"/>
                    </w:rPr>
                    <w:t xml:space="preserve"> Floor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Chandra </w:t>
                  </w:r>
                  <w:proofErr w:type="spellStart"/>
                  <w:r>
                    <w:rPr>
                      <w:sz w:val="18"/>
                      <w:szCs w:val="18"/>
                    </w:rPr>
                    <w:t>Bhawan,Nehru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Park </w:t>
                  </w:r>
                  <w:proofErr w:type="spellStart"/>
                  <w:r>
                    <w:rPr>
                      <w:sz w:val="18"/>
                      <w:szCs w:val="18"/>
                    </w:rPr>
                    <w:t>Road,Jorhat</w:t>
                  </w:r>
                  <w:proofErr w:type="spellEnd"/>
                  <w:r w:rsidR="00DC785F" w:rsidRPr="00DC785F">
                    <w:rPr>
                      <w:sz w:val="18"/>
                      <w:szCs w:val="18"/>
                    </w:rPr>
                    <w:br/>
                    <w:t xml:space="preserve">DISTRICT: </w:t>
                  </w:r>
                  <w:r>
                    <w:rPr>
                      <w:sz w:val="18"/>
                      <w:szCs w:val="18"/>
                    </w:rPr>
                    <w:t>JORHAT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     STATE: </w:t>
                  </w:r>
                  <w:r>
                    <w:rPr>
                      <w:sz w:val="18"/>
                      <w:szCs w:val="18"/>
                    </w:rPr>
                    <w:t>ASSAM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 PIN:</w:t>
                  </w:r>
                  <w:r>
                    <w:rPr>
                      <w:sz w:val="18"/>
                      <w:szCs w:val="18"/>
                    </w:rPr>
                    <w:t>785001</w:t>
                  </w:r>
                </w:p>
              </w:tc>
              <w:tc>
                <w:tcPr>
                  <w:tcW w:w="3123" w:type="dxa"/>
                  <w:vAlign w:val="center"/>
                </w:tcPr>
                <w:p w:rsidR="00FD10AB" w:rsidRPr="004F687C" w:rsidRDefault="00FD10AB" w:rsidP="001F08B7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 </w:t>
                  </w:r>
                  <w:r w:rsidR="008360C4" w:rsidRPr="004F687C">
                    <w:rPr>
                      <w:sz w:val="18"/>
                      <w:szCs w:val="16"/>
                    </w:rPr>
                    <w:t xml:space="preserve">Between </w:t>
                  </w:r>
                  <w:r w:rsidR="001F08B7">
                    <w:rPr>
                      <w:sz w:val="18"/>
                      <w:szCs w:val="16"/>
                    </w:rPr>
                    <w:t>74.32</w:t>
                  </w:r>
                  <w:r w:rsidR="00917402">
                    <w:rPr>
                      <w:sz w:val="18"/>
                      <w:szCs w:val="16"/>
                    </w:rPr>
                    <w:t xml:space="preserve"> to </w:t>
                  </w:r>
                  <w:r w:rsidR="001F08B7">
                    <w:rPr>
                      <w:sz w:val="18"/>
                      <w:szCs w:val="16"/>
                    </w:rPr>
                    <w:t xml:space="preserve">92.90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 xml:space="preserve"> (</w:t>
                  </w:r>
                  <w:r w:rsidR="001F08B7">
                    <w:rPr>
                      <w:sz w:val="18"/>
                      <w:szCs w:val="16"/>
                    </w:rPr>
                    <w:t>8</w:t>
                  </w:r>
                  <w:r w:rsidR="00CB5859">
                    <w:rPr>
                      <w:sz w:val="18"/>
                      <w:szCs w:val="16"/>
                    </w:rPr>
                    <w:t>00</w:t>
                  </w:r>
                  <w:r w:rsidR="00917402">
                    <w:rPr>
                      <w:sz w:val="18"/>
                      <w:szCs w:val="16"/>
                    </w:rPr>
                    <w:t>-1</w:t>
                  </w:r>
                  <w:r w:rsidR="001F08B7">
                    <w:rPr>
                      <w:sz w:val="18"/>
                      <w:szCs w:val="16"/>
                    </w:rPr>
                    <w:t>0</w:t>
                  </w:r>
                  <w:r w:rsidR="00917402">
                    <w:rPr>
                      <w:sz w:val="18"/>
                      <w:szCs w:val="16"/>
                    </w:rPr>
                    <w:t>00</w:t>
                  </w:r>
                  <w:r w:rsidR="00474366" w:rsidRPr="004F687C">
                    <w:rPr>
                      <w:sz w:val="18"/>
                      <w:szCs w:val="16"/>
                    </w:rPr>
                    <w:t xml:space="preserve">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>.</w:t>
                  </w:r>
                  <w:r w:rsidR="00917402">
                    <w:rPr>
                      <w:sz w:val="18"/>
                      <w:szCs w:val="16"/>
                    </w:rPr>
                    <w:t>)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 xml:space="preserve">facing main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. No brokers or intermediaries please. Priority will be accorded to Government / Semi Govt. bodies or public sector undertakings. </w:t>
            </w:r>
            <w:r w:rsidR="00AF1BD2">
              <w:rPr>
                <w:rStyle w:val="NoSpacingChar"/>
                <w:b/>
                <w:bCs/>
                <w:sz w:val="20"/>
                <w:szCs w:val="18"/>
                <w:lang w:val="en-IN"/>
              </w:rPr>
              <w:t xml:space="preserve">Bids (Technical &amp; Financial) should be submitted in two different envelopes)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>or collect the  same from Regional Office  at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1</w:t>
            </w:r>
            <w:r w:rsidR="00917402" w:rsidRPr="00917402">
              <w:rPr>
                <w:rStyle w:val="NoSpacingChar"/>
                <w:b/>
                <w:bCs/>
                <w:sz w:val="20"/>
                <w:szCs w:val="18"/>
                <w:vertAlign w:val="superscript"/>
              </w:rPr>
              <w:t>St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 Floor Chandra </w:t>
            </w:r>
            <w:proofErr w:type="spellStart"/>
            <w:r w:rsidR="00917402">
              <w:rPr>
                <w:rStyle w:val="NoSpacingChar"/>
                <w:b/>
                <w:bCs/>
                <w:sz w:val="20"/>
                <w:szCs w:val="18"/>
              </w:rPr>
              <w:t>Bhawan,Nehru</w:t>
            </w:r>
            <w:proofErr w:type="spellEnd"/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Park Road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,</w:t>
            </w:r>
            <w:r w:rsidR="00EB1C67">
              <w:rPr>
                <w:rStyle w:val="NoSpacingChar"/>
                <w:rFonts w:cs="Arial Unicode MS" w:hint="cs"/>
                <w:b/>
                <w:bCs/>
                <w:sz w:val="20"/>
                <w:szCs w:val="18"/>
                <w:cs/>
              </w:rPr>
              <w:t xml:space="preserve"> </w:t>
            </w:r>
            <w:proofErr w:type="spellStart"/>
            <w:r w:rsidR="00BE68C0">
              <w:rPr>
                <w:rStyle w:val="NoSpacingChar"/>
                <w:b/>
                <w:bCs/>
                <w:sz w:val="20"/>
                <w:szCs w:val="18"/>
              </w:rPr>
              <w:t>Jorhat</w:t>
            </w:r>
            <w:proofErr w:type="spellEnd"/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 Assam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-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785001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during office  hours. The last date for Submission of offers is </w:t>
            </w:r>
            <w:r w:rsidR="009A7B36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14.02.2024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04:00 P.M., which shall b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e accompanied with a DD of 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EMD of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19484E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Bids should be in two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D04F11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  <w:lang w:val="en-IN"/>
              </w:rPr>
            </w:pPr>
          </w:p>
          <w:p w:rsidR="00FD10AB" w:rsidRPr="00F161BC" w:rsidRDefault="00FD10AB" w:rsidP="005D5010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5D5010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31</w:t>
            </w:r>
            <w:bookmarkStart w:id="0" w:name="_GoBack"/>
            <w:bookmarkEnd w:id="0"/>
            <w:r w:rsidR="005D5010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.01.2024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REGIONAL  HEAD</w:t>
            </w:r>
          </w:p>
        </w:tc>
      </w:tr>
    </w:tbl>
    <w:p w:rsidR="00FD10AB" w:rsidRPr="00987209" w:rsidRDefault="00FD10AB" w:rsidP="00FD10AB">
      <w:pPr>
        <w:rPr>
          <w:lang w:val="en-IN"/>
        </w:rPr>
      </w:pPr>
    </w:p>
    <w:sectPr w:rsidR="00FD10AB" w:rsidRPr="00987209" w:rsidSect="00DA325E">
      <w:headerReference w:type="default" r:id="rId10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8E" w:rsidRDefault="00E62D8E" w:rsidP="00FD10AB">
      <w:pPr>
        <w:spacing w:after="0" w:line="240" w:lineRule="auto"/>
      </w:pPr>
      <w:r>
        <w:separator/>
      </w:r>
    </w:p>
  </w:endnote>
  <w:endnote w:type="continuationSeparator" w:id="0">
    <w:p w:rsidR="00E62D8E" w:rsidRDefault="00E62D8E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8E" w:rsidRDefault="00E62D8E" w:rsidP="00FD10AB">
      <w:pPr>
        <w:spacing w:after="0" w:line="240" w:lineRule="auto"/>
      </w:pPr>
      <w:r>
        <w:separator/>
      </w:r>
    </w:p>
  </w:footnote>
  <w:footnote w:type="continuationSeparator" w:id="0">
    <w:p w:rsidR="00E62D8E" w:rsidRDefault="00E62D8E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7C" w:rsidRDefault="004F687C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50.7pt" o:ole="">
          <v:imagedata r:id="rId1" o:title=""/>
        </v:shape>
        <o:OLEObject Type="Embed" ProgID="PBrush" ShapeID="_x0000_i1025" DrawAspect="Content" ObjectID="_1768212839" r:id="rId2"/>
      </w:object>
    </w:r>
  </w:p>
  <w:p w:rsidR="004F687C" w:rsidRPr="000B34A5" w:rsidRDefault="004F687C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proofErr w:type="gramStart"/>
    <w:r w:rsidRPr="000D3A2C">
      <w:rPr>
        <w:rFonts w:ascii="Bookman Old Style" w:hAnsi="Bookman Old Style"/>
        <w:sz w:val="20"/>
      </w:rPr>
      <w:t xml:space="preserve">-  </w:t>
    </w:r>
    <w:r w:rsidR="00244F99">
      <w:rPr>
        <w:rFonts w:ascii="Bookman Old Style" w:hAnsi="Bookman Old Style"/>
        <w:sz w:val="20"/>
      </w:rPr>
      <w:t>UPPER</w:t>
    </w:r>
    <w:proofErr w:type="gramEnd"/>
    <w:r w:rsidR="00244F99">
      <w:rPr>
        <w:rFonts w:ascii="Bookman Old Style" w:hAnsi="Bookman Old Style"/>
        <w:sz w:val="20"/>
      </w:rPr>
      <w:t xml:space="preserve"> ASSAM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20D05"/>
    <w:rsid w:val="00032A0E"/>
    <w:rsid w:val="00057AB3"/>
    <w:rsid w:val="000B34A5"/>
    <w:rsid w:val="000C2385"/>
    <w:rsid w:val="000D5AD2"/>
    <w:rsid w:val="0019484E"/>
    <w:rsid w:val="001B7852"/>
    <w:rsid w:val="001B7DA0"/>
    <w:rsid w:val="001D1F3F"/>
    <w:rsid w:val="001E3AB6"/>
    <w:rsid w:val="001F08B7"/>
    <w:rsid w:val="002014E1"/>
    <w:rsid w:val="0023667D"/>
    <w:rsid w:val="00244F99"/>
    <w:rsid w:val="00276884"/>
    <w:rsid w:val="002F1A12"/>
    <w:rsid w:val="00321AD2"/>
    <w:rsid w:val="00367973"/>
    <w:rsid w:val="003F46B3"/>
    <w:rsid w:val="00423E6C"/>
    <w:rsid w:val="00474366"/>
    <w:rsid w:val="004B4388"/>
    <w:rsid w:val="004F687C"/>
    <w:rsid w:val="005063E3"/>
    <w:rsid w:val="005B1971"/>
    <w:rsid w:val="005D5010"/>
    <w:rsid w:val="0065122C"/>
    <w:rsid w:val="006869C2"/>
    <w:rsid w:val="006D01EC"/>
    <w:rsid w:val="00764DD9"/>
    <w:rsid w:val="00774BAB"/>
    <w:rsid w:val="0078244E"/>
    <w:rsid w:val="007A289A"/>
    <w:rsid w:val="00803365"/>
    <w:rsid w:val="00834A67"/>
    <w:rsid w:val="008360C4"/>
    <w:rsid w:val="008952F3"/>
    <w:rsid w:val="008C41F9"/>
    <w:rsid w:val="008E37C5"/>
    <w:rsid w:val="008F7E1D"/>
    <w:rsid w:val="00917402"/>
    <w:rsid w:val="00987209"/>
    <w:rsid w:val="009A7B36"/>
    <w:rsid w:val="00AF1BD2"/>
    <w:rsid w:val="00AF221C"/>
    <w:rsid w:val="00B027A1"/>
    <w:rsid w:val="00BE685D"/>
    <w:rsid w:val="00BE68C0"/>
    <w:rsid w:val="00BF6C92"/>
    <w:rsid w:val="00C44BBA"/>
    <w:rsid w:val="00C761D1"/>
    <w:rsid w:val="00CB21D2"/>
    <w:rsid w:val="00CB5859"/>
    <w:rsid w:val="00CC2586"/>
    <w:rsid w:val="00CC596A"/>
    <w:rsid w:val="00CC5D8E"/>
    <w:rsid w:val="00D04F11"/>
    <w:rsid w:val="00DA325E"/>
    <w:rsid w:val="00DC785F"/>
    <w:rsid w:val="00E010B6"/>
    <w:rsid w:val="00E07B20"/>
    <w:rsid w:val="00E12500"/>
    <w:rsid w:val="00E55DF0"/>
    <w:rsid w:val="00E60FB2"/>
    <w:rsid w:val="00E62D8E"/>
    <w:rsid w:val="00E652D8"/>
    <w:rsid w:val="00E931BE"/>
    <w:rsid w:val="00E9451B"/>
    <w:rsid w:val="00EB1C67"/>
    <w:rsid w:val="00F161BC"/>
    <w:rsid w:val="00F23604"/>
    <w:rsid w:val="00F511A7"/>
    <w:rsid w:val="00FD10AB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NANDEESWARA RAO BANGARU</cp:lastModifiedBy>
  <cp:revision>9</cp:revision>
  <cp:lastPrinted>2024-01-31T07:46:00Z</cp:lastPrinted>
  <dcterms:created xsi:type="dcterms:W3CDTF">2023-12-12T07:13:00Z</dcterms:created>
  <dcterms:modified xsi:type="dcterms:W3CDTF">2024-01-31T07:58:00Z</dcterms:modified>
</cp:coreProperties>
</file>