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F7" w:rsidRDefault="00150AF7" w:rsidP="00A210D9">
      <w:pPr>
        <w:rPr>
          <w:lang w:val="en-US"/>
        </w:rPr>
      </w:pPr>
    </w:p>
    <w:p w:rsidR="00A210D9" w:rsidRPr="00A210D9" w:rsidRDefault="00A210D9" w:rsidP="00A210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0D9">
        <w:rPr>
          <w:rFonts w:ascii="Times New Roman" w:hAnsi="Times New Roman" w:cs="Times New Roman"/>
          <w:b/>
          <w:sz w:val="28"/>
          <w:szCs w:val="28"/>
          <w:lang w:val="en-US"/>
        </w:rPr>
        <w:t>CORRIGENDUM TO TENDER</w:t>
      </w:r>
    </w:p>
    <w:p w:rsidR="00A210D9" w:rsidRPr="00A210D9" w:rsidRDefault="00A210D9" w:rsidP="00A210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10D9" w:rsidRPr="00A210D9" w:rsidRDefault="00A210D9" w:rsidP="00A210D9">
      <w:pPr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 xml:space="preserve">Corrigendum </w:t>
      </w:r>
      <w:r w:rsidR="0050590E">
        <w:rPr>
          <w:rFonts w:ascii="Times New Roman" w:hAnsi="Times New Roman" w:cs="Times New Roman"/>
          <w:b/>
          <w:szCs w:val="22"/>
          <w:lang w:val="en-US"/>
        </w:rPr>
        <w:t xml:space="preserve">to tender published on 25.07.2022 for construction of RSETI building at </w:t>
      </w:r>
      <w:proofErr w:type="spellStart"/>
      <w:r w:rsidR="0050590E">
        <w:rPr>
          <w:rFonts w:ascii="Times New Roman" w:hAnsi="Times New Roman" w:cs="Times New Roman"/>
          <w:b/>
          <w:szCs w:val="22"/>
          <w:lang w:val="en-US"/>
        </w:rPr>
        <w:t>Nimbalak</w:t>
      </w:r>
      <w:proofErr w:type="spellEnd"/>
      <w:r w:rsidR="0050590E">
        <w:rPr>
          <w:rFonts w:ascii="Times New Roman" w:hAnsi="Times New Roman" w:cs="Times New Roman"/>
          <w:b/>
          <w:szCs w:val="22"/>
          <w:lang w:val="en-US"/>
        </w:rPr>
        <w:t xml:space="preserve">, </w:t>
      </w:r>
      <w:proofErr w:type="spellStart"/>
      <w:r w:rsidR="0050590E">
        <w:rPr>
          <w:rFonts w:ascii="Times New Roman" w:hAnsi="Times New Roman" w:cs="Times New Roman"/>
          <w:b/>
          <w:szCs w:val="22"/>
          <w:lang w:val="en-US"/>
        </w:rPr>
        <w:t>Ahmednagar</w:t>
      </w:r>
      <w:proofErr w:type="spellEnd"/>
    </w:p>
    <w:p w:rsidR="0050590E" w:rsidRDefault="0050590E" w:rsidP="0050590E">
      <w:pPr>
        <w:spacing w:before="240"/>
        <w:jc w:val="both"/>
        <w:rPr>
          <w:rFonts w:ascii="Times New Roman" w:hAnsi="Times New Roman" w:cs="Times New Roman"/>
          <w:szCs w:val="22"/>
          <w:lang w:val="en-US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NAME OF TENDER</w:t>
      </w:r>
      <w:proofErr w:type="gramStart"/>
      <w:r>
        <w:rPr>
          <w:rFonts w:ascii="Verdana" w:hAnsi="Verdana"/>
          <w:color w:val="000000"/>
          <w:shd w:val="clear" w:color="auto" w:fill="FFFFFF"/>
        </w:rPr>
        <w:t>:-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TENDER FOR PROPOSED CONSTRUCTION WORKS OF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shd w:val="clear" w:color="auto" w:fill="FFFFFF"/>
        </w:rPr>
        <w:t> 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RURAL SELF EMPLOYMENT TRAINING INSTITUTE (RSETI) BUILDING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shd w:val="clear" w:color="auto" w:fill="FFFFFF"/>
        </w:rPr>
        <w:t>  AT NIMBALAK, AHMEDNAGAR, MAHARASHTRA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 </w:t>
      </w:r>
    </w:p>
    <w:p w:rsidR="0050590E" w:rsidRDefault="0050590E" w:rsidP="00A210D9">
      <w:pPr>
        <w:jc w:val="both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For construction of Rural Self Employment Training Institute (RSETI) on Banks own property, we have initiated tender process on 25.07.2022.</w:t>
      </w:r>
    </w:p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  <w:r w:rsidRPr="00A210D9">
        <w:rPr>
          <w:rFonts w:ascii="Times New Roman" w:hAnsi="Times New Roman" w:cs="Times New Roman"/>
          <w:szCs w:val="22"/>
          <w:lang w:val="en-US"/>
        </w:rPr>
        <w:t>All prospective bidders are hereby informed that the bank has extended the last date of bid submission &amp; technical bid opening date as follows</w:t>
      </w:r>
    </w:p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210D9" w:rsidTr="00A210D9">
        <w:tc>
          <w:tcPr>
            <w:tcW w:w="3080" w:type="dxa"/>
          </w:tcPr>
          <w:p w:rsidR="00A210D9" w:rsidRPr="00A210D9" w:rsidRDefault="00A210D9" w:rsidP="00A210D9">
            <w:pPr>
              <w:jc w:val="both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210D9">
              <w:rPr>
                <w:rFonts w:ascii="Times New Roman" w:hAnsi="Times New Roman" w:cs="Times New Roman"/>
                <w:b/>
                <w:szCs w:val="22"/>
                <w:lang w:val="en-US"/>
              </w:rPr>
              <w:t>Particulars</w:t>
            </w:r>
          </w:p>
        </w:tc>
        <w:tc>
          <w:tcPr>
            <w:tcW w:w="3081" w:type="dxa"/>
          </w:tcPr>
          <w:p w:rsidR="00A210D9" w:rsidRPr="00A210D9" w:rsidRDefault="00A210D9" w:rsidP="00A210D9">
            <w:pPr>
              <w:jc w:val="both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210D9">
              <w:rPr>
                <w:rFonts w:ascii="Times New Roman" w:hAnsi="Times New Roman" w:cs="Times New Roman"/>
                <w:b/>
                <w:szCs w:val="22"/>
                <w:lang w:val="en-US"/>
              </w:rPr>
              <w:t>Original date</w:t>
            </w:r>
          </w:p>
        </w:tc>
        <w:tc>
          <w:tcPr>
            <w:tcW w:w="3081" w:type="dxa"/>
          </w:tcPr>
          <w:p w:rsidR="00A210D9" w:rsidRPr="00A210D9" w:rsidRDefault="00A210D9" w:rsidP="00A210D9">
            <w:pPr>
              <w:jc w:val="both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210D9">
              <w:rPr>
                <w:rFonts w:ascii="Times New Roman" w:hAnsi="Times New Roman" w:cs="Times New Roman"/>
                <w:b/>
                <w:szCs w:val="22"/>
                <w:lang w:val="en-US"/>
              </w:rPr>
              <w:t>Revised Date</w:t>
            </w:r>
          </w:p>
        </w:tc>
      </w:tr>
      <w:tr w:rsidR="00A210D9" w:rsidTr="00A210D9">
        <w:tc>
          <w:tcPr>
            <w:tcW w:w="3080" w:type="dxa"/>
          </w:tcPr>
          <w:p w:rsidR="00A210D9" w:rsidRDefault="00A210D9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Last date &amp; time for receipt of bids</w:t>
            </w:r>
          </w:p>
        </w:tc>
        <w:tc>
          <w:tcPr>
            <w:tcW w:w="3081" w:type="dxa"/>
          </w:tcPr>
          <w:p w:rsidR="00A210D9" w:rsidRDefault="00A210D9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18.08.2022 @ 3.00 pm</w:t>
            </w:r>
          </w:p>
        </w:tc>
        <w:tc>
          <w:tcPr>
            <w:tcW w:w="3081" w:type="dxa"/>
          </w:tcPr>
          <w:p w:rsidR="00A210D9" w:rsidRDefault="00A210D9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25.08.2022 @ 3.00 pm</w:t>
            </w:r>
          </w:p>
        </w:tc>
      </w:tr>
      <w:tr w:rsidR="00A210D9" w:rsidTr="00A210D9">
        <w:tc>
          <w:tcPr>
            <w:tcW w:w="3080" w:type="dxa"/>
          </w:tcPr>
          <w:p w:rsidR="00A210D9" w:rsidRDefault="00A210D9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Date &amp; time of opening technical bid</w:t>
            </w:r>
          </w:p>
        </w:tc>
        <w:tc>
          <w:tcPr>
            <w:tcW w:w="3081" w:type="dxa"/>
          </w:tcPr>
          <w:p w:rsidR="00A210D9" w:rsidRDefault="00070948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  <w:bookmarkStart w:id="0" w:name="_GoBack"/>
            <w:bookmarkEnd w:id="0"/>
            <w:r w:rsidR="00A210D9">
              <w:rPr>
                <w:rFonts w:ascii="Times New Roman" w:hAnsi="Times New Roman" w:cs="Times New Roman"/>
                <w:szCs w:val="22"/>
                <w:lang w:val="en-US"/>
              </w:rPr>
              <w:t>.08.2022 @ 3.00 pm</w:t>
            </w:r>
          </w:p>
        </w:tc>
        <w:tc>
          <w:tcPr>
            <w:tcW w:w="3081" w:type="dxa"/>
          </w:tcPr>
          <w:p w:rsidR="00A210D9" w:rsidRDefault="00A210D9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26.08.2022 @ 3.00 pm</w:t>
            </w:r>
          </w:p>
        </w:tc>
      </w:tr>
    </w:tbl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>RD DEPARTMENT</w:t>
      </w: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>CENTRAL BANK OF INDIA</w:t>
      </w: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>REGIONAL OFFICE, AHMEDNAGAR</w:t>
      </w:r>
    </w:p>
    <w:sectPr w:rsidR="00A210D9" w:rsidRPr="00A210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AD" w:rsidRDefault="00D722AD" w:rsidP="00D61273">
      <w:pPr>
        <w:spacing w:after="0" w:line="240" w:lineRule="auto"/>
      </w:pPr>
      <w:r>
        <w:separator/>
      </w:r>
    </w:p>
  </w:endnote>
  <w:endnote w:type="continuationSeparator" w:id="0">
    <w:p w:rsidR="00D722AD" w:rsidRDefault="00D722AD" w:rsidP="00D6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73" w:rsidRPr="00D718F3" w:rsidRDefault="00D61273" w:rsidP="00D61273">
    <w:pPr>
      <w:pBdr>
        <w:top w:val="thinThickSmallGap" w:sz="24" w:space="3" w:color="622423" w:themeColor="accent2" w:themeShade="7F"/>
      </w:pBdr>
      <w:tabs>
        <w:tab w:val="center" w:pos="4513"/>
        <w:tab w:val="right" w:pos="9026"/>
      </w:tabs>
      <w:spacing w:after="0" w:line="240" w:lineRule="auto"/>
      <w:rPr>
        <w:rFonts w:asciiTheme="majorHAnsi" w:eastAsiaTheme="majorEastAsia" w:hAnsiTheme="majorHAnsi" w:cstheme="majorBidi"/>
        <w:szCs w:val="22"/>
        <w:lang w:bidi="ar-SA"/>
      </w:rPr>
    </w:pPr>
    <w:r w:rsidRPr="00D718F3">
      <w:rPr>
        <w:rFonts w:asciiTheme="majorHAnsi" w:eastAsiaTheme="majorEastAsia" w:hAnsiTheme="majorHAnsi" w:cstheme="majorBidi"/>
        <w:szCs w:val="22"/>
        <w:lang w:bidi="ar-SA"/>
      </w:rPr>
      <w:t xml:space="preserve">              Plot No. P-56 MIDC </w:t>
    </w:r>
    <w:proofErr w:type="spellStart"/>
    <w:r w:rsidRPr="00D718F3">
      <w:rPr>
        <w:rFonts w:asciiTheme="majorHAnsi" w:eastAsiaTheme="majorEastAsia" w:hAnsiTheme="majorHAnsi" w:cstheme="majorBidi"/>
        <w:szCs w:val="22"/>
        <w:lang w:bidi="ar-SA"/>
      </w:rPr>
      <w:t>Nagapur</w:t>
    </w:r>
    <w:proofErr w:type="spellEnd"/>
    <w:r w:rsidRPr="00D718F3">
      <w:rPr>
        <w:rFonts w:asciiTheme="majorHAnsi" w:eastAsiaTheme="majorEastAsia" w:hAnsiTheme="majorHAnsi" w:cstheme="majorBidi"/>
        <w:szCs w:val="22"/>
        <w:lang w:bidi="ar-SA"/>
      </w:rPr>
      <w:t xml:space="preserve">, AHMEDNAGAR, </w:t>
    </w:r>
    <w:proofErr w:type="gramStart"/>
    <w:r w:rsidRPr="00D718F3">
      <w:rPr>
        <w:rFonts w:asciiTheme="majorHAnsi" w:eastAsiaTheme="majorEastAsia" w:hAnsiTheme="majorHAnsi" w:cstheme="majorBidi"/>
        <w:szCs w:val="22"/>
        <w:lang w:bidi="ar-SA"/>
      </w:rPr>
      <w:t>Pin :</w:t>
    </w:r>
    <w:proofErr w:type="gramEnd"/>
    <w:r w:rsidRPr="00D718F3">
      <w:rPr>
        <w:rFonts w:asciiTheme="majorHAnsi" w:eastAsiaTheme="majorEastAsia" w:hAnsiTheme="majorHAnsi" w:cstheme="majorBidi"/>
        <w:szCs w:val="22"/>
        <w:lang w:bidi="ar-SA"/>
      </w:rPr>
      <w:t xml:space="preserve"> 414111 Phone 0241-2779080</w:t>
    </w:r>
  </w:p>
  <w:p w:rsidR="00D61273" w:rsidRDefault="00D61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AD" w:rsidRDefault="00D722AD" w:rsidP="00D61273">
      <w:pPr>
        <w:spacing w:after="0" w:line="240" w:lineRule="auto"/>
      </w:pPr>
      <w:r>
        <w:separator/>
      </w:r>
    </w:p>
  </w:footnote>
  <w:footnote w:type="continuationSeparator" w:id="0">
    <w:p w:rsidR="00D722AD" w:rsidRDefault="00D722AD" w:rsidP="00D6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73" w:rsidRDefault="00D61273" w:rsidP="00D61273">
    <w:pPr>
      <w:pStyle w:val="Header"/>
      <w:jc w:val="center"/>
    </w:pPr>
    <w:r w:rsidRPr="00BB14D1">
      <w:rPr>
        <w:rFonts w:ascii="Times New Roman" w:hAnsi="Times New Roman" w:cs="Times New Roman"/>
        <w:noProof/>
        <w:lang w:val="en-US" w:bidi="ar-SA"/>
      </w:rPr>
      <w:drawing>
        <wp:inline distT="0" distB="0" distL="0" distR="0" wp14:anchorId="2FC47BE9" wp14:editId="1FD271D6">
          <wp:extent cx="3724275" cy="904875"/>
          <wp:effectExtent l="0" t="0" r="9525" b="9525"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839" cy="90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bidi="ar-SA"/>
      </w:rPr>
      <w:drawing>
        <wp:inline distT="0" distB="0" distL="0" distR="0" wp14:anchorId="6765F090" wp14:editId="4CCAABA3">
          <wp:extent cx="1247775" cy="847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10826_11565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273" w:rsidRDefault="00D61273" w:rsidP="00D61273">
    <w:pPr>
      <w:pStyle w:val="Header"/>
      <w:tabs>
        <w:tab w:val="clear" w:pos="9026"/>
        <w:tab w:val="left" w:pos="7095"/>
      </w:tabs>
      <w:jc w:val="center"/>
    </w:pPr>
    <w:r w:rsidRPr="008416C7">
      <w:rPr>
        <w:rFonts w:ascii="Nirmala UI" w:eastAsia="Times New Roman" w:hAnsi="Nirmala UI" w:cs="Nirmala UI" w:hint="cs"/>
        <w:b/>
        <w:szCs w:val="22"/>
        <w:cs/>
        <w:lang w:val="en" w:eastAsia="en-IN"/>
      </w:rPr>
      <w:t>अह्</w:t>
    </w:r>
    <w:r w:rsidRPr="008416C7">
      <w:rPr>
        <w:rFonts w:eastAsia="Times New Roman" w:cstheme="minorHAnsi"/>
        <w:b/>
        <w:szCs w:val="22"/>
        <w:cs/>
        <w:lang w:val="en" w:eastAsia="en-IN"/>
      </w:rPr>
      <w:t xml:space="preserve"> </w:t>
    </w:r>
    <w:r w:rsidRPr="008416C7">
      <w:rPr>
        <w:rFonts w:ascii="Nirmala UI" w:eastAsia="Times New Roman" w:hAnsi="Nirmala UI" w:cs="Nirmala UI" w:hint="cs"/>
        <w:b/>
        <w:szCs w:val="22"/>
        <w:cs/>
        <w:lang w:val="en" w:eastAsia="en-IN"/>
      </w:rPr>
      <w:t>मदनगर</w:t>
    </w:r>
    <w:r w:rsidRPr="008416C7">
      <w:rPr>
        <w:rFonts w:eastAsia="Times New Roman" w:cstheme="minorHAnsi"/>
        <w:b/>
        <w:szCs w:val="22"/>
        <w:lang w:val="en" w:eastAsia="en-IN"/>
      </w:rPr>
      <w:t xml:space="preserve">  </w:t>
    </w:r>
    <w:r w:rsidRPr="00604248">
      <w:rPr>
        <w:rFonts w:cs="Arial Unicode MS" w:hint="eastAsia"/>
        <w:sz w:val="24"/>
        <w:szCs w:val="24"/>
        <w:cs/>
        <w:lang w:val="en" w:eastAsia="en-IN"/>
      </w:rPr>
      <w:t>क्षेत्रीय</w:t>
    </w:r>
    <w:r w:rsidRPr="008416C7">
      <w:rPr>
        <w:rFonts w:ascii="Nirmala UI" w:eastAsia="Arial Unicode MS" w:hAnsi="Nirmala UI" w:cs="Nirmala UI" w:hint="cs"/>
        <w:b/>
        <w:szCs w:val="22"/>
        <w:cs/>
        <w:lang w:eastAsia="en-IN"/>
      </w:rPr>
      <w:t xml:space="preserve"> कार्यालय</w:t>
    </w:r>
    <w:r w:rsidRPr="008416C7">
      <w:rPr>
        <w:rFonts w:eastAsia="Arial Unicode MS" w:cstheme="minorHAnsi"/>
        <w:b/>
        <w:szCs w:val="22"/>
        <w:cs/>
        <w:lang w:eastAsia="en-IN"/>
      </w:rPr>
      <w:t xml:space="preserve">/ </w:t>
    </w:r>
    <w:r w:rsidRPr="008416C7">
      <w:rPr>
        <w:rFonts w:eastAsia="Arial Unicode MS" w:cstheme="minorHAnsi"/>
        <w:b/>
        <w:szCs w:val="22"/>
        <w:lang w:eastAsia="en-IN"/>
      </w:rPr>
      <w:t>AHMEDNAGAR REGIONAL OFFICE</w:t>
    </w:r>
  </w:p>
  <w:p w:rsidR="00D61273" w:rsidRDefault="00D61273" w:rsidP="00D61273">
    <w:pPr>
      <w:pStyle w:val="Header"/>
    </w:pPr>
    <w:r>
      <w:rPr>
        <w:u w:val="double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47E1"/>
    <w:multiLevelType w:val="hybridMultilevel"/>
    <w:tmpl w:val="A12E14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949E0"/>
    <w:multiLevelType w:val="hybridMultilevel"/>
    <w:tmpl w:val="C11E40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0B"/>
    <w:rsid w:val="00070948"/>
    <w:rsid w:val="000E2775"/>
    <w:rsid w:val="001160DC"/>
    <w:rsid w:val="00150AF7"/>
    <w:rsid w:val="00163E0B"/>
    <w:rsid w:val="001C3270"/>
    <w:rsid w:val="002A02B5"/>
    <w:rsid w:val="002B39D2"/>
    <w:rsid w:val="003209FD"/>
    <w:rsid w:val="003B76DF"/>
    <w:rsid w:val="003D3624"/>
    <w:rsid w:val="00442E7B"/>
    <w:rsid w:val="0050590E"/>
    <w:rsid w:val="007D14A0"/>
    <w:rsid w:val="00934275"/>
    <w:rsid w:val="00A210D9"/>
    <w:rsid w:val="00A65897"/>
    <w:rsid w:val="00AC0002"/>
    <w:rsid w:val="00B432FD"/>
    <w:rsid w:val="00B80A49"/>
    <w:rsid w:val="00D3254B"/>
    <w:rsid w:val="00D61273"/>
    <w:rsid w:val="00D722AD"/>
    <w:rsid w:val="00DA27A7"/>
    <w:rsid w:val="00ED4828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7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73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73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D61273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3254B"/>
    <w:pPr>
      <w:ind w:left="720"/>
      <w:contextualSpacing/>
    </w:pPr>
  </w:style>
  <w:style w:type="table" w:styleId="TableGrid">
    <w:name w:val="Table Grid"/>
    <w:basedOn w:val="TableNormal"/>
    <w:uiPriority w:val="59"/>
    <w:rsid w:val="00A2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7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73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73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D61273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3254B"/>
    <w:pPr>
      <w:ind w:left="720"/>
      <w:contextualSpacing/>
    </w:pPr>
  </w:style>
  <w:style w:type="table" w:styleId="TableGrid">
    <w:name w:val="Table Grid"/>
    <w:basedOn w:val="TableNormal"/>
    <w:uiPriority w:val="59"/>
    <w:rsid w:val="00A2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GEETANJALI KATKAR</dc:creator>
  <cp:keywords/>
  <dc:description/>
  <cp:lastModifiedBy>GEETANJALI KATKAR</cp:lastModifiedBy>
  <cp:revision>19</cp:revision>
  <dcterms:created xsi:type="dcterms:W3CDTF">2021-09-27T10:27:00Z</dcterms:created>
  <dcterms:modified xsi:type="dcterms:W3CDTF">2022-08-18T13:04:00Z</dcterms:modified>
</cp:coreProperties>
</file>