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9B47" w14:textId="77777777" w:rsidR="00B94542" w:rsidRPr="004A6A4F" w:rsidRDefault="001F7B80" w:rsidP="00B94542">
      <w:pPr>
        <w:spacing w:after="0" w:line="240" w:lineRule="auto"/>
        <w:jc w:val="center"/>
        <w:rPr>
          <w:rFonts w:ascii="Book Antiqua" w:hAnsi="Book Antiqua" w:cs="Times New Roman"/>
          <w:b/>
          <w:i/>
          <w:sz w:val="18"/>
          <w:szCs w:val="18"/>
        </w:rPr>
      </w:pPr>
      <w:r w:rsidRPr="004A6A4F">
        <w:rPr>
          <w:rFonts w:ascii="Book Antiqua" w:hAnsi="Book Antiqua" w:cs="Times New Roman"/>
          <w:b/>
          <w:sz w:val="18"/>
          <w:szCs w:val="18"/>
        </w:rPr>
        <w:t>CE</w:t>
      </w:r>
      <w:r w:rsidR="00B94542" w:rsidRPr="004A6A4F">
        <w:rPr>
          <w:rFonts w:ascii="Book Antiqua" w:hAnsi="Book Antiqua" w:cs="Times New Roman"/>
          <w:b/>
          <w:sz w:val="18"/>
          <w:szCs w:val="18"/>
        </w:rPr>
        <w:t>NTRAL BANK OF INDIA</w:t>
      </w:r>
    </w:p>
    <w:p w14:paraId="2BE9B8A1" w14:textId="77777777" w:rsidR="00E43FE2" w:rsidRPr="004A6A4F" w:rsidRDefault="00E43FE2" w:rsidP="00B94542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  <w:r w:rsidRPr="004A6A4F">
        <w:rPr>
          <w:rFonts w:ascii="Book Antiqua" w:hAnsi="Book Antiqua"/>
          <w:b/>
          <w:sz w:val="18"/>
          <w:szCs w:val="18"/>
        </w:rPr>
        <w:t xml:space="preserve">Central Office: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Chander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Mukhi</w:t>
      </w:r>
      <w:proofErr w:type="spellEnd"/>
      <w:r w:rsidR="008A12B7" w:rsidRPr="004A6A4F">
        <w:rPr>
          <w:rFonts w:ascii="Book Antiqua" w:hAnsi="Book Antiqua"/>
          <w:b/>
          <w:sz w:val="18"/>
          <w:szCs w:val="18"/>
        </w:rPr>
        <w:t xml:space="preserve">, </w:t>
      </w:r>
      <w:proofErr w:type="spellStart"/>
      <w:r w:rsidR="008A12B7" w:rsidRPr="004A6A4F">
        <w:rPr>
          <w:rFonts w:ascii="Book Antiqua" w:hAnsi="Book Antiqua"/>
          <w:b/>
          <w:sz w:val="18"/>
          <w:szCs w:val="18"/>
        </w:rPr>
        <w:t>Nariman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Point, Mumbai - 400 021</w:t>
      </w:r>
    </w:p>
    <w:p w14:paraId="405CB70E" w14:textId="77777777" w:rsidR="00E43FE2" w:rsidRPr="004A6A4F" w:rsidRDefault="00E43FE2" w:rsidP="008A12B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  <w:r w:rsidRPr="004A6A4F">
        <w:rPr>
          <w:rFonts w:ascii="Book Antiqua" w:hAnsi="Book Antiqua"/>
          <w:b/>
          <w:sz w:val="18"/>
          <w:szCs w:val="18"/>
        </w:rPr>
        <w:t xml:space="preserve">Branch Office: Assets Recovery Branch, 346, Standard Building, 3rd Floor </w:t>
      </w:r>
    </w:p>
    <w:p w14:paraId="3FE76143" w14:textId="77777777" w:rsidR="00E43FE2" w:rsidRPr="004A6A4F" w:rsidRDefault="00E43FE2" w:rsidP="008A12B7">
      <w:pPr>
        <w:pStyle w:val="NoSpacing"/>
        <w:jc w:val="center"/>
        <w:rPr>
          <w:rFonts w:ascii="Book Antiqua" w:hAnsi="Book Antiqua"/>
          <w:b/>
          <w:sz w:val="18"/>
          <w:szCs w:val="18"/>
        </w:rPr>
      </w:pPr>
      <w:proofErr w:type="spellStart"/>
      <w:r w:rsidRPr="004A6A4F">
        <w:rPr>
          <w:rFonts w:ascii="Book Antiqua" w:hAnsi="Book Antiqua"/>
          <w:b/>
          <w:sz w:val="18"/>
          <w:szCs w:val="18"/>
        </w:rPr>
        <w:t>Dr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Dadabhai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</w:t>
      </w:r>
      <w:proofErr w:type="spellStart"/>
      <w:r w:rsidRPr="004A6A4F">
        <w:rPr>
          <w:rFonts w:ascii="Book Antiqua" w:hAnsi="Book Antiqua"/>
          <w:b/>
          <w:sz w:val="18"/>
          <w:szCs w:val="18"/>
        </w:rPr>
        <w:t>Naoroji</w:t>
      </w:r>
      <w:proofErr w:type="spellEnd"/>
      <w:r w:rsidRPr="004A6A4F">
        <w:rPr>
          <w:rFonts w:ascii="Book Antiqua" w:hAnsi="Book Antiqua"/>
          <w:b/>
          <w:sz w:val="18"/>
          <w:szCs w:val="18"/>
        </w:rPr>
        <w:t xml:space="preserve"> Road, Fort, Mumbai - 400 001</w:t>
      </w:r>
    </w:p>
    <w:p w14:paraId="2A8B24A1" w14:textId="77777777" w:rsidR="00E43FE2" w:rsidRPr="004A6A4F" w:rsidRDefault="00E43FE2" w:rsidP="00E43FE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</w:rPr>
        <w:t>SALE NOTICE FOR SALE OF MOVEABLE/ IMMOVABLE PROPERTIES</w:t>
      </w:r>
    </w:p>
    <w:p w14:paraId="3708ED6F" w14:textId="77777777" w:rsidR="00E43FE2" w:rsidRPr="004A6A4F" w:rsidRDefault="00E43FE2" w:rsidP="00E43FE2">
      <w:pPr>
        <w:spacing w:after="120"/>
        <w:ind w:left="-720" w:right="-990"/>
        <w:jc w:val="both"/>
        <w:rPr>
          <w:rFonts w:ascii="Book Antiqua" w:eastAsia="Times New Roman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E-Auction Sale Notice for Sale of Immovable Assets under the Securitization and Reconstruction of Financial Assets and Enforcement of Security Interest Act, 2002, read with provis</w:t>
      </w:r>
      <w:r w:rsidR="003C318B" w:rsidRPr="004A6A4F">
        <w:rPr>
          <w:rFonts w:ascii="Book Antiqua" w:eastAsia="Times New Roman" w:hAnsi="Book Antiqua" w:cs="Times New Roman"/>
          <w:sz w:val="18"/>
          <w:szCs w:val="18"/>
        </w:rPr>
        <w:t>i</w:t>
      </w:r>
      <w:r w:rsidRPr="004A6A4F">
        <w:rPr>
          <w:rFonts w:ascii="Book Antiqua" w:eastAsia="Times New Roman" w:hAnsi="Book Antiqua" w:cs="Times New Roman"/>
          <w:sz w:val="18"/>
          <w:szCs w:val="18"/>
        </w:rPr>
        <w:t>o</w:t>
      </w:r>
      <w:r w:rsidR="003C318B" w:rsidRPr="004A6A4F">
        <w:rPr>
          <w:rFonts w:ascii="Book Antiqua" w:eastAsia="Times New Roman" w:hAnsi="Book Antiqua" w:cs="Times New Roman"/>
          <w:sz w:val="18"/>
          <w:szCs w:val="18"/>
        </w:rPr>
        <w:t>n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 to Rule 8 (6) of the Security Interest (Enforcement) Rules, 2002.</w:t>
      </w:r>
    </w:p>
    <w:p w14:paraId="6C8996F6" w14:textId="77777777" w:rsidR="00A10615" w:rsidRPr="004A6A4F" w:rsidRDefault="00E43FE2" w:rsidP="0046567D">
      <w:pPr>
        <w:spacing w:after="120"/>
        <w:ind w:left="-720" w:right="-990"/>
        <w:jc w:val="both"/>
        <w:rPr>
          <w:rFonts w:ascii="Book Antiqua" w:eastAsia="Times New Roman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Notice is hereby given to the public in general and in particular to the Borrower (s) and Guarantor (s) that the below described immovable properties mortgaged/ charged to the Secured Creditor, physical possession</w:t>
      </w:r>
      <w:r w:rsidR="005A4D3C" w:rsidRPr="004A6A4F">
        <w:rPr>
          <w:rFonts w:ascii="Book Antiqua" w:eastAsia="Times New Roman" w:hAnsi="Book Antiqua" w:cs="Times New Roman"/>
          <w:sz w:val="18"/>
          <w:szCs w:val="18"/>
        </w:rPr>
        <w:t>, symbolic possession (specifically marked against the property)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 of which has been taken by the Authorised Officer of Central Bank of India ( Secured Creditor) will be sold on “AS IS WHERE IS ” and “AS IS WHAT IS ” and “ WHATEVER THERE IS” as mentioned below against the properties for the recovery of amount due to the Secured Creditor from the Borrowers and Guarantors as mentioned below. </w:t>
      </w:r>
      <w:r w:rsidR="00FB7FF4" w:rsidRPr="004A6A4F">
        <w:rPr>
          <w:rFonts w:ascii="Book Antiqua" w:eastAsia="Calibri" w:hAnsi="Book Antiqua" w:cs="Times New Roman"/>
          <w:sz w:val="18"/>
          <w:szCs w:val="18"/>
        </w:rPr>
        <w:t>To the best of knowledge and information of the Authorized officer, there are no encumbrances on the property. However, t</w:t>
      </w:r>
      <w:r w:rsidR="00FB7FF4" w:rsidRPr="004A6A4F">
        <w:rPr>
          <w:rFonts w:ascii="Book Antiqua" w:eastAsia="Calibri" w:hAnsi="Book Antiqua" w:cs="Times New Roman"/>
          <w:sz w:val="18"/>
          <w:szCs w:val="18"/>
          <w:lang w:val="en-GB"/>
        </w:rPr>
        <w:t>he intending bidders should make their own independent enquiries regarding the encumbrances, title of property/</w:t>
      </w:r>
      <w:proofErr w:type="spellStart"/>
      <w:r w:rsidR="00FB7FF4" w:rsidRPr="004A6A4F">
        <w:rPr>
          <w:rFonts w:ascii="Book Antiqua" w:eastAsia="Calibri" w:hAnsi="Book Antiqua" w:cs="Times New Roman"/>
          <w:sz w:val="18"/>
          <w:szCs w:val="18"/>
          <w:lang w:val="en-GB"/>
        </w:rPr>
        <w:t>ies</w:t>
      </w:r>
      <w:proofErr w:type="spellEnd"/>
      <w:r w:rsidR="00FB7FF4" w:rsidRPr="004A6A4F">
        <w:rPr>
          <w:rFonts w:ascii="Book Antiqua" w:eastAsia="Calibri" w:hAnsi="Book Antiqua" w:cs="Times New Roman"/>
          <w:sz w:val="18"/>
          <w:szCs w:val="18"/>
          <w:lang w:val="en-GB"/>
        </w:rPr>
        <w:t xml:space="preserve"> put on auction and claims/rights/dues affecting the property, prior to submitting their bid. </w:t>
      </w:r>
      <w:r w:rsidRPr="004A6A4F">
        <w:rPr>
          <w:rFonts w:ascii="Book Antiqua" w:eastAsia="Times New Roman" w:hAnsi="Book Antiqua" w:cs="Times New Roman"/>
          <w:sz w:val="18"/>
          <w:szCs w:val="18"/>
        </w:rPr>
        <w:t>The Reserve Price and Earnest Money Deposit (EMD) is also mentioned below against each property.</w:t>
      </w:r>
    </w:p>
    <w:tbl>
      <w:tblPr>
        <w:tblStyle w:val="TableGrid"/>
        <w:tblW w:w="113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4"/>
        <w:gridCol w:w="3769"/>
        <w:gridCol w:w="1843"/>
        <w:gridCol w:w="4253"/>
        <w:gridCol w:w="992"/>
      </w:tblGrid>
      <w:tr w:rsidR="00463B71" w:rsidRPr="004A6A4F" w14:paraId="6DFA5F97" w14:textId="77777777" w:rsidTr="007D3500">
        <w:tc>
          <w:tcPr>
            <w:tcW w:w="484" w:type="dxa"/>
            <w:vAlign w:val="center"/>
          </w:tcPr>
          <w:p w14:paraId="75713AD3" w14:textId="2CE859B0" w:rsidR="00463B71" w:rsidRPr="004A6A4F" w:rsidRDefault="00D30567" w:rsidP="00D30567">
            <w:pPr>
              <w:suppressLineNumbers/>
              <w:suppressAutoHyphens/>
              <w:ind w:left="-108" w:right="-232"/>
              <w:rPr>
                <w:rFonts w:ascii="Book Antiqua" w:hAnsi="Book Antiqua" w:cs="Times New Roman"/>
                <w:b/>
                <w:sz w:val="18"/>
                <w:szCs w:val="18"/>
                <w:highlight w:val="yellow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Sr</w:t>
            </w:r>
            <w:r w:rsidR="00125E26" w:rsidRPr="004A6A4F">
              <w:rPr>
                <w:rFonts w:ascii="Book Antiqua" w:hAnsi="Book Antiqua" w:cs="Times New Roman"/>
                <w:b/>
                <w:sz w:val="18"/>
                <w:szCs w:val="18"/>
              </w:rPr>
              <w:t>.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3769" w:type="dxa"/>
            <w:vAlign w:val="center"/>
          </w:tcPr>
          <w:p w14:paraId="13EA9A61" w14:textId="77777777" w:rsidR="00463B71" w:rsidRPr="004A6A4F" w:rsidRDefault="00463B71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Name of the Borrower/ Guarantors / Mortgagors &amp; Contact no. of Branch</w:t>
            </w:r>
          </w:p>
        </w:tc>
        <w:tc>
          <w:tcPr>
            <w:tcW w:w="1843" w:type="dxa"/>
            <w:vAlign w:val="center"/>
          </w:tcPr>
          <w:p w14:paraId="2A313A1B" w14:textId="77777777" w:rsidR="00972B23" w:rsidRPr="004A6A4F" w:rsidRDefault="00463B71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Demand Notice Date &amp; Due Amount</w:t>
            </w:r>
            <w:r w:rsidR="00972B23"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</w:t>
            </w:r>
          </w:p>
          <w:p w14:paraId="3D8EE07F" w14:textId="77777777" w:rsidR="00463B71" w:rsidRPr="004A6A4F" w:rsidRDefault="00972B23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(Rs. In lac)</w:t>
            </w:r>
          </w:p>
        </w:tc>
        <w:tc>
          <w:tcPr>
            <w:tcW w:w="4253" w:type="dxa"/>
            <w:vAlign w:val="center"/>
          </w:tcPr>
          <w:p w14:paraId="2D4734F1" w14:textId="77777777" w:rsidR="00463B71" w:rsidRPr="004A6A4F" w:rsidRDefault="00463B71" w:rsidP="001E7BE5">
            <w:pPr>
              <w:suppressLineNumbers/>
              <w:suppressAutoHyphens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Details of the property</w:t>
            </w:r>
          </w:p>
        </w:tc>
        <w:tc>
          <w:tcPr>
            <w:tcW w:w="992" w:type="dxa"/>
            <w:vAlign w:val="center"/>
          </w:tcPr>
          <w:p w14:paraId="1FC6BBFF" w14:textId="77777777" w:rsidR="00463B71" w:rsidRPr="004A6A4F" w:rsidRDefault="00463B71" w:rsidP="001E7BE5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Reserve</w:t>
            </w:r>
          </w:p>
          <w:p w14:paraId="2626F330" w14:textId="77777777" w:rsidR="00463B71" w:rsidRPr="004A6A4F" w:rsidRDefault="00463B71" w:rsidP="001E7BE5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price/ EMD/</w:t>
            </w:r>
          </w:p>
          <w:p w14:paraId="3F4C5234" w14:textId="77777777" w:rsidR="00463B71" w:rsidRPr="004A6A4F" w:rsidRDefault="00463B71" w:rsidP="006D5099">
            <w:pPr>
              <w:suppressLineNumbers/>
              <w:suppressAutoHyphens/>
              <w:ind w:right="-108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Bid </w:t>
            </w:r>
            <w:r w:rsidR="006D5099"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i</w:t>
            </w: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ncrease</w:t>
            </w:r>
            <w:r w:rsidR="00972B23"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(in lac)</w:t>
            </w:r>
          </w:p>
        </w:tc>
      </w:tr>
      <w:tr w:rsidR="0093392A" w:rsidRPr="004A6A4F" w14:paraId="4F7C18EB" w14:textId="77777777" w:rsidTr="00005CC9">
        <w:tc>
          <w:tcPr>
            <w:tcW w:w="484" w:type="dxa"/>
            <w:vAlign w:val="center"/>
          </w:tcPr>
          <w:p w14:paraId="66D4DFD6" w14:textId="77777777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0F9C073C" w14:textId="77777777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6FCE5140" w14:textId="77777777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590FF6E4" w14:textId="77777777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547F5F5F" w14:textId="601D7D6C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1</w:t>
            </w:r>
          </w:p>
          <w:p w14:paraId="357A917C" w14:textId="77777777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  <w:p w14:paraId="232A7E2F" w14:textId="77777777" w:rsidR="0093392A" w:rsidRPr="004A6A4F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3769" w:type="dxa"/>
            <w:vMerge w:val="restart"/>
            <w:vAlign w:val="center"/>
          </w:tcPr>
          <w:p w14:paraId="67442D02" w14:textId="77777777" w:rsidR="0093392A" w:rsidRPr="00D5328C" w:rsidRDefault="0093392A" w:rsidP="0093392A">
            <w:pPr>
              <w:jc w:val="both"/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</w:pPr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M/s. </w:t>
            </w:r>
            <w:proofErr w:type="spellStart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 Chakra </w:t>
            </w:r>
            <w:proofErr w:type="spellStart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>Udyog</w:t>
            </w:r>
            <w:proofErr w:type="spellEnd"/>
            <w:r w:rsidRPr="00D5328C">
              <w:rPr>
                <w:rFonts w:asciiTheme="majorHAnsi" w:eastAsia="Times New Roman" w:hAnsiTheme="majorHAnsi" w:cstheme="minorHAnsi"/>
                <w:b/>
                <w:color w:val="000000" w:themeColor="text1"/>
                <w:sz w:val="18"/>
                <w:szCs w:val="18"/>
              </w:rPr>
              <w:t xml:space="preserve"> Limited</w:t>
            </w:r>
          </w:p>
          <w:p w14:paraId="3D7F99B7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Guarantors: Mr. R. B.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Vinodkumar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Nair &amp; Mr. Ashok N.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Rao</w:t>
            </w:r>
            <w:proofErr w:type="spellEnd"/>
          </w:p>
          <w:p w14:paraId="6338E236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Mortgagor: M/s. </w:t>
            </w:r>
            <w:proofErr w:type="spellStart"/>
            <w:r w:rsidRPr="00157550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Chakra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Udyog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Limited.</w:t>
            </w:r>
          </w:p>
          <w:p w14:paraId="184B1E91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B/o: SAM Branch,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Nariman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Point, Mumbai – 21</w:t>
            </w:r>
          </w:p>
          <w:p w14:paraId="5D8C5AF1" w14:textId="77777777" w:rsidR="000313D4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Contact No.: Mr. Rajeev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Upadhyay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4E05833" w14:textId="6C89A591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(Chief Manager) – 8657440181</w:t>
            </w:r>
          </w:p>
          <w:p w14:paraId="303792CA" w14:textId="7DA466DA" w:rsidR="0093392A" w:rsidRPr="004A6A4F" w:rsidRDefault="0093392A" w:rsidP="0093392A">
            <w:pPr>
              <w:suppressLineNumbers/>
              <w:suppressAutoHyphens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Piyush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Ganvir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(Manager) – 8110905241</w:t>
            </w:r>
          </w:p>
        </w:tc>
        <w:tc>
          <w:tcPr>
            <w:tcW w:w="1843" w:type="dxa"/>
            <w:vMerge w:val="restart"/>
            <w:vAlign w:val="center"/>
          </w:tcPr>
          <w:p w14:paraId="5F070E52" w14:textId="41933AEB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09-11-2011 Rs.21758.15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lacs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+ &amp; Charges (Both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CBoI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+ </w:t>
            </w:r>
            <w:proofErr w:type="spellStart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BoB</w:t>
            </w:r>
            <w:proofErr w:type="spellEnd"/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+ SBI)</w:t>
            </w:r>
          </w:p>
        </w:tc>
        <w:tc>
          <w:tcPr>
            <w:tcW w:w="4253" w:type="dxa"/>
          </w:tcPr>
          <w:p w14:paraId="48481666" w14:textId="77777777" w:rsidR="0093392A" w:rsidRDefault="0093392A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 xml:space="preserve">Office No. A/401, 4th Floor, admeasuring 3188 Sq. Ft. Carpet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alongwith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1 mechanical stack parking accommodating 2 cars i.e. parking number 86A &amp; 86B and 2 basement car parking no. 84 &amp; 85 in the Building known as Boomerang situated at Saki Naka, Andheri East, Mumbai – 400072 on the land bearing CTS No. 4.4/1 to 4/76 (Part), 16, 17, 18, 27 (part), 32 (part), 33, 34, 36, 40 (part) Village Saki Naka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Taluka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Kurla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in Mumbai Suburban District.</w:t>
            </w:r>
          </w:p>
          <w:p w14:paraId="77A19998" w14:textId="50D7DD7D" w:rsidR="000313D4" w:rsidRDefault="000313D4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Carpet Area in Sq. Ft. =3188  </w:t>
            </w:r>
          </w:p>
          <w:p w14:paraId="2CBD4FCF" w14:textId="621EFA3A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(</w:t>
            </w:r>
            <w:r w:rsidR="000313D4">
              <w:rPr>
                <w:rFonts w:ascii="Book Antiqua" w:hAnsi="Book Antiqua"/>
                <w:b/>
                <w:sz w:val="18"/>
                <w:szCs w:val="18"/>
              </w:rPr>
              <w:t xml:space="preserve">Property </w:t>
            </w:r>
            <w:r w:rsidRPr="00D5328C">
              <w:rPr>
                <w:rFonts w:ascii="Book Antiqua" w:hAnsi="Book Antiqua"/>
                <w:b/>
                <w:sz w:val="18"/>
                <w:szCs w:val="18"/>
              </w:rPr>
              <w:t>Under Physical Possession)</w:t>
            </w:r>
          </w:p>
        </w:tc>
        <w:tc>
          <w:tcPr>
            <w:tcW w:w="992" w:type="dxa"/>
            <w:vAlign w:val="center"/>
          </w:tcPr>
          <w:p w14:paraId="58490EA2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500.00/ </w:t>
            </w:r>
          </w:p>
          <w:p w14:paraId="05C34994" w14:textId="77777777" w:rsidR="0093392A" w:rsidRPr="00702AFD" w:rsidRDefault="0093392A" w:rsidP="0093392A">
            <w:pPr>
              <w:jc w:val="both"/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>50.00/</w:t>
            </w:r>
          </w:p>
          <w:p w14:paraId="75AB80E0" w14:textId="2FEA5562" w:rsidR="0093392A" w:rsidRPr="004A6A4F" w:rsidRDefault="0093392A" w:rsidP="0093392A">
            <w:pPr>
              <w:suppressLineNumbers/>
              <w:suppressAutoHyphens/>
              <w:ind w:right="-108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702AFD">
              <w:rPr>
                <w:rFonts w:asciiTheme="majorHAnsi" w:eastAsia="Times New Roman" w:hAnsiTheme="majorHAnsi" w:cstheme="minorHAnsi"/>
                <w:color w:val="000000" w:themeColor="text1"/>
                <w:sz w:val="18"/>
                <w:szCs w:val="18"/>
              </w:rPr>
              <w:t xml:space="preserve"> 5.00</w:t>
            </w:r>
          </w:p>
        </w:tc>
      </w:tr>
      <w:tr w:rsidR="0093392A" w:rsidRPr="004A6A4F" w14:paraId="08A13A15" w14:textId="77777777" w:rsidTr="00005CC9">
        <w:tc>
          <w:tcPr>
            <w:tcW w:w="484" w:type="dxa"/>
            <w:vAlign w:val="center"/>
          </w:tcPr>
          <w:p w14:paraId="712046B2" w14:textId="66617140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769" w:type="dxa"/>
            <w:vMerge/>
            <w:vAlign w:val="center"/>
          </w:tcPr>
          <w:p w14:paraId="7E45208F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CFEFE91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02B854F9" w14:textId="77777777" w:rsidR="0093392A" w:rsidRDefault="0093392A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 xml:space="preserve">Office No. A/413, 4th Floor, admeasuring 2637 Sq. Ft. Carpet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alongwith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3 mechanical stack parking accommodating 6 cars i.e. parking number 87A &amp; 87B, 88A, 88B and 89A &amp; 89B in the Building known as Boomerang situated at Saki Naka, Andheri East, Mumbai – 400072 on the land bearing CTS No. 4.4/1 to 4/76 (Part), 16, 17, 18, 27 (part), 32 (part), 33, 34, 36, 40 (part) Village Saki Naka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Taluka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proofErr w:type="spellStart"/>
            <w:r w:rsidRPr="00702AFD">
              <w:rPr>
                <w:rFonts w:asciiTheme="majorHAnsi" w:hAnsiTheme="majorHAnsi"/>
                <w:sz w:val="18"/>
                <w:szCs w:val="18"/>
              </w:rPr>
              <w:t>Kurla</w:t>
            </w:r>
            <w:proofErr w:type="spellEnd"/>
            <w:r w:rsidRPr="00702AFD">
              <w:rPr>
                <w:rFonts w:asciiTheme="majorHAnsi" w:hAnsiTheme="majorHAnsi"/>
                <w:sz w:val="18"/>
                <w:szCs w:val="18"/>
              </w:rPr>
              <w:t xml:space="preserve"> in Mumbai Suburban District.</w:t>
            </w:r>
          </w:p>
          <w:p w14:paraId="314CD55C" w14:textId="0659E2C2" w:rsidR="00D33642" w:rsidRDefault="00D33642" w:rsidP="00005CC9">
            <w:pPr>
              <w:snapToGri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Carpet Area in Sq. Ft. 2637</w:t>
            </w:r>
          </w:p>
          <w:p w14:paraId="1D78DAD1" w14:textId="206AA373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(</w:t>
            </w:r>
            <w:r w:rsidR="00D33642">
              <w:rPr>
                <w:rFonts w:ascii="Book Antiqua" w:hAnsi="Book Antiqua"/>
                <w:b/>
                <w:sz w:val="18"/>
                <w:szCs w:val="18"/>
              </w:rPr>
              <w:t xml:space="preserve">Property </w:t>
            </w:r>
            <w:r w:rsidRPr="00D5328C">
              <w:rPr>
                <w:rFonts w:ascii="Book Antiqua" w:hAnsi="Book Antiqua"/>
                <w:b/>
                <w:sz w:val="18"/>
                <w:szCs w:val="18"/>
              </w:rPr>
              <w:t>Under Physical Possession)</w:t>
            </w:r>
          </w:p>
        </w:tc>
        <w:tc>
          <w:tcPr>
            <w:tcW w:w="992" w:type="dxa"/>
            <w:vAlign w:val="center"/>
          </w:tcPr>
          <w:p w14:paraId="4BDA674B" w14:textId="77777777" w:rsidR="0093392A" w:rsidRPr="00702AFD" w:rsidRDefault="0093392A" w:rsidP="0093392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>384.00/</w:t>
            </w:r>
          </w:p>
          <w:p w14:paraId="14B98828" w14:textId="77777777" w:rsidR="0093392A" w:rsidRPr="00702AFD" w:rsidRDefault="0093392A" w:rsidP="0093392A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>40.00/</w:t>
            </w:r>
          </w:p>
          <w:p w14:paraId="406F4B1C" w14:textId="2CA92D31" w:rsidR="0093392A" w:rsidRPr="004A6A4F" w:rsidRDefault="0093392A" w:rsidP="0093392A">
            <w:pPr>
              <w:suppressLineNumbers/>
              <w:suppressAutoHyphens/>
              <w:ind w:right="-108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702AFD">
              <w:rPr>
                <w:rFonts w:asciiTheme="majorHAnsi" w:hAnsiTheme="majorHAnsi"/>
                <w:sz w:val="18"/>
                <w:szCs w:val="18"/>
              </w:rPr>
              <w:t>4.00</w:t>
            </w:r>
          </w:p>
        </w:tc>
      </w:tr>
      <w:tr w:rsidR="0093392A" w:rsidRPr="004A6A4F" w14:paraId="01276A16" w14:textId="77777777" w:rsidTr="00D33642">
        <w:tc>
          <w:tcPr>
            <w:tcW w:w="484" w:type="dxa"/>
            <w:vAlign w:val="center"/>
          </w:tcPr>
          <w:p w14:paraId="44C328A2" w14:textId="43428176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769" w:type="dxa"/>
            <w:vMerge/>
            <w:vAlign w:val="center"/>
          </w:tcPr>
          <w:p w14:paraId="0DFA9909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1CD9B00" w14:textId="77777777" w:rsidR="0093392A" w:rsidRPr="004A6A4F" w:rsidRDefault="0093392A" w:rsidP="001E7BE5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2920D90A" w14:textId="77777777" w:rsidR="0093392A" w:rsidRPr="005C15B1" w:rsidRDefault="0093392A" w:rsidP="0093392A">
            <w:pPr>
              <w:tabs>
                <w:tab w:val="left" w:pos="990"/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Commercial Unit No. 1036 (pat), 1037, 1038, 1039 (part), 1040, 1041 &amp; 1042 (part), 1st Floor, Wing – A, “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Oberoi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Garden Premises Co-Op. Soc. Ltd.”,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Oberoi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Garden Estates, Off.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Chandivali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Farm Road,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Chandivali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Sakinaka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Andheri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(East), Mumbai - 400 072</w:t>
            </w:r>
          </w:p>
          <w:p w14:paraId="2B5E4BED" w14:textId="77777777" w:rsidR="000C319A" w:rsidRDefault="0093392A" w:rsidP="0093392A">
            <w:pPr>
              <w:suppressLineNumbers/>
              <w:suppressAutoHyphens/>
              <w:jc w:val="center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Carpet Area in Sq. Ft. = 2,245 </w:t>
            </w:r>
          </w:p>
          <w:p w14:paraId="27C039B3" w14:textId="5B9394B1" w:rsidR="0093392A" w:rsidRPr="000C319A" w:rsidRDefault="0093392A" w:rsidP="0093392A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0C319A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>(Property under physical possession.)</w:t>
            </w:r>
          </w:p>
        </w:tc>
        <w:tc>
          <w:tcPr>
            <w:tcW w:w="992" w:type="dxa"/>
          </w:tcPr>
          <w:p w14:paraId="31F396BE" w14:textId="77777777" w:rsidR="0093392A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68EAB2AA" w14:textId="77777777" w:rsidR="0093392A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71376F4A" w14:textId="21B055FC" w:rsidR="0093392A" w:rsidRPr="005C15B1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3</w:t>
            </w:r>
            <w:r w:rsidR="000C319A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30</w:t>
            </w: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.00/</w:t>
            </w:r>
          </w:p>
          <w:p w14:paraId="76B55673" w14:textId="77777777" w:rsidR="0093392A" w:rsidRPr="005C15B1" w:rsidRDefault="0093392A" w:rsidP="0093392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40.00/</w:t>
            </w:r>
          </w:p>
          <w:p w14:paraId="147254AF" w14:textId="25C281A0" w:rsidR="0093392A" w:rsidRPr="004A6A4F" w:rsidRDefault="0093392A" w:rsidP="0093392A">
            <w:pPr>
              <w:suppressLineNumbers/>
              <w:suppressAutoHyphens/>
              <w:ind w:right="-108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4.00</w:t>
            </w:r>
          </w:p>
        </w:tc>
      </w:tr>
      <w:tr w:rsidR="0093392A" w:rsidRPr="004A6A4F" w14:paraId="00BBD770" w14:textId="77777777" w:rsidTr="00D33642">
        <w:tc>
          <w:tcPr>
            <w:tcW w:w="484" w:type="dxa"/>
            <w:vAlign w:val="center"/>
          </w:tcPr>
          <w:p w14:paraId="119B7F96" w14:textId="414490A5" w:rsidR="0093392A" w:rsidRDefault="0093392A" w:rsidP="00005CC9">
            <w:pPr>
              <w:suppressLineNumbers/>
              <w:suppressAutoHyphens/>
              <w:ind w:left="-108" w:right="-232"/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769" w:type="dxa"/>
            <w:vAlign w:val="center"/>
          </w:tcPr>
          <w:p w14:paraId="572B9375" w14:textId="77777777" w:rsidR="000C319A" w:rsidRPr="005C15B1" w:rsidRDefault="000C319A" w:rsidP="000C319A">
            <w:pPr>
              <w:jc w:val="both"/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 xml:space="preserve">M/s.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 xml:space="preserve"> Chakra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>Udyog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b/>
                <w:color w:val="000000" w:themeColor="text1"/>
                <w:sz w:val="18"/>
                <w:szCs w:val="18"/>
              </w:rPr>
              <w:t xml:space="preserve"> Limited</w:t>
            </w:r>
          </w:p>
          <w:p w14:paraId="3DC4C140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Guarantors: Mr. R. B.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Vinodkumar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Nair &amp; Mr. Ashok N.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Rao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ab/>
            </w:r>
          </w:p>
          <w:p w14:paraId="4036949C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Mortgagor: </w:t>
            </w:r>
            <w:r w:rsidRPr="005C15B1">
              <w:rPr>
                <w:rFonts w:ascii="Bookman Old Style" w:hAnsi="Bookman Old Style" w:cs="Calibri Light"/>
                <w:sz w:val="18"/>
                <w:szCs w:val="18"/>
              </w:rPr>
              <w:t xml:space="preserve">Mr. R. B. </w:t>
            </w:r>
            <w:proofErr w:type="spellStart"/>
            <w:r w:rsidRPr="005C15B1">
              <w:rPr>
                <w:rFonts w:ascii="Bookman Old Style" w:hAnsi="Bookman Old Style" w:cs="Calibri Light"/>
                <w:sz w:val="18"/>
                <w:szCs w:val="18"/>
              </w:rPr>
              <w:t>Vinod</w:t>
            </w:r>
            <w:proofErr w:type="spellEnd"/>
            <w:r w:rsidRPr="005C15B1">
              <w:rPr>
                <w:rFonts w:ascii="Bookman Old Style" w:hAnsi="Bookman Old Style" w:cs="Calibri Light"/>
                <w:sz w:val="18"/>
                <w:szCs w:val="18"/>
              </w:rPr>
              <w:t xml:space="preserve"> Kumar</w:t>
            </w: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</w:t>
            </w:r>
          </w:p>
          <w:p w14:paraId="08EFEEC8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B/o Stressed Assets Management Branch,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Nariman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Point Mumbai-21</w:t>
            </w:r>
          </w:p>
          <w:p w14:paraId="157A4A87" w14:textId="77A8146B" w:rsidR="0093392A" w:rsidRPr="004A6A4F" w:rsidRDefault="000C319A" w:rsidP="000C319A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Contact No.: Mr. Rajeev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Upadhyay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(Chief Manager) – 8657440181,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Piyush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Ganvir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(Manager) – 8110905241</w:t>
            </w:r>
          </w:p>
        </w:tc>
        <w:tc>
          <w:tcPr>
            <w:tcW w:w="1843" w:type="dxa"/>
            <w:vAlign w:val="center"/>
          </w:tcPr>
          <w:p w14:paraId="2CE04FD2" w14:textId="77777777" w:rsidR="000C319A" w:rsidRPr="005C15B1" w:rsidRDefault="000C319A" w:rsidP="000C319A">
            <w:pPr>
              <w:tabs>
                <w:tab w:val="left" w:pos="990"/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09-11-2011 </w:t>
            </w:r>
          </w:p>
          <w:p w14:paraId="0F89D6E4" w14:textId="346302CE" w:rsidR="0093392A" w:rsidRPr="004A6A4F" w:rsidRDefault="000C319A" w:rsidP="000C319A">
            <w:pPr>
              <w:suppressLineNumbers/>
              <w:suppressAutoHyphens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Rs. 21758.15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lacs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+ &amp; Charges (Both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CBoI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+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BoB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+ SBI)</w:t>
            </w:r>
          </w:p>
        </w:tc>
        <w:tc>
          <w:tcPr>
            <w:tcW w:w="4253" w:type="dxa"/>
          </w:tcPr>
          <w:p w14:paraId="20F6A3A0" w14:textId="77777777" w:rsidR="000C319A" w:rsidRPr="005C15B1" w:rsidRDefault="000C319A" w:rsidP="000C319A">
            <w:pPr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Flat No. 3303 A &amp; B, Verona Co. op.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Hsg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. Soc. Ltd.,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Hiranandani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gardens,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Andheri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East, Mumbai – 400072</w:t>
            </w:r>
          </w:p>
          <w:p w14:paraId="30F0044C" w14:textId="77777777" w:rsidR="000C319A" w:rsidRPr="005C15B1" w:rsidRDefault="000C319A" w:rsidP="000C319A">
            <w:pPr>
              <w:autoSpaceDE w:val="0"/>
              <w:autoSpaceDN w:val="0"/>
              <w:adjustRightInd w:val="0"/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Carpet Area in Sq. Ft. = 1,120 (Property under physical possession.)</w:t>
            </w:r>
          </w:p>
          <w:p w14:paraId="3605A4FF" w14:textId="02E1A2EB" w:rsidR="0093392A" w:rsidRPr="005C15B1" w:rsidRDefault="000C319A" w:rsidP="000C319A">
            <w:pPr>
              <w:tabs>
                <w:tab w:val="left" w:pos="990"/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Important Note: Actual Build up Area is 1690 Sq. Ft as per the Sale Agreement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dtd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. 29.09.2000 but only 1120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Sq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Ft. is under physical possession and the remaining area of 570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Sq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Ft is subject to litigation pending before DRT – II, Ahmedabad. The Auction notice, publication and auction is restricted to the carpet Area under physical possession i.e. 1120 </w:t>
            </w:r>
            <w:proofErr w:type="spellStart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Sq</w:t>
            </w:r>
            <w:proofErr w:type="spellEnd"/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 xml:space="preserve"> Ft. The auction is subject to this note and legally binding on all the parties, post successful auctions no plea or objection </w:t>
            </w: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lastRenderedPageBreak/>
              <w:t>can be entertained. The auctioneer is not liable for any further consequences or events of every kind</w:t>
            </w:r>
          </w:p>
        </w:tc>
        <w:tc>
          <w:tcPr>
            <w:tcW w:w="992" w:type="dxa"/>
          </w:tcPr>
          <w:p w14:paraId="1434C703" w14:textId="77777777" w:rsidR="000C319A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47C37743" w14:textId="77777777" w:rsidR="000C319A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</w:p>
          <w:p w14:paraId="76B9F90D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377.00/</w:t>
            </w:r>
          </w:p>
          <w:p w14:paraId="57945CD6" w14:textId="77777777" w:rsidR="000C319A" w:rsidRPr="005C15B1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40.00/</w:t>
            </w:r>
          </w:p>
          <w:p w14:paraId="11979F02" w14:textId="71BA53FB" w:rsidR="0093392A" w:rsidRDefault="000C319A" w:rsidP="000C319A">
            <w:pPr>
              <w:tabs>
                <w:tab w:val="right" w:pos="6374"/>
              </w:tabs>
              <w:jc w:val="both"/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</w:pPr>
            <w:r w:rsidRPr="005C15B1">
              <w:rPr>
                <w:rFonts w:ascii="Bookman Old Style" w:eastAsia="Times New Roman" w:hAnsi="Bookman Old Style" w:cs="Calibri Light"/>
                <w:color w:val="000000" w:themeColor="text1"/>
                <w:sz w:val="18"/>
                <w:szCs w:val="18"/>
              </w:rPr>
              <w:t>4.00</w:t>
            </w:r>
          </w:p>
        </w:tc>
      </w:tr>
      <w:tr w:rsidR="0093392A" w:rsidRPr="004A6A4F" w14:paraId="2B37DB84" w14:textId="77777777" w:rsidTr="006D7FC8">
        <w:trPr>
          <w:trHeight w:val="1249"/>
        </w:trPr>
        <w:tc>
          <w:tcPr>
            <w:tcW w:w="484" w:type="dxa"/>
            <w:vAlign w:val="center"/>
          </w:tcPr>
          <w:p w14:paraId="0963BD4F" w14:textId="0547900F" w:rsidR="0093392A" w:rsidRPr="00595BAB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B1EC4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769" w:type="dxa"/>
            <w:vAlign w:val="center"/>
          </w:tcPr>
          <w:p w14:paraId="7EECE864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Dr. Bharat Kumar </w:t>
            </w:r>
            <w:proofErr w:type="spellStart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>Jaiswar</w:t>
            </w:r>
            <w:proofErr w:type="spellEnd"/>
          </w:p>
          <w:p w14:paraId="619C3EAF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Ambernath</w:t>
            </w:r>
            <w:proofErr w:type="spellEnd"/>
          </w:p>
          <w:p w14:paraId="421DB13E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Manjeet Kumar, </w:t>
            </w:r>
          </w:p>
          <w:p w14:paraId="27F01B18" w14:textId="0825600F" w:rsidR="0093392A" w:rsidRPr="004A6A4F" w:rsidRDefault="0093392A" w:rsidP="00DA250F">
            <w:pPr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ar-SA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Cs/>
                <w:sz w:val="18"/>
                <w:szCs w:val="18"/>
              </w:rPr>
              <w:t>9714025279</w:t>
            </w: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/ </w:t>
            </w:r>
            <w:r w:rsidRPr="004A6A4F">
              <w:rPr>
                <w:rFonts w:ascii="Book Antiqua" w:hAnsi="Book Antiqua" w:cs="Calibri"/>
                <w:bCs/>
                <w:sz w:val="18"/>
                <w:szCs w:val="18"/>
              </w:rPr>
              <w:t>9167940766</w:t>
            </w:r>
          </w:p>
        </w:tc>
        <w:tc>
          <w:tcPr>
            <w:tcW w:w="1843" w:type="dxa"/>
          </w:tcPr>
          <w:p w14:paraId="1CE2CC55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07/04/2021</w:t>
            </w:r>
          </w:p>
          <w:p w14:paraId="0A503D42" w14:textId="5939D35B" w:rsidR="0093392A" w:rsidRPr="004A6A4F" w:rsidRDefault="0093392A" w:rsidP="000B1EC4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Rs. </w:t>
            </w:r>
            <w:r w:rsidR="000B1EC4">
              <w:rPr>
                <w:rFonts w:ascii="Book Antiqua" w:hAnsi="Book Antiqua" w:cs="Times New Roman"/>
                <w:sz w:val="18"/>
                <w:szCs w:val="18"/>
              </w:rPr>
              <w:t>36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.</w:t>
            </w:r>
            <w:r w:rsidR="000B1EC4">
              <w:rPr>
                <w:rFonts w:ascii="Book Antiqua" w:hAnsi="Book Antiqua" w:cs="Times New Roman"/>
                <w:sz w:val="18"/>
                <w:szCs w:val="18"/>
              </w:rPr>
              <w:t>85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Times New Roman"/>
                <w:sz w:val="18"/>
                <w:szCs w:val="18"/>
              </w:rPr>
              <w:t>lacs</w:t>
            </w:r>
            <w:proofErr w:type="spellEnd"/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 + Interest +Other Charges if any  </w:t>
            </w:r>
          </w:p>
        </w:tc>
        <w:tc>
          <w:tcPr>
            <w:tcW w:w="4253" w:type="dxa"/>
            <w:vAlign w:val="center"/>
          </w:tcPr>
          <w:p w14:paraId="1143BB95" w14:textId="77777777" w:rsidR="0093392A" w:rsidRPr="004A6A4F" w:rsidRDefault="0093392A" w:rsidP="006D7FC8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Shop no. 02,Gr. Floor, 1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ST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Mezanini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2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nd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Shree Balaji Plaza Shopping Complex, R.No.1,BK.NO.1892,E.NO.78, Sheet</w:t>
            </w:r>
          </w:p>
          <w:p w14:paraId="105E306D" w14:textId="77777777" w:rsidR="0093392A" w:rsidRPr="004A6A4F" w:rsidRDefault="0093392A" w:rsidP="006D7FC8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NO.69</w:t>
            </w:r>
            <w:proofErr w:type="gramStart"/>
            <w:r w:rsidRPr="004A6A4F">
              <w:rPr>
                <w:rFonts w:ascii="Book Antiqua" w:hAnsi="Book Antiqua" w:cs="Times New Roman"/>
                <w:sz w:val="18"/>
                <w:szCs w:val="18"/>
              </w:rPr>
              <w:t>,Section</w:t>
            </w:r>
            <w:proofErr w:type="gramEnd"/>
            <w:r w:rsidRPr="004A6A4F">
              <w:rPr>
                <w:rFonts w:ascii="Book Antiqua" w:hAnsi="Book Antiqua" w:cs="Times New Roman"/>
                <w:sz w:val="18"/>
                <w:szCs w:val="18"/>
              </w:rPr>
              <w:t xml:space="preserve"> NO.2C,Ulhasnagar-5,Thane-421005.</w:t>
            </w:r>
          </w:p>
          <w:p w14:paraId="05D4EA0F" w14:textId="63B4CE9E" w:rsidR="0093392A" w:rsidRPr="004A6A4F" w:rsidRDefault="0093392A" w:rsidP="006D7FC8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Built Area:1245 </w:t>
            </w:r>
            <w:proofErr w:type="spellStart"/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Sq.ft</w:t>
            </w:r>
            <w:proofErr w:type="spellEnd"/>
          </w:p>
          <w:p w14:paraId="2849D6D8" w14:textId="087474CE" w:rsidR="0093392A" w:rsidRPr="004A6A4F" w:rsidRDefault="0093392A" w:rsidP="006D7FC8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3D35D4B7" w14:textId="7839DD23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63.50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552E46B9" w14:textId="27E3C560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6.</w:t>
            </w:r>
            <w:r>
              <w:rPr>
                <w:rFonts w:ascii="Book Antiqua" w:hAnsi="Book Antiqua" w:cs="Times New Roman"/>
                <w:sz w:val="18"/>
                <w:szCs w:val="18"/>
              </w:rPr>
              <w:t>35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19068C0F" w14:textId="6B5C03AB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0.50</w:t>
            </w:r>
          </w:p>
        </w:tc>
      </w:tr>
      <w:tr w:rsidR="0093392A" w:rsidRPr="004A6A4F" w14:paraId="64FA61F6" w14:textId="77777777" w:rsidTr="006D7FC8">
        <w:tc>
          <w:tcPr>
            <w:tcW w:w="484" w:type="dxa"/>
            <w:vAlign w:val="center"/>
          </w:tcPr>
          <w:p w14:paraId="18ED160C" w14:textId="12076FE7" w:rsidR="0093392A" w:rsidRPr="00595BAB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t>6</w:t>
            </w:r>
          </w:p>
        </w:tc>
        <w:tc>
          <w:tcPr>
            <w:tcW w:w="3769" w:type="dxa"/>
            <w:vAlign w:val="center"/>
          </w:tcPr>
          <w:p w14:paraId="5A737B96" w14:textId="77777777" w:rsidR="0093392A" w:rsidRPr="004A6A4F" w:rsidRDefault="0093392A" w:rsidP="00DA250F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Manisha Enterprises</w:t>
            </w:r>
          </w:p>
          <w:p w14:paraId="1B59104C" w14:textId="77777777" w:rsidR="0093392A" w:rsidRPr="004A6A4F" w:rsidRDefault="0093392A" w:rsidP="00DA250F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4A6A4F">
              <w:rPr>
                <w:rFonts w:ascii="Book Antiqua" w:hAnsi="Book Antiqua" w:cstheme="minorHAnsi"/>
                <w:sz w:val="18"/>
                <w:szCs w:val="18"/>
              </w:rPr>
              <w:t>Arvind Sharma</w:t>
            </w:r>
          </w:p>
          <w:p w14:paraId="42D2EF2D" w14:textId="77777777" w:rsidR="0093392A" w:rsidRPr="004A6A4F" w:rsidRDefault="0093392A" w:rsidP="00DA250F">
            <w:pPr>
              <w:suppressAutoHyphens/>
              <w:autoSpaceDN w:val="0"/>
              <w:textAlignment w:val="baseline"/>
              <w:rPr>
                <w:rFonts w:ascii="Book Antiqua" w:hAnsi="Book Antiqua" w:cstheme="minorHAnsi"/>
                <w:sz w:val="18"/>
                <w:szCs w:val="18"/>
              </w:rPr>
            </w:pPr>
            <w:r w:rsidRPr="004A6A4F">
              <w:rPr>
                <w:rFonts w:ascii="Book Antiqua" w:hAnsi="Book Antiqua" w:cstheme="minorHAnsi"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 w:cstheme="minorHAnsi"/>
                <w:sz w:val="18"/>
                <w:szCs w:val="18"/>
              </w:rPr>
              <w:t>Sarla</w:t>
            </w:r>
            <w:proofErr w:type="spellEnd"/>
            <w:r w:rsidRPr="004A6A4F">
              <w:rPr>
                <w:rFonts w:ascii="Book Antiqua" w:hAnsi="Book Antiqua" w:cstheme="minorHAnsi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theme="minorHAnsi"/>
                <w:sz w:val="18"/>
                <w:szCs w:val="18"/>
              </w:rPr>
              <w:t>Verma</w:t>
            </w:r>
            <w:proofErr w:type="spellEnd"/>
          </w:p>
          <w:p w14:paraId="312E7AB3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B/o Andheri</w:t>
            </w:r>
          </w:p>
          <w:p w14:paraId="5F25E756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 xml:space="preserve">Raj Kumar Chauhan </w:t>
            </w:r>
          </w:p>
          <w:p w14:paraId="4C28C4EE" w14:textId="77777777" w:rsidR="0093392A" w:rsidRPr="004A6A4F" w:rsidRDefault="0093392A" w:rsidP="00DA250F">
            <w:pPr>
              <w:suppressAutoHyphens/>
              <w:autoSpaceDN w:val="0"/>
              <w:textAlignment w:val="baseline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Mob:8959541005</w:t>
            </w:r>
          </w:p>
        </w:tc>
        <w:tc>
          <w:tcPr>
            <w:tcW w:w="1843" w:type="dxa"/>
          </w:tcPr>
          <w:p w14:paraId="5317AD82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03/12/2018</w:t>
            </w:r>
          </w:p>
          <w:p w14:paraId="4E684644" w14:textId="77777777" w:rsidR="0093392A" w:rsidRPr="004A6A4F" w:rsidRDefault="0093392A" w:rsidP="00DA250F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Rs.454.72 Lacs + Interest + Other Charges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thereon from date of notice</w:t>
            </w:r>
          </w:p>
        </w:tc>
        <w:tc>
          <w:tcPr>
            <w:tcW w:w="4253" w:type="dxa"/>
            <w:vAlign w:val="center"/>
          </w:tcPr>
          <w:p w14:paraId="115C8A14" w14:textId="77777777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Commercial Shop No. 203, Second floor,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Madhuli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Complex, Near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Kadiwala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School, Ring Road, Surat-495001, Gujarat. </w:t>
            </w:r>
          </w:p>
          <w:p w14:paraId="2629DFE8" w14:textId="77777777" w:rsidR="0093392A" w:rsidRPr="004A6A4F" w:rsidRDefault="0093392A" w:rsidP="006D7FC8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Super Built up area - 1900 sq. Ft </w:t>
            </w:r>
          </w:p>
          <w:p w14:paraId="2F7F9B6D" w14:textId="77777777" w:rsidR="0093392A" w:rsidRPr="004A6A4F" w:rsidRDefault="0093392A" w:rsidP="006D7FC8">
            <w:pPr>
              <w:rPr>
                <w:rFonts w:ascii="Book Antiqua" w:hAnsi="Book Antiqua" w:cstheme="minorHAnsi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4D7A7DC3" w14:textId="77777777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59.85/</w:t>
            </w:r>
          </w:p>
          <w:p w14:paraId="6F378185" w14:textId="77777777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5.98/</w:t>
            </w:r>
          </w:p>
          <w:p w14:paraId="3F70C9CC" w14:textId="77777777" w:rsidR="0093392A" w:rsidRPr="004A6A4F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0.50</w:t>
            </w:r>
          </w:p>
        </w:tc>
      </w:tr>
      <w:tr w:rsidR="0093392A" w:rsidRPr="004A6A4F" w14:paraId="24D220C0" w14:textId="77777777" w:rsidTr="006D7FC8">
        <w:tc>
          <w:tcPr>
            <w:tcW w:w="484" w:type="dxa"/>
            <w:vAlign w:val="center"/>
          </w:tcPr>
          <w:p w14:paraId="748D05D0" w14:textId="77A86206" w:rsidR="0093392A" w:rsidRPr="00595BAB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t>7</w:t>
            </w:r>
          </w:p>
        </w:tc>
        <w:tc>
          <w:tcPr>
            <w:tcW w:w="3769" w:type="dxa"/>
            <w:vAlign w:val="center"/>
          </w:tcPr>
          <w:p w14:paraId="6124E888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theme="minorHAnsi"/>
                <w:b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Sandeep</w:t>
            </w:r>
            <w:proofErr w:type="spellEnd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Manohar</w:t>
            </w:r>
            <w:proofErr w:type="spellEnd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>Sakpal</w:t>
            </w:r>
            <w:proofErr w:type="spellEnd"/>
          </w:p>
          <w:p w14:paraId="5FF99FDE" w14:textId="77777777" w:rsidR="0093392A" w:rsidRPr="004A6A4F" w:rsidRDefault="0093392A" w:rsidP="00DA250F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theme="minorHAnsi"/>
                <w:b/>
                <w:sz w:val="18"/>
                <w:szCs w:val="18"/>
              </w:rPr>
              <w:t xml:space="preserve">B/o Virar East </w:t>
            </w:r>
          </w:p>
          <w:p w14:paraId="0676E829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Deepak Kumar</w:t>
            </w:r>
          </w:p>
          <w:p w14:paraId="1AB51E93" w14:textId="77777777" w:rsidR="0093392A" w:rsidRPr="004A6A4F" w:rsidRDefault="0093392A" w:rsidP="00DA250F">
            <w:pPr>
              <w:rPr>
                <w:rFonts w:ascii="Book Antiqua" w:hAnsi="Book Antiqua" w:cstheme="minorHAnsi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Mob:9967065691</w:t>
            </w:r>
          </w:p>
          <w:p w14:paraId="3162B14A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82D17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03/08/2018</w:t>
            </w:r>
          </w:p>
          <w:p w14:paraId="30269097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  <w:lang w:eastAsia="en-IN"/>
              </w:rPr>
              <w:t>Rs.9.35 Lacs + Interest + Other Charges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thereon from date of notice</w:t>
            </w:r>
          </w:p>
        </w:tc>
        <w:tc>
          <w:tcPr>
            <w:tcW w:w="4253" w:type="dxa"/>
            <w:vAlign w:val="center"/>
          </w:tcPr>
          <w:p w14:paraId="5285C466" w14:textId="77777777" w:rsidR="0093392A" w:rsidRPr="004A6A4F" w:rsidRDefault="0093392A" w:rsidP="006D7FC8">
            <w:pPr>
              <w:ind w:right="-108"/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Flat no. 103,first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floor,wing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 B,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Yashwant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 apartment,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Kopari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virar</w:t>
            </w:r>
            <w:proofErr w:type="spellEnd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 xml:space="preserve"> east, </w:t>
            </w:r>
            <w:proofErr w:type="spellStart"/>
            <w:r w:rsidRPr="004A6A4F">
              <w:rPr>
                <w:rFonts w:ascii="Book Antiqua" w:hAnsi="Book Antiqua"/>
                <w:kern w:val="1"/>
                <w:sz w:val="18"/>
                <w:szCs w:val="18"/>
                <w:lang w:eastAsia="zh-CN" w:bidi="hi-IN"/>
              </w:rPr>
              <w:t>Palghar</w:t>
            </w:r>
            <w:proofErr w:type="spellEnd"/>
          </w:p>
          <w:p w14:paraId="70CC6B32" w14:textId="77777777" w:rsidR="0093392A" w:rsidRPr="004A6A4F" w:rsidRDefault="0093392A" w:rsidP="006D7FC8">
            <w:pPr>
              <w:ind w:right="-108"/>
              <w:rPr>
                <w:rFonts w:ascii="Book Antiqua" w:hAnsi="Book Antiqua"/>
                <w:b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/>
                <w:b/>
                <w:kern w:val="1"/>
                <w:sz w:val="18"/>
                <w:szCs w:val="18"/>
                <w:lang w:eastAsia="zh-CN" w:bidi="hi-IN"/>
              </w:rPr>
              <w:t>Carpet area – 208.33 Sq. Ft</w:t>
            </w:r>
          </w:p>
          <w:p w14:paraId="6D395DD0" w14:textId="77777777" w:rsidR="0093392A" w:rsidRPr="004A6A4F" w:rsidRDefault="0093392A" w:rsidP="006D7FC8">
            <w:pPr>
              <w:rPr>
                <w:rFonts w:ascii="Book Antiqua" w:hAnsi="Book Antiqua" w:cs="Arial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4CD0F01E" w14:textId="77777777" w:rsidR="0093392A" w:rsidRPr="004A6A4F" w:rsidRDefault="0093392A" w:rsidP="006D7FC8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</w:rPr>
              <w:t>10.13/</w:t>
            </w:r>
          </w:p>
          <w:p w14:paraId="06989CF9" w14:textId="77777777" w:rsidR="0093392A" w:rsidRPr="004A6A4F" w:rsidRDefault="0093392A" w:rsidP="006D7FC8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</w:rPr>
              <w:t>1.02/</w:t>
            </w:r>
          </w:p>
          <w:p w14:paraId="27CAA96A" w14:textId="77777777" w:rsidR="0093392A" w:rsidRPr="004A6A4F" w:rsidRDefault="0093392A" w:rsidP="006D7FC8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sz w:val="18"/>
                <w:szCs w:val="18"/>
              </w:rPr>
              <w:t>0.50</w:t>
            </w:r>
          </w:p>
        </w:tc>
      </w:tr>
      <w:tr w:rsidR="0093392A" w:rsidRPr="004A6A4F" w14:paraId="0D1AEF9F" w14:textId="77777777" w:rsidTr="006D7FC8">
        <w:trPr>
          <w:trHeight w:val="1103"/>
        </w:trPr>
        <w:tc>
          <w:tcPr>
            <w:tcW w:w="484" w:type="dxa"/>
            <w:vAlign w:val="center"/>
          </w:tcPr>
          <w:p w14:paraId="5EDA98A9" w14:textId="5F45B3A8" w:rsidR="0093392A" w:rsidRPr="00595BAB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C40F26">
              <w:rPr>
                <w:rFonts w:ascii="Book Antiqua" w:eastAsia="Times New Roman" w:hAnsi="Book Antiqua" w:cs="Times New Roman"/>
                <w:sz w:val="18"/>
                <w:szCs w:val="18"/>
              </w:rPr>
              <w:t>8</w:t>
            </w:r>
          </w:p>
        </w:tc>
        <w:tc>
          <w:tcPr>
            <w:tcW w:w="3769" w:type="dxa"/>
            <w:vAlign w:val="center"/>
          </w:tcPr>
          <w:p w14:paraId="031F732D" w14:textId="3C27C2D8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Chandrakant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Shaligram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Sapkale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&amp; Mrs.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Haripriya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Chandrakant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bCs/>
                <w:sz w:val="18"/>
                <w:szCs w:val="18"/>
              </w:rPr>
              <w:t>Sapkale</w:t>
            </w:r>
            <w:proofErr w:type="spellEnd"/>
          </w:p>
          <w:p w14:paraId="68922869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B/o Borivali</w:t>
            </w:r>
          </w:p>
          <w:p w14:paraId="4A2544A6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Rekha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R 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Nayar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 </w:t>
            </w:r>
          </w:p>
          <w:p w14:paraId="12C7727E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  <w:t>Mob:</w:t>
            </w: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- 7045852045</w:t>
            </w:r>
          </w:p>
        </w:tc>
        <w:tc>
          <w:tcPr>
            <w:tcW w:w="1843" w:type="dxa"/>
          </w:tcPr>
          <w:p w14:paraId="08800B9E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10/10/2019</w:t>
            </w:r>
          </w:p>
          <w:p w14:paraId="334A5696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Rs.71.23 Lacs + Interest + Other Charges thereon from date of notice</w:t>
            </w:r>
          </w:p>
          <w:p w14:paraId="45E87615" w14:textId="77777777" w:rsidR="0093392A" w:rsidRPr="004A6A4F" w:rsidRDefault="0093392A" w:rsidP="00DA250F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206E950" w14:textId="77777777" w:rsidR="0093392A" w:rsidRPr="004A6A4F" w:rsidRDefault="0093392A" w:rsidP="006D7FC8">
            <w:pPr>
              <w:ind w:right="-108"/>
              <w:rPr>
                <w:rFonts w:ascii="Book Antiqua" w:hAnsi="Book Antiqua" w:cs="Arial"/>
                <w:sz w:val="18"/>
                <w:szCs w:val="18"/>
              </w:rPr>
            </w:pPr>
            <w:r w:rsidRPr="004A6A4F">
              <w:rPr>
                <w:rFonts w:ascii="Book Antiqua" w:hAnsi="Book Antiqua" w:cs="Arial"/>
                <w:sz w:val="18"/>
                <w:szCs w:val="18"/>
              </w:rPr>
              <w:t>Flat no. – B-204, 2</w:t>
            </w:r>
            <w:r w:rsidRPr="004A6A4F">
              <w:rPr>
                <w:rFonts w:ascii="Book Antiqua" w:hAnsi="Book Antiqua" w:cs="Arial"/>
                <w:sz w:val="18"/>
                <w:szCs w:val="18"/>
                <w:vertAlign w:val="superscript"/>
              </w:rPr>
              <w:t>nd</w:t>
            </w:r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 Floor, Mary CHS Ltd, Kai </w:t>
            </w:r>
            <w:proofErr w:type="spellStart"/>
            <w:r w:rsidRPr="004A6A4F">
              <w:rPr>
                <w:rFonts w:ascii="Book Antiqua" w:hAnsi="Book Antiqua" w:cs="Arial"/>
                <w:sz w:val="18"/>
                <w:szCs w:val="18"/>
              </w:rPr>
              <w:t>Bhavanimata</w:t>
            </w:r>
            <w:proofErr w:type="spellEnd"/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 Road, Ramesh Nagar, </w:t>
            </w:r>
            <w:proofErr w:type="spellStart"/>
            <w:r w:rsidRPr="004A6A4F">
              <w:rPr>
                <w:rFonts w:ascii="Book Antiqua" w:hAnsi="Book Antiqua" w:cs="Arial"/>
                <w:sz w:val="18"/>
                <w:szCs w:val="18"/>
              </w:rPr>
              <w:t>Amboli</w:t>
            </w:r>
            <w:proofErr w:type="spellEnd"/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 w:cs="Arial"/>
                <w:sz w:val="18"/>
                <w:szCs w:val="18"/>
              </w:rPr>
              <w:t>Andher</w:t>
            </w:r>
            <w:proofErr w:type="spellEnd"/>
            <w:r w:rsidRPr="004A6A4F">
              <w:rPr>
                <w:rFonts w:ascii="Book Antiqua" w:hAnsi="Book Antiqua" w:cs="Arial"/>
                <w:sz w:val="18"/>
                <w:szCs w:val="18"/>
              </w:rPr>
              <w:t xml:space="preserve"> West – 400058</w:t>
            </w:r>
          </w:p>
          <w:p w14:paraId="5E3141D5" w14:textId="77777777" w:rsidR="0093392A" w:rsidRPr="004A6A4F" w:rsidRDefault="0093392A" w:rsidP="006D7FC8">
            <w:pPr>
              <w:ind w:right="-108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Area </w:t>
            </w:r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379.25 </w:t>
            </w:r>
            <w:proofErr w:type="spellStart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>sq</w:t>
            </w:r>
            <w:proofErr w:type="spellEnd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>ft</w:t>
            </w:r>
            <w:proofErr w:type="spellEnd"/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 carpet area</w:t>
            </w:r>
          </w:p>
          <w:p w14:paraId="22B762D2" w14:textId="77777777" w:rsidR="0093392A" w:rsidRPr="004A6A4F" w:rsidRDefault="0093392A" w:rsidP="006D7FC8">
            <w:pPr>
              <w:ind w:right="-108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7056E5FB" w14:textId="77777777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90.11/</w:t>
            </w:r>
          </w:p>
          <w:p w14:paraId="50C1CA44" w14:textId="77777777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9.01/</w:t>
            </w:r>
          </w:p>
          <w:p w14:paraId="357964C0" w14:textId="77777777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1.00</w:t>
            </w:r>
          </w:p>
        </w:tc>
      </w:tr>
      <w:tr w:rsidR="0093392A" w:rsidRPr="004A6A4F" w14:paraId="67F76E51" w14:textId="77777777" w:rsidTr="0012617E">
        <w:tc>
          <w:tcPr>
            <w:tcW w:w="484" w:type="dxa"/>
            <w:vAlign w:val="center"/>
          </w:tcPr>
          <w:p w14:paraId="5D676061" w14:textId="6F9FF4B4" w:rsidR="0093392A" w:rsidRPr="00595BAB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t>9</w:t>
            </w:r>
          </w:p>
        </w:tc>
        <w:tc>
          <w:tcPr>
            <w:tcW w:w="3769" w:type="dxa"/>
            <w:vMerge w:val="restart"/>
            <w:vAlign w:val="center"/>
          </w:tcPr>
          <w:p w14:paraId="462CFE5F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</w:t>
            </w:r>
            <w:r w:rsidRPr="004A6A4F">
              <w:rPr>
                <w:rFonts w:ascii="Book Antiqua" w:hAnsi="Book Antiqua"/>
                <w:bCs/>
                <w:sz w:val="18"/>
                <w:szCs w:val="18"/>
              </w:rPr>
              <w:t>.</w:t>
            </w:r>
          </w:p>
          <w:p w14:paraId="47274FEA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4A318FD6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6A67D7AF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2CCA57B3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34A881C2" w14:textId="699342EB" w:rsidR="0093392A" w:rsidRPr="004A6A4F" w:rsidRDefault="0093392A" w:rsidP="0012617E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7D01936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2E92F4DF" w14:textId="4080658E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Rs.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0090572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001, 1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st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Ground Floor,  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0522B68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1FC0A01A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3BCAB720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0459B75D" w14:textId="6AE00A82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0CF7B36C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15AAEA63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34B6E838" w14:textId="58EE9BA0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71EE6931" w14:textId="77777777" w:rsidTr="00E2460F">
        <w:tc>
          <w:tcPr>
            <w:tcW w:w="484" w:type="dxa"/>
            <w:vAlign w:val="center"/>
          </w:tcPr>
          <w:p w14:paraId="1A5003F0" w14:textId="2D069CAA" w:rsidR="0093392A" w:rsidRPr="00595BAB" w:rsidRDefault="005C6E85" w:rsidP="00071A7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t>10</w:t>
            </w:r>
          </w:p>
        </w:tc>
        <w:tc>
          <w:tcPr>
            <w:tcW w:w="3769" w:type="dxa"/>
            <w:vMerge/>
          </w:tcPr>
          <w:p w14:paraId="321F4CB7" w14:textId="33D3D6BA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A0B4B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1AF2EACD" w14:textId="3940BBD3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Rs.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4D1374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Flat No. 002, Ground Floor ,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794269C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03E18A22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7E7CF7B7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B36E38F" w14:textId="1B381E9E" w:rsidR="0093392A" w:rsidRPr="004A6A4F" w:rsidRDefault="0093392A" w:rsidP="006D7FC8">
            <w:pPr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1869B40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73FEA543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77D2ED81" w14:textId="0B16F254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65A917B1" w14:textId="77777777" w:rsidTr="0012617E">
        <w:tc>
          <w:tcPr>
            <w:tcW w:w="484" w:type="dxa"/>
            <w:vAlign w:val="center"/>
          </w:tcPr>
          <w:p w14:paraId="62467C67" w14:textId="43493599" w:rsidR="0093392A" w:rsidRPr="00595BAB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t>11</w:t>
            </w:r>
          </w:p>
        </w:tc>
        <w:tc>
          <w:tcPr>
            <w:tcW w:w="3769" w:type="dxa"/>
            <w:vMerge w:val="restart"/>
            <w:vAlign w:val="center"/>
          </w:tcPr>
          <w:p w14:paraId="0A5B4514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Ltd.</w:t>
            </w:r>
          </w:p>
          <w:p w14:paraId="6A75CB75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440B346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7CE51DCA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7CB4C331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17872B0D" w14:textId="3DB135E6" w:rsidR="0093392A" w:rsidRPr="004A6A4F" w:rsidRDefault="0093392A" w:rsidP="0012617E">
            <w:pPr>
              <w:suppressLineNumbers/>
              <w:suppressAutoHyphens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4DB61F7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76631641" w14:textId="5EE22B2A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Rs.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7F817B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301, 3rd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63B1C075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35313C92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3CED6E6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103FF464" w14:textId="7BB041B2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92933D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5CB6997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78A178ED" w14:textId="642A6CAE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46FBA548" w14:textId="77777777" w:rsidTr="00E2460F">
        <w:tc>
          <w:tcPr>
            <w:tcW w:w="484" w:type="dxa"/>
            <w:vAlign w:val="center"/>
          </w:tcPr>
          <w:p w14:paraId="22FEBFA3" w14:textId="302B40F6" w:rsidR="0093392A" w:rsidRPr="00595BAB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t>12</w:t>
            </w:r>
          </w:p>
        </w:tc>
        <w:tc>
          <w:tcPr>
            <w:tcW w:w="3769" w:type="dxa"/>
            <w:vMerge/>
          </w:tcPr>
          <w:p w14:paraId="13C90D3B" w14:textId="60E1766F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6CD2B37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51519807" w14:textId="57FF9D6C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Rs.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3476611F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302, 3rd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Residency,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3C78A56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547 SQFT </w:t>
            </w:r>
          </w:p>
          <w:p w14:paraId="7B6E0A4D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Area- 455.83 SQFT</w:t>
            </w:r>
          </w:p>
          <w:p w14:paraId="478E1A6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1F40113" w14:textId="31984AD2" w:rsidR="0093392A" w:rsidRPr="004A6A4F" w:rsidRDefault="0093392A" w:rsidP="006D7FC8">
            <w:pPr>
              <w:ind w:right="-108"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2274D435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14.28/</w:t>
            </w:r>
          </w:p>
          <w:p w14:paraId="76FDB863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1.43/</w:t>
            </w:r>
          </w:p>
          <w:p w14:paraId="16013284" w14:textId="7E97A493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0.10</w:t>
            </w:r>
          </w:p>
        </w:tc>
      </w:tr>
      <w:tr w:rsidR="0093392A" w:rsidRPr="004A6A4F" w14:paraId="638A3C01" w14:textId="77777777" w:rsidTr="0012617E">
        <w:tc>
          <w:tcPr>
            <w:tcW w:w="484" w:type="dxa"/>
            <w:vAlign w:val="center"/>
          </w:tcPr>
          <w:p w14:paraId="3F0095E5" w14:textId="341C283D" w:rsidR="0093392A" w:rsidRPr="00595BAB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t>13</w:t>
            </w:r>
          </w:p>
        </w:tc>
        <w:tc>
          <w:tcPr>
            <w:tcW w:w="3769" w:type="dxa"/>
            <w:vMerge w:val="restart"/>
            <w:vAlign w:val="center"/>
          </w:tcPr>
          <w:p w14:paraId="3AB7761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05058EA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413D53EF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5C64F993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Ltd.</w:t>
            </w:r>
          </w:p>
          <w:p w14:paraId="28C76A4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0543D7AB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16B57A5D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4B2400F3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lastRenderedPageBreak/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22AAA450" w14:textId="3F4548D6" w:rsidR="0093392A" w:rsidRPr="004A6A4F" w:rsidRDefault="0093392A" w:rsidP="0012617E">
            <w:pPr>
              <w:suppressLineNumbers/>
              <w:suppressAutoHyphens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32373D8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lastRenderedPageBreak/>
              <w:t>05/02/2019</w:t>
            </w:r>
          </w:p>
          <w:p w14:paraId="2D67A6E0" w14:textId="0C40BCF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Rs.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0A1083E3" w14:textId="18EE1EE1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101,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36A058E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589 SQFT </w:t>
            </w:r>
          </w:p>
          <w:p w14:paraId="407F940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Area- 491 SQFT</w:t>
            </w:r>
          </w:p>
          <w:p w14:paraId="795E788D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2084E369" w14:textId="3843B947" w:rsidR="0093392A" w:rsidRPr="004A6A4F" w:rsidRDefault="0093392A" w:rsidP="006D7FC8">
            <w:pPr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0F08E6C8" w14:textId="1FAFA88C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15.37/  1.54/             0.10</w:t>
            </w:r>
          </w:p>
        </w:tc>
      </w:tr>
      <w:tr w:rsidR="0093392A" w:rsidRPr="004A6A4F" w14:paraId="54D057C5" w14:textId="77777777" w:rsidTr="00E2460F">
        <w:tc>
          <w:tcPr>
            <w:tcW w:w="484" w:type="dxa"/>
            <w:vAlign w:val="center"/>
          </w:tcPr>
          <w:p w14:paraId="492CD8CA" w14:textId="3EBDFE10" w:rsidR="0093392A" w:rsidRPr="00595BAB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1</w:t>
            </w:r>
            <w:r w:rsidR="005C6E85"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t>4</w:t>
            </w:r>
          </w:p>
        </w:tc>
        <w:tc>
          <w:tcPr>
            <w:tcW w:w="3769" w:type="dxa"/>
            <w:vMerge/>
          </w:tcPr>
          <w:p w14:paraId="043F196E" w14:textId="1A60C7B1" w:rsidR="0093392A" w:rsidRPr="004A6A4F" w:rsidRDefault="0093392A" w:rsidP="00DA250F">
            <w:pPr>
              <w:suppressLineNumbers/>
              <w:suppressAutoHyphens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23FF169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068DDF2B" w14:textId="3A1D07A3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Rs.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452816A4" w14:textId="5B54F515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102,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2DF9708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620 SQFT </w:t>
            </w:r>
          </w:p>
          <w:p w14:paraId="555E30BF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Area- 516.66 SQFT</w:t>
            </w:r>
          </w:p>
          <w:p w14:paraId="1981037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715855C3" w14:textId="056E3A7B" w:rsidR="0093392A" w:rsidRPr="004A6A4F" w:rsidRDefault="0093392A" w:rsidP="006D7FC8">
            <w:pPr>
              <w:rPr>
                <w:rFonts w:ascii="Book Antiqua" w:hAnsi="Book Antiqua" w:cstheme="minorHAnsi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03FB253D" w14:textId="010AC0B5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16.13/  1.61/             0.10</w:t>
            </w:r>
          </w:p>
        </w:tc>
      </w:tr>
      <w:tr w:rsidR="0093392A" w:rsidRPr="004A6A4F" w14:paraId="158B653C" w14:textId="77777777" w:rsidTr="0012617E">
        <w:tc>
          <w:tcPr>
            <w:tcW w:w="484" w:type="dxa"/>
            <w:vAlign w:val="center"/>
          </w:tcPr>
          <w:p w14:paraId="57C40CC3" w14:textId="3E1239F3" w:rsidR="0093392A" w:rsidRPr="00595BAB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1</w:t>
            </w:r>
            <w:r w:rsidR="005C6E85"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t>5</w:t>
            </w:r>
          </w:p>
        </w:tc>
        <w:tc>
          <w:tcPr>
            <w:tcW w:w="3769" w:type="dxa"/>
            <w:vMerge w:val="restart"/>
            <w:vAlign w:val="center"/>
          </w:tcPr>
          <w:p w14:paraId="603BB0B2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M/s. </w:t>
            </w:r>
            <w:proofErr w:type="spellStart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Eashkrupa</w:t>
            </w:r>
            <w:proofErr w:type="spellEnd"/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Shipping &amp; Logistics (I) Pvt. Ltd.</w:t>
            </w:r>
          </w:p>
          <w:p w14:paraId="6CF68440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Cs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Lata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&amp;</w:t>
            </w:r>
          </w:p>
          <w:p w14:paraId="483C7CD7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Navnath</w:t>
            </w:r>
            <w:proofErr w:type="spellEnd"/>
            <w:r w:rsidRPr="004A6A4F">
              <w:rPr>
                <w:rFonts w:ascii="Book Antiqua" w:hAnsi="Book Antiqua"/>
                <w:bCs/>
                <w:sz w:val="18"/>
                <w:szCs w:val="18"/>
              </w:rPr>
              <w:t xml:space="preserve"> Narayan </w:t>
            </w:r>
            <w:proofErr w:type="spellStart"/>
            <w:r w:rsidRPr="004A6A4F">
              <w:rPr>
                <w:rFonts w:ascii="Book Antiqua" w:hAnsi="Book Antiqua"/>
                <w:bCs/>
                <w:sz w:val="18"/>
                <w:szCs w:val="18"/>
              </w:rPr>
              <w:t>Gole</w:t>
            </w:r>
            <w:proofErr w:type="spellEnd"/>
          </w:p>
          <w:p w14:paraId="538E2C08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Goregaon</w:t>
            </w:r>
            <w:proofErr w:type="spellEnd"/>
          </w:p>
          <w:p w14:paraId="103C0647" w14:textId="77777777" w:rsidR="0093392A" w:rsidRPr="004A6A4F" w:rsidRDefault="0093392A" w:rsidP="0012617E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Ramesh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Dhulsada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6E3D2F5D" w14:textId="69C97D53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Mob:9920040571</w:t>
            </w:r>
          </w:p>
        </w:tc>
        <w:tc>
          <w:tcPr>
            <w:tcW w:w="1843" w:type="dxa"/>
          </w:tcPr>
          <w:p w14:paraId="4AC548A4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394A4E3F" w14:textId="0D808888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Rs.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589FB7B1" w14:textId="0D90DCE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103,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0256DBD1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480 SQFT </w:t>
            </w:r>
          </w:p>
          <w:p w14:paraId="593BA496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Area- 400 SQFT</w:t>
            </w:r>
          </w:p>
          <w:p w14:paraId="6025E92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00FCF28" w14:textId="296E8C22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6F4A6ED9" w14:textId="31349BED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12.53/  1.26/             0.10</w:t>
            </w:r>
          </w:p>
        </w:tc>
      </w:tr>
      <w:tr w:rsidR="0093392A" w:rsidRPr="004A6A4F" w14:paraId="53F15D8A" w14:textId="77777777" w:rsidTr="0012617E">
        <w:tc>
          <w:tcPr>
            <w:tcW w:w="484" w:type="dxa"/>
            <w:vAlign w:val="center"/>
          </w:tcPr>
          <w:p w14:paraId="1FB75F94" w14:textId="04A097FF" w:rsidR="0093392A" w:rsidRPr="00595BAB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306576">
              <w:rPr>
                <w:rFonts w:ascii="Book Antiqua" w:eastAsia="Times New Roman" w:hAnsi="Book Antiqua" w:cs="Times New Roman"/>
                <w:sz w:val="18"/>
                <w:szCs w:val="18"/>
              </w:rPr>
              <w:t>6</w:t>
            </w:r>
          </w:p>
        </w:tc>
        <w:tc>
          <w:tcPr>
            <w:tcW w:w="3769" w:type="dxa"/>
            <w:vMerge/>
            <w:vAlign w:val="center"/>
          </w:tcPr>
          <w:p w14:paraId="5AB76A90" w14:textId="3566CECB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EBFEE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05/02/2019</w:t>
            </w:r>
          </w:p>
          <w:p w14:paraId="4C077B85" w14:textId="439EDCDA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Rs. 187.05        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>Lacs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IN"/>
              </w:rPr>
              <w:t xml:space="preserve"> + Interest + Other Charges</w:t>
            </w:r>
          </w:p>
        </w:tc>
        <w:tc>
          <w:tcPr>
            <w:tcW w:w="4253" w:type="dxa"/>
          </w:tcPr>
          <w:p w14:paraId="41736CD2" w14:textId="3D6729C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104, 1st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 xml:space="preserve">  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Saburi Park II,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Uday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Vihar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Lowjee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Post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Shilphata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Khopoli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Village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Chinchavali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Shekin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Khalapur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Dist.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Raigad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- 410203. </w:t>
            </w:r>
          </w:p>
          <w:p w14:paraId="0422848B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Builtup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Area – 566 SQFT </w:t>
            </w:r>
          </w:p>
          <w:p w14:paraId="3B436A37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Carpet Area- 471.66 SQFT</w:t>
            </w:r>
          </w:p>
          <w:p w14:paraId="244E8FC8" w14:textId="77777777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Stilt+ 4 Upper Floors</w:t>
            </w:r>
          </w:p>
          <w:p w14:paraId="517A8753" w14:textId="74EEB04A" w:rsidR="0093392A" w:rsidRPr="004A6A4F" w:rsidRDefault="0093392A" w:rsidP="006D7FC8">
            <w:pPr>
              <w:ind w:right="-108"/>
              <w:rPr>
                <w:rFonts w:ascii="Book Antiqua" w:hAnsi="Book Antiqua" w:cs="Arial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3F90995" w14:textId="5A06519B" w:rsidR="0093392A" w:rsidRPr="004A6A4F" w:rsidRDefault="0093392A" w:rsidP="006D7FC8">
            <w:pPr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14.77/  1.48/             0.10</w:t>
            </w:r>
          </w:p>
        </w:tc>
      </w:tr>
      <w:tr w:rsidR="0093392A" w:rsidRPr="004A6A4F" w14:paraId="1FC5B153" w14:textId="77777777" w:rsidTr="00E2460F">
        <w:tc>
          <w:tcPr>
            <w:tcW w:w="484" w:type="dxa"/>
            <w:vAlign w:val="center"/>
          </w:tcPr>
          <w:p w14:paraId="44D8420A" w14:textId="64316E7A" w:rsidR="0093392A" w:rsidRPr="00595BAB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B1EC4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0B1EC4">
              <w:rPr>
                <w:rFonts w:ascii="Book Antiqua" w:eastAsia="Times New Roman" w:hAnsi="Book Antiqua" w:cs="Times New Roman"/>
                <w:sz w:val="18"/>
                <w:szCs w:val="18"/>
              </w:rPr>
              <w:t>7</w:t>
            </w:r>
          </w:p>
        </w:tc>
        <w:tc>
          <w:tcPr>
            <w:tcW w:w="3769" w:type="dxa"/>
          </w:tcPr>
          <w:p w14:paraId="30C61076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Arvind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Vijayraj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Gandhi.</w:t>
            </w:r>
          </w:p>
          <w:p w14:paraId="39724D2B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. ARVINDKUMAR)</w:t>
            </w:r>
          </w:p>
          <w:p w14:paraId="71073D5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Bhiwandi</w:t>
            </w:r>
            <w:proofErr w:type="spellEnd"/>
          </w:p>
          <w:p w14:paraId="3DC920D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Aryan Kumar, </w:t>
            </w:r>
          </w:p>
          <w:p w14:paraId="67FD1FFB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>8707771546</w:t>
            </w:r>
          </w:p>
          <w:p w14:paraId="376A4C21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4C0DE8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16/04/2020</w:t>
            </w:r>
          </w:p>
          <w:p w14:paraId="03F7674F" w14:textId="26252ADF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Rs. 143.34 lakh + Interest +Other Charges if any  </w:t>
            </w:r>
          </w:p>
        </w:tc>
        <w:tc>
          <w:tcPr>
            <w:tcW w:w="4253" w:type="dxa"/>
          </w:tcPr>
          <w:p w14:paraId="7AEA7A69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302, 3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rd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Wing-B Shree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Neminath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Darshan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Co-Op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Hsg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. Soc. Ltd,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Gokul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Nagar,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Bhagwan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Mahavir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Marg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Khadak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Road,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Bhiwandi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, Maharashra-421302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>.</w:t>
            </w:r>
          </w:p>
          <w:p w14:paraId="1067005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Built up Area: 1039 Sq. Ft.</w:t>
            </w:r>
          </w:p>
          <w:p w14:paraId="4542E298" w14:textId="5A84B630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42AC4869" w14:textId="77777777" w:rsidR="0093392A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52.91/</w:t>
            </w:r>
          </w:p>
          <w:p w14:paraId="746A265D" w14:textId="77777777" w:rsidR="0093392A" w:rsidRDefault="0093392A" w:rsidP="006D7FC8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5.29/</w:t>
            </w:r>
          </w:p>
          <w:p w14:paraId="31FBB118" w14:textId="117414E7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0.50</w:t>
            </w:r>
          </w:p>
        </w:tc>
      </w:tr>
      <w:tr w:rsidR="0093392A" w:rsidRPr="004A6A4F" w14:paraId="1C340F52" w14:textId="77777777" w:rsidTr="00E2460F">
        <w:tc>
          <w:tcPr>
            <w:tcW w:w="484" w:type="dxa"/>
            <w:vAlign w:val="center"/>
          </w:tcPr>
          <w:p w14:paraId="14F7A012" w14:textId="4F6B0EF4" w:rsidR="0093392A" w:rsidRPr="00595BAB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B1EC4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0B1EC4">
              <w:rPr>
                <w:rFonts w:ascii="Book Antiqua" w:eastAsia="Times New Roman" w:hAnsi="Book Antiqua" w:cs="Times New Roman"/>
                <w:sz w:val="18"/>
                <w:szCs w:val="18"/>
              </w:rPr>
              <w:t>8</w:t>
            </w:r>
          </w:p>
        </w:tc>
        <w:tc>
          <w:tcPr>
            <w:tcW w:w="3769" w:type="dxa"/>
          </w:tcPr>
          <w:p w14:paraId="3218B9E5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Mr. Bharat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Vijayrajji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Gandhi</w:t>
            </w:r>
          </w:p>
          <w:p w14:paraId="79A06220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. ARVINDKUMAR)</w:t>
            </w:r>
          </w:p>
          <w:p w14:paraId="18E160F6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Bhiwandi</w:t>
            </w:r>
            <w:proofErr w:type="spellEnd"/>
          </w:p>
          <w:p w14:paraId="1951703F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Aryan Kumar, </w:t>
            </w:r>
          </w:p>
          <w:p w14:paraId="7AC4851D" w14:textId="644BE12C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Arial"/>
                <w:b/>
                <w:bCs/>
                <w:sz w:val="18"/>
                <w:szCs w:val="18"/>
              </w:rPr>
              <w:t>8707771546</w:t>
            </w:r>
          </w:p>
        </w:tc>
        <w:tc>
          <w:tcPr>
            <w:tcW w:w="1843" w:type="dxa"/>
          </w:tcPr>
          <w:p w14:paraId="4E0A4F5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16/04/2020</w:t>
            </w:r>
          </w:p>
          <w:p w14:paraId="60339AAD" w14:textId="7C92AE32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Rs. 143.34 lakh + Interest +Other Charges if any  </w:t>
            </w:r>
          </w:p>
        </w:tc>
        <w:tc>
          <w:tcPr>
            <w:tcW w:w="4253" w:type="dxa"/>
          </w:tcPr>
          <w:p w14:paraId="22319C17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Industrial Building Constructed on Plot No. 06, Survey No. 21/4/4P, Near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Apsara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Theatre,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Navi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Pada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Nagaon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Bhiwandi-Kalyan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Road, Village-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Kaneri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Bhiwandi</w:t>
            </w:r>
            <w:proofErr w:type="gramStart"/>
            <w:r w:rsidRPr="004A6A4F">
              <w:rPr>
                <w:rFonts w:ascii="Book Antiqua" w:hAnsi="Book Antiqua"/>
                <w:sz w:val="18"/>
                <w:szCs w:val="18"/>
              </w:rPr>
              <w:t>,Thane</w:t>
            </w:r>
            <w:proofErr w:type="spellEnd"/>
            <w:proofErr w:type="gramEnd"/>
            <w:r w:rsidRPr="004A6A4F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Maharashra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-421302.</w:t>
            </w:r>
          </w:p>
          <w:p w14:paraId="643DF5CB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Built up Area: 1998 Sq. Ft.</w:t>
            </w:r>
          </w:p>
          <w:p w14:paraId="36C1C37A" w14:textId="380B6BFA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293A19A2" w14:textId="52F543FA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31.97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34F61E17" w14:textId="2710A7A9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3.</w:t>
            </w:r>
            <w:r>
              <w:rPr>
                <w:rFonts w:ascii="Book Antiqua" w:hAnsi="Book Antiqua" w:cs="Times New Roman"/>
                <w:sz w:val="18"/>
                <w:szCs w:val="18"/>
              </w:rPr>
              <w:t>2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0/</w:t>
            </w:r>
          </w:p>
          <w:p w14:paraId="4274F6FD" w14:textId="60ED21B5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0.30</w:t>
            </w:r>
          </w:p>
        </w:tc>
      </w:tr>
      <w:tr w:rsidR="0093392A" w:rsidRPr="004A6A4F" w14:paraId="001EA9E7" w14:textId="77777777" w:rsidTr="00E2460F">
        <w:tc>
          <w:tcPr>
            <w:tcW w:w="484" w:type="dxa"/>
            <w:vAlign w:val="center"/>
          </w:tcPr>
          <w:p w14:paraId="67B281C7" w14:textId="29FBCBCB" w:rsidR="0093392A" w:rsidRPr="000B1EC4" w:rsidRDefault="0093392A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0B1EC4">
              <w:rPr>
                <w:rFonts w:ascii="Book Antiqua" w:eastAsia="Times New Roman" w:hAnsi="Book Antiqua" w:cs="Times New Roman"/>
                <w:sz w:val="18"/>
                <w:szCs w:val="18"/>
              </w:rPr>
              <w:t>1</w:t>
            </w:r>
            <w:r w:rsidR="005C6E85" w:rsidRPr="000B1EC4">
              <w:rPr>
                <w:rFonts w:ascii="Book Antiqua" w:eastAsia="Times New Roman" w:hAnsi="Book Antiqua" w:cs="Times New Roman"/>
                <w:sz w:val="18"/>
                <w:szCs w:val="18"/>
              </w:rPr>
              <w:t>9</w:t>
            </w:r>
          </w:p>
        </w:tc>
        <w:tc>
          <w:tcPr>
            <w:tcW w:w="3769" w:type="dxa"/>
          </w:tcPr>
          <w:p w14:paraId="16702F6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M/S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Metaoxide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Pvt. Ltd.</w:t>
            </w:r>
          </w:p>
          <w:p w14:paraId="68D66A9C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Meta Tiles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Pvt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Ltd.)</w:t>
            </w:r>
          </w:p>
          <w:p w14:paraId="04C4E2BA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B/O Thane</w:t>
            </w:r>
          </w:p>
          <w:p w14:paraId="103ABD4F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Ashish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Dwivedi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387D3AF8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7506266288</w:t>
            </w:r>
          </w:p>
          <w:p w14:paraId="4629A77A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4C0992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17/12/2019</w:t>
            </w:r>
          </w:p>
          <w:p w14:paraId="470ADAA5" w14:textId="7B17F8D5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Rs. 528.79 lakh + Interest +Other Charges if any  </w:t>
            </w:r>
          </w:p>
        </w:tc>
        <w:tc>
          <w:tcPr>
            <w:tcW w:w="4253" w:type="dxa"/>
          </w:tcPr>
          <w:p w14:paraId="61B1F89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Office  Premises  no 25 2nd floor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Nariman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Bhawan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Co-Op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Soc.Ltd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Nariman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Bhavan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Back Bay Reclamation , 227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Nariman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Point  Mumbai 400021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>.</w:t>
            </w:r>
          </w:p>
          <w:p w14:paraId="0399AFD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Built Area: 624 Sq. Ft.</w:t>
            </w:r>
          </w:p>
          <w:p w14:paraId="0672D84B" w14:textId="39FA8FEF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5C70A7B4" w14:textId="54D26DDA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203.84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68DE8319" w14:textId="04BDDD29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20.38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7EE05B62" w14:textId="3B5846B3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2.00</w:t>
            </w:r>
          </w:p>
        </w:tc>
      </w:tr>
      <w:tr w:rsidR="0093392A" w:rsidRPr="004A6A4F" w14:paraId="487FC646" w14:textId="77777777" w:rsidTr="00E2460F">
        <w:tc>
          <w:tcPr>
            <w:tcW w:w="484" w:type="dxa"/>
            <w:vAlign w:val="center"/>
          </w:tcPr>
          <w:p w14:paraId="3368BA97" w14:textId="10AD73CA" w:rsidR="0093392A" w:rsidRPr="00595BAB" w:rsidRDefault="005C6E85" w:rsidP="00897B3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B1EC4">
              <w:rPr>
                <w:rFonts w:ascii="Book Antiqua" w:eastAsia="Times New Roman" w:hAnsi="Book Antiqua" w:cs="Times New Roman"/>
                <w:sz w:val="18"/>
                <w:szCs w:val="18"/>
              </w:rPr>
              <w:t>20</w:t>
            </w:r>
          </w:p>
        </w:tc>
        <w:tc>
          <w:tcPr>
            <w:tcW w:w="3769" w:type="dxa"/>
          </w:tcPr>
          <w:p w14:paraId="3ACA99C5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Mr. Mahesh </w:t>
            </w:r>
            <w:proofErr w:type="spellStart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>Dnyaneshwar</w:t>
            </w:r>
            <w:proofErr w:type="spellEnd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>Dhanke</w:t>
            </w:r>
            <w:proofErr w:type="spellEnd"/>
            <w:r w:rsidRPr="004A6A4F"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  <w:t xml:space="preserve">              </w:t>
            </w:r>
          </w:p>
          <w:p w14:paraId="0979F02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Murbad</w:t>
            </w:r>
            <w:proofErr w:type="spellEnd"/>
          </w:p>
          <w:p w14:paraId="25FE32D4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Akash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Kotmire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23F0A6C4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7578822925</w:t>
            </w: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/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9167884685</w:t>
            </w:r>
          </w:p>
          <w:p w14:paraId="53CB0B1F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3A6612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19/07/2018</w:t>
            </w:r>
          </w:p>
          <w:p w14:paraId="2F768B70" w14:textId="756ABB92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Rs. 17.87 lakh + Interest +Other Charges if any  </w:t>
            </w:r>
          </w:p>
        </w:tc>
        <w:tc>
          <w:tcPr>
            <w:tcW w:w="4253" w:type="dxa"/>
          </w:tcPr>
          <w:p w14:paraId="1AAAB39F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302,3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rd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Floor</w:t>
            </w:r>
            <w:proofErr w:type="gramStart"/>
            <w:r w:rsidRPr="004A6A4F">
              <w:rPr>
                <w:rFonts w:ascii="Book Antiqua" w:hAnsi="Book Antiqua"/>
                <w:sz w:val="18"/>
                <w:szCs w:val="18"/>
              </w:rPr>
              <w:t>,B</w:t>
            </w:r>
            <w:proofErr w:type="spellEnd"/>
            <w:proofErr w:type="gramEnd"/>
            <w:r w:rsidRPr="004A6A4F">
              <w:rPr>
                <w:rFonts w:ascii="Book Antiqua" w:hAnsi="Book Antiqua"/>
                <w:sz w:val="18"/>
                <w:szCs w:val="18"/>
              </w:rPr>
              <w:t xml:space="preserve"> Wing, “B K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Nagari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” Building, Survey No 29/2, Village-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Devgaon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Near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Navdurga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Hotel,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Kalyan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Murbad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Road,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Taluka-Murbad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, District- Thane-421401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>.</w:t>
            </w:r>
          </w:p>
          <w:p w14:paraId="21B99DAD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proofErr w:type="spellStart"/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Bulit</w:t>
            </w:r>
            <w:proofErr w:type="spellEnd"/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up Area: 750 Sq. Ft.</w:t>
            </w:r>
          </w:p>
          <w:p w14:paraId="71D02618" w14:textId="68E2B130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5BB4793E" w14:textId="73CB9C31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11.40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359C3490" w14:textId="1890006B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1.</w:t>
            </w:r>
            <w:r>
              <w:rPr>
                <w:rFonts w:ascii="Book Antiqua" w:hAnsi="Book Antiqua" w:cs="Times New Roman"/>
                <w:sz w:val="18"/>
                <w:szCs w:val="18"/>
              </w:rPr>
              <w:t>14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595261D3" w14:textId="44994783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0.20</w:t>
            </w:r>
          </w:p>
        </w:tc>
      </w:tr>
      <w:tr w:rsidR="0093392A" w:rsidRPr="004A6A4F" w14:paraId="272F66DF" w14:textId="77777777" w:rsidTr="00E2460F">
        <w:tc>
          <w:tcPr>
            <w:tcW w:w="484" w:type="dxa"/>
            <w:vAlign w:val="center"/>
          </w:tcPr>
          <w:p w14:paraId="68604426" w14:textId="083A1346" w:rsidR="0093392A" w:rsidRPr="00595BAB" w:rsidRDefault="005C6E85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0B1EC4">
              <w:rPr>
                <w:rFonts w:ascii="Book Antiqua" w:eastAsia="Times New Roman" w:hAnsi="Book Antiqua" w:cs="Times New Roman"/>
                <w:sz w:val="18"/>
                <w:szCs w:val="18"/>
              </w:rPr>
              <w:t>21</w:t>
            </w:r>
          </w:p>
        </w:tc>
        <w:tc>
          <w:tcPr>
            <w:tcW w:w="3769" w:type="dxa"/>
          </w:tcPr>
          <w:p w14:paraId="50E09A48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Mrs.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Sunita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Nanda &amp; Mr. </w:t>
            </w:r>
            <w:proofErr w:type="spellStart"/>
            <w:r w:rsidRPr="004A6A4F">
              <w:rPr>
                <w:rFonts w:ascii="Book Antiqua" w:hAnsi="Book Antiqua"/>
                <w:b/>
                <w:sz w:val="18"/>
                <w:szCs w:val="18"/>
              </w:rPr>
              <w:t>Diwan</w:t>
            </w:r>
            <w:proofErr w:type="spellEnd"/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Rahul Nanda</w:t>
            </w:r>
          </w:p>
          <w:p w14:paraId="538BAB9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(M/S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Guardwell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Detective Services Pvt. Ltd.)</w:t>
            </w:r>
          </w:p>
          <w:p w14:paraId="30420410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4A6A4F">
              <w:rPr>
                <w:rFonts w:ascii="Book Antiqua" w:hAnsi="Book Antiqua" w:cs="Times New Roman"/>
                <w:b/>
                <w:iCs/>
                <w:sz w:val="18"/>
                <w:szCs w:val="18"/>
              </w:rPr>
              <w:t>Modellagram</w:t>
            </w:r>
            <w:proofErr w:type="spellEnd"/>
          </w:p>
          <w:p w14:paraId="6FA2B599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S </w:t>
            </w: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Mudaliyar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>Ganpathi</w:t>
            </w:r>
            <w:proofErr w:type="spellEnd"/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501D9BFA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Cs/>
                <w:iCs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Mob: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9167940789</w:t>
            </w:r>
            <w:r w:rsidRPr="004A6A4F">
              <w:rPr>
                <w:rFonts w:ascii="Book Antiqua" w:hAnsi="Book Antiqua" w:cs="Times New Roman"/>
                <w:bCs/>
                <w:iCs/>
                <w:sz w:val="18"/>
                <w:szCs w:val="18"/>
              </w:rPr>
              <w:t xml:space="preserve"> / </w:t>
            </w:r>
            <w:r w:rsidRPr="004A6A4F">
              <w:rPr>
                <w:rFonts w:ascii="Book Antiqua" w:hAnsi="Book Antiqua" w:cs="Calibri"/>
                <w:b/>
                <w:bCs/>
                <w:color w:val="000000"/>
                <w:sz w:val="18"/>
                <w:szCs w:val="18"/>
              </w:rPr>
              <w:t>9324329894</w:t>
            </w:r>
          </w:p>
          <w:p w14:paraId="50234197" w14:textId="77777777" w:rsidR="0093392A" w:rsidRPr="004A6A4F" w:rsidRDefault="0093392A" w:rsidP="0012617E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AF5A728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09/04/2021</w:t>
            </w:r>
          </w:p>
          <w:p w14:paraId="73982B3F" w14:textId="5D1A5B22" w:rsidR="0093392A" w:rsidRPr="004A6A4F" w:rsidRDefault="0093392A" w:rsidP="00E2460F">
            <w:pPr>
              <w:pStyle w:val="NoSpacing"/>
              <w:rPr>
                <w:rFonts w:ascii="Book Antiqua" w:hAnsi="Book Antiqua"/>
                <w:sz w:val="18"/>
                <w:szCs w:val="18"/>
                <w:lang w:eastAsia="en-IN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Rs. 528.79 lakh + Interest +Other Charges if any  </w:t>
            </w:r>
          </w:p>
        </w:tc>
        <w:tc>
          <w:tcPr>
            <w:tcW w:w="4253" w:type="dxa"/>
          </w:tcPr>
          <w:p w14:paraId="57270AA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>Flat No. B/401, 4</w:t>
            </w:r>
            <w:r w:rsidRPr="004A6A4F">
              <w:rPr>
                <w:rFonts w:ascii="Book Antiqua" w:hAnsi="Book Antiqua"/>
                <w:sz w:val="18"/>
                <w:szCs w:val="18"/>
                <w:vertAlign w:val="superscript"/>
              </w:rPr>
              <w:t>th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Floor,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Samunder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Darshan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CHSL, 159, N.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Datta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Marg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, Four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Bunglows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>, Mumbai – 400053.</w:t>
            </w:r>
            <w:r w:rsidRPr="004A6A4F">
              <w:rPr>
                <w:rFonts w:ascii="Book Antiqua" w:hAnsi="Book Antiqua" w:cs="Calibri"/>
                <w:sz w:val="18"/>
                <w:szCs w:val="18"/>
              </w:rPr>
              <w:t xml:space="preserve"> </w:t>
            </w:r>
          </w:p>
          <w:p w14:paraId="0FCFB62E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Built up Area: 1399 Sq. Ft.</w:t>
            </w:r>
          </w:p>
          <w:p w14:paraId="2FC01795" w14:textId="2E8CC792" w:rsidR="0093392A" w:rsidRPr="004A6A4F" w:rsidRDefault="0093392A" w:rsidP="00E246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69D1031A" w14:textId="3308E715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345.82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1270FF33" w14:textId="4B654561" w:rsidR="0093392A" w:rsidRPr="004A6A4F" w:rsidRDefault="0093392A" w:rsidP="00E2460F">
            <w:pPr>
              <w:rPr>
                <w:rFonts w:ascii="Book Antiqua" w:hAnsi="Book Antiqua" w:cs="Times New Roman"/>
                <w:sz w:val="18"/>
                <w:szCs w:val="18"/>
              </w:rPr>
            </w:pPr>
            <w:r>
              <w:rPr>
                <w:rFonts w:ascii="Book Antiqua" w:hAnsi="Book Antiqua" w:cs="Times New Roman"/>
                <w:sz w:val="18"/>
                <w:szCs w:val="18"/>
              </w:rPr>
              <w:t>34.58</w:t>
            </w:r>
            <w:r w:rsidRPr="004A6A4F">
              <w:rPr>
                <w:rFonts w:ascii="Book Antiqua" w:hAnsi="Book Antiqua" w:cs="Times New Roman"/>
                <w:sz w:val="18"/>
                <w:szCs w:val="18"/>
              </w:rPr>
              <w:t>/</w:t>
            </w:r>
          </w:p>
          <w:p w14:paraId="7755872B" w14:textId="13FAF995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sz w:val="18"/>
                <w:szCs w:val="18"/>
              </w:rPr>
              <w:t>2.00</w:t>
            </w:r>
          </w:p>
        </w:tc>
      </w:tr>
      <w:tr w:rsidR="001E5AEE" w:rsidRPr="004A6A4F" w14:paraId="59CBB6EC" w14:textId="77777777" w:rsidTr="001E5AEE">
        <w:trPr>
          <w:trHeight w:val="2327"/>
        </w:trPr>
        <w:tc>
          <w:tcPr>
            <w:tcW w:w="484" w:type="dxa"/>
            <w:vAlign w:val="center"/>
          </w:tcPr>
          <w:p w14:paraId="5513672D" w14:textId="77777777" w:rsidR="001E5AEE" w:rsidRPr="00194352" w:rsidRDefault="001E5AEE" w:rsidP="00DA250F">
            <w:pPr>
              <w:spacing w:after="120"/>
              <w:ind w:right="-990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194352">
              <w:rPr>
                <w:rFonts w:ascii="Book Antiqua" w:eastAsia="Times New Roman" w:hAnsi="Book Antiqua" w:cs="Times New Roman"/>
                <w:sz w:val="18"/>
                <w:szCs w:val="18"/>
              </w:rPr>
              <w:t>22</w:t>
            </w:r>
          </w:p>
          <w:p w14:paraId="288AED55" w14:textId="7B74423A" w:rsidR="001E5AEE" w:rsidRPr="00DD0D0D" w:rsidRDefault="001E5AEE" w:rsidP="005C6E85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</w:p>
        </w:tc>
        <w:tc>
          <w:tcPr>
            <w:tcW w:w="3769" w:type="dxa"/>
            <w:vAlign w:val="center"/>
          </w:tcPr>
          <w:p w14:paraId="1A6839C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Rohit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Umesh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Chawre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(Borrower)</w:t>
            </w:r>
          </w:p>
          <w:p w14:paraId="2B7C47ED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Smt.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Rajashree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Umaji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Chawre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(Co-Borrower)</w:t>
            </w:r>
          </w:p>
          <w:p w14:paraId="59E02C62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Umaji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Chawre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(Co-Borrower)</w:t>
            </w:r>
          </w:p>
          <w:p w14:paraId="08138AEA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0C4E847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B/o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Colaba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Causeway</w:t>
            </w:r>
          </w:p>
          <w:p w14:paraId="4D0FF19D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7B4FDC2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Mr.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Sanjeev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 xml:space="preserve"> Kumar , Branch Head, </w:t>
            </w:r>
          </w:p>
          <w:p w14:paraId="7577E0A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 w:themeColor="text1"/>
                <w:sz w:val="20"/>
                <w:szCs w:val="20"/>
              </w:rPr>
              <w:t>Mob No: 9631846537</w:t>
            </w:r>
          </w:p>
          <w:p w14:paraId="74BF9258" w14:textId="5D3376FA" w:rsidR="001E5AEE" w:rsidRPr="004A6A4F" w:rsidRDefault="001E5AEE" w:rsidP="00586E27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E162CE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14.07.2021</w:t>
            </w:r>
          </w:p>
          <w:p w14:paraId="119861AA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</w:pPr>
          </w:p>
          <w:p w14:paraId="745E2A35" w14:textId="1DE76EBB" w:rsidR="001E5AEE" w:rsidRPr="004A6A4F" w:rsidRDefault="001E5AEE" w:rsidP="001E5AEE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Rs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color w:val="000000" w:themeColor="text1"/>
                <w:sz w:val="20"/>
                <w:szCs w:val="20"/>
              </w:rPr>
              <w:t>. 27,12,535.50</w:t>
            </w:r>
          </w:p>
        </w:tc>
        <w:tc>
          <w:tcPr>
            <w:tcW w:w="4253" w:type="dxa"/>
            <w:vAlign w:val="center"/>
          </w:tcPr>
          <w:p w14:paraId="0960EFB8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Flat No A-204, 2nd floor,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Chirayu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CHS Ltd. ,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Senapati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Bapat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Marg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, Lower </w:t>
            </w: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Parel</w:t>
            </w:r>
            <w:proofErr w:type="spellEnd"/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>, Mumbai- 400 013</w:t>
            </w:r>
          </w:p>
          <w:p w14:paraId="66D91007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048C08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  <w:t xml:space="preserve">Area of property: </w:t>
            </w:r>
            <w:r w:rsidRPr="00A676B6">
              <w:rPr>
                <w:rFonts w:asciiTheme="majorHAnsi" w:eastAsia="Times New Roman" w:hAnsiTheme="majorHAnsi" w:cs="Times New Roman"/>
                <w:b/>
                <w:bCs/>
                <w:i/>
                <w:u w:val="single"/>
              </w:rPr>
              <w:t>288 SQ. FT</w:t>
            </w:r>
          </w:p>
          <w:p w14:paraId="720DADD0" w14:textId="77777777" w:rsidR="001E5AEE" w:rsidRDefault="001E5AEE" w:rsidP="001E5AEE">
            <w:pPr>
              <w:suppressLineNumbers/>
              <w:suppressAutoHyphens/>
              <w:rPr>
                <w:rFonts w:asciiTheme="majorHAnsi" w:eastAsia="Times New Roman" w:hAnsiTheme="majorHAnsi" w:cs="Times New Roman"/>
                <w:b/>
                <w:bCs/>
                <w:i/>
                <w:color w:val="FF0000"/>
                <w:sz w:val="20"/>
                <w:szCs w:val="20"/>
                <w:u w:val="single"/>
              </w:rPr>
            </w:pPr>
          </w:p>
          <w:p w14:paraId="4FAFF250" w14:textId="77777777" w:rsidR="001E5AEE" w:rsidRDefault="001E5AEE" w:rsidP="001E5AEE">
            <w:pPr>
              <w:ind w:right="-108"/>
              <w:rPr>
                <w:rFonts w:ascii="Book Antiqua" w:hAnsi="Book Antiqua"/>
                <w:b/>
                <w:sz w:val="18"/>
                <w:szCs w:val="18"/>
              </w:rPr>
            </w:pPr>
            <w:r w:rsidRPr="00A676B6">
              <w:rPr>
                <w:rFonts w:asciiTheme="majorHAnsi" w:eastAsia="Times New Roman" w:hAnsiTheme="majorHAnsi" w:cs="Times New Roman"/>
                <w:b/>
                <w:bCs/>
                <w:i/>
                <w:sz w:val="20"/>
                <w:szCs w:val="20"/>
                <w:u w:val="single"/>
              </w:rPr>
              <w:t>(Buildup Area)</w:t>
            </w: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527F48FA" w14:textId="77777777" w:rsidR="000452C0" w:rsidRDefault="000452C0" w:rsidP="001E5AEE">
            <w:pPr>
              <w:ind w:right="-108"/>
              <w:rPr>
                <w:rFonts w:ascii="Book Antiqua" w:hAnsi="Book Antiqua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3F0D0115" w14:textId="70EF5FFD" w:rsidR="00835C41" w:rsidRPr="004A6A4F" w:rsidRDefault="00835C41" w:rsidP="001E5AEE">
            <w:pPr>
              <w:ind w:right="-108"/>
              <w:rPr>
                <w:rFonts w:ascii="Book Antiqua" w:hAnsi="Book Antiqua"/>
                <w:b/>
                <w:bCs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 w:cs="Calibri"/>
                <w:b/>
                <w:sz w:val="18"/>
                <w:szCs w:val="18"/>
              </w:rPr>
              <w:t>(Under Physical Possession)</w:t>
            </w:r>
          </w:p>
          <w:p w14:paraId="5B86375A" w14:textId="79243584" w:rsidR="001E5AEE" w:rsidRPr="004A6A4F" w:rsidRDefault="001E5AEE" w:rsidP="001E5AEE">
            <w:pPr>
              <w:ind w:right="-108"/>
              <w:rPr>
                <w:rFonts w:ascii="Book Antiqua" w:hAnsi="Book Antiqua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992" w:type="dxa"/>
            <w:vAlign w:val="center"/>
          </w:tcPr>
          <w:p w14:paraId="47065A87" w14:textId="56F7EECD" w:rsidR="001E5AEE" w:rsidRPr="001E5AEE" w:rsidRDefault="001E5AEE" w:rsidP="00194352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>Rs</w:t>
            </w:r>
            <w:proofErr w:type="spellEnd"/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 xml:space="preserve">. </w:t>
            </w:r>
            <w:r w:rsidR="00194352">
              <w:rPr>
                <w:rFonts w:asciiTheme="majorHAnsi" w:hAnsiTheme="majorHAnsi"/>
                <w:bCs/>
                <w:sz w:val="20"/>
                <w:szCs w:val="20"/>
              </w:rPr>
              <w:t>69</w:t>
            </w:r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>.99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/-</w:t>
            </w:r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 xml:space="preserve">  7.00 /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>-</w:t>
            </w:r>
            <w:r w:rsidRPr="001E5AEE">
              <w:rPr>
                <w:rFonts w:asciiTheme="majorHAnsi" w:hAnsiTheme="majorHAnsi"/>
                <w:bCs/>
                <w:sz w:val="20"/>
                <w:szCs w:val="20"/>
              </w:rPr>
              <w:t xml:space="preserve"> 0.50 </w:t>
            </w:r>
          </w:p>
        </w:tc>
      </w:tr>
      <w:tr w:rsidR="0093392A" w:rsidRPr="004A6A4F" w14:paraId="23A6A449" w14:textId="77777777" w:rsidTr="006D7FC8">
        <w:tc>
          <w:tcPr>
            <w:tcW w:w="484" w:type="dxa"/>
            <w:vAlign w:val="center"/>
          </w:tcPr>
          <w:p w14:paraId="0219EF4D" w14:textId="2BD5E774" w:rsidR="0093392A" w:rsidRPr="00DD0D0D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DD0D0D">
              <w:rPr>
                <w:rFonts w:ascii="Book Antiqua" w:eastAsia="Times New Roman" w:hAnsi="Book Antiqua" w:cs="Times New Roman"/>
                <w:sz w:val="18"/>
                <w:szCs w:val="18"/>
              </w:rPr>
              <w:lastRenderedPageBreak/>
              <w:t>2</w:t>
            </w:r>
            <w:r w:rsidR="001E5AEE">
              <w:rPr>
                <w:rFonts w:ascii="Book Antiqua" w:eastAsia="Times New Roman" w:hAnsi="Book Antiqua" w:cs="Times New Roman"/>
                <w:sz w:val="18"/>
                <w:szCs w:val="18"/>
              </w:rPr>
              <w:t>3</w:t>
            </w:r>
          </w:p>
        </w:tc>
        <w:tc>
          <w:tcPr>
            <w:tcW w:w="3769" w:type="dxa"/>
          </w:tcPr>
          <w:p w14:paraId="314512DB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ANKIT TRADERS</w:t>
            </w:r>
          </w:p>
          <w:p w14:paraId="41F13001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Mr.Satayanarain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V Mali (borrower)</w:t>
            </w:r>
          </w:p>
          <w:p w14:paraId="5CCB6509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Mrs.Pooja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S Mali (borrower)</w:t>
            </w:r>
          </w:p>
          <w:p w14:paraId="01EFFFD6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Prashant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R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Nikharge</w:t>
            </w:r>
            <w:proofErr w:type="spellEnd"/>
          </w:p>
          <w:p w14:paraId="6F3667FE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(Guarantor/Mortgagor)</w:t>
            </w:r>
          </w:p>
          <w:p w14:paraId="37FE0A01" w14:textId="01B44232" w:rsidR="0093392A" w:rsidRPr="004A6A4F" w:rsidRDefault="0093392A" w:rsidP="00586E27">
            <w:pPr>
              <w:tabs>
                <w:tab w:val="left" w:pos="372"/>
              </w:tabs>
              <w:snapToGrid w:val="0"/>
              <w:contextualSpacing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  <w:lang w:eastAsia="en-IN"/>
              </w:rPr>
              <w:t>BORIBUNDER-</w:t>
            </w:r>
            <w:proofErr w:type="spellStart"/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  <w:lang w:eastAsia="en-IN"/>
              </w:rPr>
              <w:t>Mr.Vivekjit</w:t>
            </w:r>
            <w:proofErr w:type="spellEnd"/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  <w:lang w:eastAsia="en-IN"/>
              </w:rPr>
              <w:t xml:space="preserve"> Sinha-9920758540</w:t>
            </w:r>
          </w:p>
        </w:tc>
        <w:tc>
          <w:tcPr>
            <w:tcW w:w="1843" w:type="dxa"/>
          </w:tcPr>
          <w:p w14:paraId="6172922C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14/01/2015</w:t>
            </w:r>
          </w:p>
          <w:p w14:paraId="035E8C63" w14:textId="77777777" w:rsidR="0093392A" w:rsidRPr="004A6A4F" w:rsidRDefault="0093392A" w:rsidP="00E2460F">
            <w:pPr>
              <w:suppressLineNumbers/>
              <w:suppressAutoHyphens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Rs.453.78 Lakh</w:t>
            </w:r>
          </w:p>
          <w:p w14:paraId="27D2A893" w14:textId="5D3C62BE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+Interest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thereon+Other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Charges till date</w:t>
            </w:r>
          </w:p>
        </w:tc>
        <w:tc>
          <w:tcPr>
            <w:tcW w:w="4253" w:type="dxa"/>
            <w:vAlign w:val="center"/>
          </w:tcPr>
          <w:p w14:paraId="70A4F660" w14:textId="77777777" w:rsidR="0093392A" w:rsidRPr="004A6A4F" w:rsidRDefault="0093392A" w:rsidP="006C4B72">
            <w:pPr>
              <w:suppressLineNumbers/>
              <w:suppressAutoHyphens/>
              <w:jc w:val="both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Shop No. 1&amp;1A, Gr Floor,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Satyavijay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Apts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Servey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No. 187,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Hissa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No. 9/2-14 of Village More,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Virar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Road,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Opp-Nutan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Vidyalay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Nalasopara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East, </w:t>
            </w:r>
            <w:proofErr w:type="spellStart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>Dist</w:t>
            </w:r>
            <w:proofErr w:type="spellEnd"/>
            <w:r w:rsidRPr="004A6A4F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</w:rPr>
              <w:t xml:space="preserve"> Thane-401209</w:t>
            </w:r>
          </w:p>
          <w:p w14:paraId="5EA7B3AA" w14:textId="71979820" w:rsidR="0093392A" w:rsidRPr="004A6A4F" w:rsidRDefault="0093392A" w:rsidP="006C4B72">
            <w:pPr>
              <w:ind w:right="-108"/>
              <w:jc w:val="both"/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Built up Area of 1646 sq</w:t>
            </w:r>
            <w:r w:rsidR="00345296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.</w:t>
            </w:r>
            <w:r w:rsidRPr="004A6A4F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 xml:space="preserve"> ft</w:t>
            </w:r>
            <w:r w:rsidR="00345296">
              <w:rPr>
                <w:rFonts w:ascii="Book Antiqua" w:eastAsia="Times New Roman" w:hAnsi="Book Antiqua" w:cs="Times New Roman"/>
                <w:b/>
                <w:color w:val="000000" w:themeColor="text1"/>
                <w:sz w:val="18"/>
                <w:szCs w:val="18"/>
              </w:rPr>
              <w:t>.</w:t>
            </w:r>
          </w:p>
          <w:p w14:paraId="5799E292" w14:textId="4C985EEF" w:rsidR="0093392A" w:rsidRPr="004A6A4F" w:rsidRDefault="0093392A" w:rsidP="006C4B72">
            <w:pPr>
              <w:ind w:right="-108"/>
              <w:jc w:val="both"/>
              <w:rPr>
                <w:rFonts w:ascii="Book Antiqua" w:hAnsi="Book Antiqua"/>
                <w:bCs/>
                <w:kern w:val="1"/>
                <w:sz w:val="18"/>
                <w:szCs w:val="18"/>
                <w:lang w:eastAsia="zh-CN" w:bidi="hi-IN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49033795" w14:textId="4B4740B0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75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.00/</w:t>
            </w:r>
          </w:p>
          <w:p w14:paraId="1B782D8B" w14:textId="61AE1DA2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7.5</w:t>
            </w:r>
            <w:r w:rsidR="00DD0D0D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0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/</w:t>
            </w:r>
          </w:p>
          <w:p w14:paraId="4595ECB5" w14:textId="6C77DBE0" w:rsidR="0093392A" w:rsidRPr="004A6A4F" w:rsidRDefault="0093392A" w:rsidP="006D7FC8">
            <w:pPr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  <w:lang w:eastAsia="en-IN"/>
              </w:rPr>
              <w:t>0.50</w:t>
            </w:r>
          </w:p>
        </w:tc>
      </w:tr>
      <w:tr w:rsidR="0093392A" w:rsidRPr="004A6A4F" w14:paraId="4FAA660F" w14:textId="77777777" w:rsidTr="006D7FC8">
        <w:tc>
          <w:tcPr>
            <w:tcW w:w="484" w:type="dxa"/>
            <w:vAlign w:val="center"/>
          </w:tcPr>
          <w:p w14:paraId="1190EDFA" w14:textId="1F08F867" w:rsidR="0093392A" w:rsidRPr="00DD0D0D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DD0D0D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>
              <w:rPr>
                <w:rFonts w:ascii="Book Antiqua" w:eastAsia="Times New Roman" w:hAnsi="Book Antiqua" w:cs="Times New Roman"/>
                <w:sz w:val="18"/>
                <w:szCs w:val="18"/>
              </w:rPr>
              <w:t>4</w:t>
            </w:r>
          </w:p>
        </w:tc>
        <w:tc>
          <w:tcPr>
            <w:tcW w:w="3769" w:type="dxa"/>
            <w:vAlign w:val="center"/>
          </w:tcPr>
          <w:p w14:paraId="00063BA8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bCs/>
                <w:sz w:val="18"/>
                <w:szCs w:val="18"/>
              </w:rPr>
              <w:t>M/</w:t>
            </w: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s President International  </w:t>
            </w:r>
          </w:p>
          <w:p w14:paraId="0A2B597A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PROP:- Mr. Kaka 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Kanwaljeet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Singh </w:t>
            </w:r>
          </w:p>
          <w:p w14:paraId="3C144EB3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Guarantor:- </w:t>
            </w:r>
          </w:p>
          <w:p w14:paraId="721C050E" w14:textId="7777777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M/s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Akshra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Visa’s Consultancy Pvt. Ltd                 </w:t>
            </w:r>
          </w:p>
          <w:p w14:paraId="37FAE485" w14:textId="7777777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Mohd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Mastan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Sayed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         </w:t>
            </w:r>
          </w:p>
          <w:p w14:paraId="2F1D94AA" w14:textId="608E1DA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Geeta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Ganesh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Sangale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    </w:t>
            </w:r>
          </w:p>
          <w:p w14:paraId="1CDD0923" w14:textId="77777777" w:rsidR="0093392A" w:rsidRPr="004A6A4F" w:rsidRDefault="0093392A" w:rsidP="00DA250F">
            <w:pPr>
              <w:pStyle w:val="ListParagraph"/>
              <w:numPr>
                <w:ilvl w:val="0"/>
                <w:numId w:val="8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Ganesh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Jayaram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Sangale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</w:p>
          <w:p w14:paraId="66B45336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&amp;</w:t>
            </w:r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2EE9341B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 xml:space="preserve">M/s Just Joy Travels And Tours Pvt. Ltd.      </w:t>
            </w:r>
          </w:p>
          <w:p w14:paraId="4380C274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Director &amp;Guarantor:-</w:t>
            </w:r>
          </w:p>
          <w:p w14:paraId="3DB0C364" w14:textId="77777777" w:rsidR="0093392A" w:rsidRPr="004A6A4F" w:rsidRDefault="0093392A" w:rsidP="00DA250F">
            <w:pPr>
              <w:pStyle w:val="ListParagraph"/>
              <w:numPr>
                <w:ilvl w:val="0"/>
                <w:numId w:val="9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Mrs. Judith Fernandes</w:t>
            </w:r>
          </w:p>
          <w:p w14:paraId="4144B8B5" w14:textId="77777777" w:rsidR="0093392A" w:rsidRPr="004A6A4F" w:rsidRDefault="0093392A" w:rsidP="00DA250F">
            <w:pPr>
              <w:pStyle w:val="ListParagraph"/>
              <w:numPr>
                <w:ilvl w:val="0"/>
                <w:numId w:val="9"/>
              </w:num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Mr.Narinder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Pal Singh  </w:t>
            </w:r>
          </w:p>
          <w:p w14:paraId="046EC861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Guarantor:-1.M/s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Akshra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Visa’s Consultancy Pvt. Ltd      2.Mohd.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Mastan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Sayed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    </w:t>
            </w:r>
          </w:p>
          <w:p w14:paraId="2909F5CD" w14:textId="77777777" w:rsidR="0093392A" w:rsidRPr="004A6A4F" w:rsidRDefault="0093392A" w:rsidP="00DA250F">
            <w:pPr>
              <w:suppressLineNumbers/>
              <w:suppressAutoHyphens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3.Geeta Ganesh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Sangale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    </w:t>
            </w:r>
          </w:p>
          <w:p w14:paraId="7E2774AA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sz w:val="18"/>
                <w:szCs w:val="18"/>
              </w:rPr>
              <w:t xml:space="preserve">4.Ganesh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Jayaram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Sangale</w:t>
            </w:r>
            <w:proofErr w:type="spellEnd"/>
          </w:p>
          <w:p w14:paraId="4AB38AA1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b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B/O Crawford Market </w:t>
            </w:r>
          </w:p>
          <w:p w14:paraId="64DA197A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Divya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</w:rPr>
              <w:t>Ranjan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</w:rPr>
              <w:t xml:space="preserve">  Mob: 9167980363</w:t>
            </w:r>
          </w:p>
        </w:tc>
        <w:tc>
          <w:tcPr>
            <w:tcW w:w="1843" w:type="dxa"/>
            <w:vAlign w:val="center"/>
          </w:tcPr>
          <w:p w14:paraId="1E10591B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M/s President International</w:t>
            </w:r>
          </w:p>
          <w:p w14:paraId="743716FB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18.05.2018</w:t>
            </w: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>Rs.112.95Lakhs +</w:t>
            </w:r>
            <w:proofErr w:type="spellStart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Int+Other</w:t>
            </w:r>
            <w:proofErr w:type="spellEnd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 xml:space="preserve"> Charges if any </w:t>
            </w:r>
          </w:p>
          <w:p w14:paraId="0079818A" w14:textId="77777777" w:rsidR="0093392A" w:rsidRPr="004A6A4F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>M/s Just Joy Travels And Tours Pvt. Ltd</w:t>
            </w:r>
            <w:proofErr w:type="gramStart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t>.</w:t>
            </w:r>
            <w:proofErr w:type="gramEnd"/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>30.11.2018</w:t>
            </w:r>
            <w:r w:rsidRPr="004A6A4F">
              <w:rPr>
                <w:rFonts w:ascii="Book Antiqua" w:hAnsi="Book Antiqua"/>
                <w:sz w:val="18"/>
                <w:szCs w:val="18"/>
                <w:lang w:eastAsia="en-US"/>
              </w:rPr>
              <w:br/>
              <w:t xml:space="preserve">Rs.171.40Lakhs + Int+ Other Charges if any. </w:t>
            </w:r>
          </w:p>
          <w:p w14:paraId="506B4367" w14:textId="77777777" w:rsidR="0093392A" w:rsidRPr="004A6A4F" w:rsidRDefault="0093392A" w:rsidP="00DA250F">
            <w:pPr>
              <w:rPr>
                <w:rFonts w:ascii="Book Antiqua" w:eastAsia="Times New Roman" w:hAnsi="Book Antiqua" w:cstheme="minorHAnsi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3E05B012" w14:textId="77777777" w:rsidR="0093392A" w:rsidRPr="004A6A4F" w:rsidRDefault="0093392A" w:rsidP="006C4B72">
            <w:pPr>
              <w:jc w:val="both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Commercial Unit No. 204 &amp; 206 on 2nd floor ,”Reliance Industrial Estate” on land bearing Plot no 2, CTS No. 12778, Near </w:t>
            </w:r>
            <w:proofErr w:type="spellStart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Vithalwadi</w:t>
            </w:r>
            <w:proofErr w:type="spellEnd"/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Railway Station, Ulhasnagar-3, district-Thane.</w:t>
            </w:r>
          </w:p>
          <w:p w14:paraId="7B4065D2" w14:textId="62D4B634" w:rsidR="0093392A" w:rsidRPr="004A6A4F" w:rsidRDefault="0093392A" w:rsidP="006C4B72">
            <w:pPr>
              <w:jc w:val="both"/>
              <w:rPr>
                <w:rFonts w:ascii="Book Antiqua" w:eastAsia="Times New Roman" w:hAnsi="Book Antiqua" w:cs="Times New Roman"/>
                <w:sz w:val="18"/>
                <w:szCs w:val="18"/>
              </w:rPr>
            </w:pP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Total Carpet Area: 851 sq.</w:t>
            </w:r>
            <w:r w:rsidR="00345296">
              <w:rPr>
                <w:rFonts w:ascii="Book Antiqua" w:eastAsia="Times New Roman" w:hAnsi="Book Antiqua" w:cs="Times New Roman"/>
                <w:sz w:val="18"/>
                <w:szCs w:val="18"/>
              </w:rPr>
              <w:t xml:space="preserve"> </w:t>
            </w:r>
            <w:r w:rsidRPr="004A6A4F">
              <w:rPr>
                <w:rFonts w:ascii="Book Antiqua" w:eastAsia="Times New Roman" w:hAnsi="Book Antiqua" w:cs="Times New Roman"/>
                <w:sz w:val="18"/>
                <w:szCs w:val="18"/>
              </w:rPr>
              <w:t>ft</w:t>
            </w:r>
            <w:r w:rsidR="00345296">
              <w:rPr>
                <w:rFonts w:ascii="Book Antiqua" w:eastAsia="Times New Roman" w:hAnsi="Book Antiqua" w:cs="Times New Roman"/>
                <w:sz w:val="18"/>
                <w:szCs w:val="18"/>
              </w:rPr>
              <w:t>.</w:t>
            </w:r>
          </w:p>
          <w:p w14:paraId="70E315C6" w14:textId="77777777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08F2DD6" w14:textId="52C74078" w:rsidR="0093392A" w:rsidRPr="004A6A4F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4A6A4F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  <w:vAlign w:val="center"/>
          </w:tcPr>
          <w:p w14:paraId="3FDE5105" w14:textId="06AA4590" w:rsidR="0093392A" w:rsidRPr="007734FE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7734FE">
              <w:rPr>
                <w:rFonts w:ascii="Book Antiqua" w:hAnsi="Book Antiqua"/>
                <w:sz w:val="18"/>
                <w:szCs w:val="18"/>
              </w:rPr>
              <w:t>51.57/</w:t>
            </w:r>
          </w:p>
          <w:p w14:paraId="4ED70468" w14:textId="160B8D04" w:rsidR="0093392A" w:rsidRPr="007734FE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7734FE">
              <w:rPr>
                <w:rFonts w:ascii="Book Antiqua" w:hAnsi="Book Antiqua"/>
                <w:sz w:val="18"/>
                <w:szCs w:val="18"/>
              </w:rPr>
              <w:t>5.16/</w:t>
            </w:r>
          </w:p>
          <w:p w14:paraId="29D0F096" w14:textId="77777777" w:rsidR="0093392A" w:rsidRPr="00595BAB" w:rsidRDefault="0093392A" w:rsidP="006D7FC8">
            <w:pPr>
              <w:rPr>
                <w:rFonts w:ascii="Book Antiqua" w:eastAsia="Times New Roman" w:hAnsi="Book Antiqua" w:cstheme="minorHAnsi"/>
                <w:color w:val="FF0000"/>
                <w:sz w:val="18"/>
                <w:szCs w:val="18"/>
              </w:rPr>
            </w:pPr>
            <w:r w:rsidRPr="007734FE">
              <w:rPr>
                <w:rFonts w:ascii="Book Antiqua" w:hAnsi="Book Antiqua"/>
                <w:sz w:val="18"/>
                <w:szCs w:val="18"/>
              </w:rPr>
              <w:t>0.50</w:t>
            </w:r>
          </w:p>
        </w:tc>
      </w:tr>
      <w:tr w:rsidR="0093392A" w:rsidRPr="004A6A4F" w14:paraId="28B6FC3E" w14:textId="77777777" w:rsidTr="00A92DC7">
        <w:tc>
          <w:tcPr>
            <w:tcW w:w="484" w:type="dxa"/>
            <w:vAlign w:val="center"/>
          </w:tcPr>
          <w:p w14:paraId="0658876C" w14:textId="2B955B51" w:rsidR="0093392A" w:rsidRPr="00595BAB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1C0660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>
              <w:rPr>
                <w:rFonts w:ascii="Book Antiqua" w:eastAsia="Times New Roman" w:hAnsi="Book Antiqua" w:cs="Times New Roman"/>
                <w:sz w:val="18"/>
                <w:szCs w:val="18"/>
              </w:rPr>
              <w:t>5</w:t>
            </w:r>
          </w:p>
        </w:tc>
        <w:tc>
          <w:tcPr>
            <w:tcW w:w="3769" w:type="dxa"/>
          </w:tcPr>
          <w:p w14:paraId="7F2FA9FA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A92DC7">
              <w:rPr>
                <w:rFonts w:asciiTheme="majorHAnsi" w:hAnsiTheme="majorHAnsi"/>
                <w:b/>
                <w:kern w:val="2"/>
                <w:sz w:val="18"/>
                <w:szCs w:val="18"/>
                <w:lang w:eastAsia="zh-CN"/>
              </w:rPr>
              <w:t xml:space="preserve">M/S. </w:t>
            </w:r>
            <w:proofErr w:type="spellStart"/>
            <w:r w:rsidRPr="00A92DC7">
              <w:rPr>
                <w:rFonts w:asciiTheme="majorHAnsi" w:hAnsiTheme="majorHAnsi"/>
                <w:b/>
                <w:kern w:val="2"/>
                <w:sz w:val="18"/>
                <w:szCs w:val="18"/>
                <w:lang w:eastAsia="zh-CN"/>
              </w:rPr>
              <w:t>Kajal</w:t>
            </w:r>
            <w:proofErr w:type="spellEnd"/>
            <w:r w:rsidRPr="00A92DC7">
              <w:rPr>
                <w:rFonts w:asciiTheme="majorHAnsi" w:hAnsiTheme="majorHAnsi"/>
                <w:b/>
                <w:kern w:val="2"/>
                <w:sz w:val="18"/>
                <w:szCs w:val="18"/>
                <w:lang w:eastAsia="zh-CN"/>
              </w:rPr>
              <w:t xml:space="preserve"> Trading Co</w:t>
            </w:r>
          </w:p>
          <w:p w14:paraId="6298EA2F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 xml:space="preserve">B/o </w:t>
            </w:r>
            <w:proofErr w:type="spellStart"/>
            <w:r w:rsidRPr="00A92DC7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>Kalyan</w:t>
            </w:r>
            <w:proofErr w:type="spellEnd"/>
            <w:r w:rsidRPr="00A92DC7">
              <w:rPr>
                <w:rFonts w:asciiTheme="majorHAnsi" w:hAnsiTheme="majorHAnsi" w:cs="Times New Roman"/>
                <w:b/>
                <w:iCs/>
                <w:sz w:val="18"/>
                <w:szCs w:val="18"/>
              </w:rPr>
              <w:t xml:space="preserve"> West</w:t>
            </w:r>
          </w:p>
          <w:p w14:paraId="1F5CEB69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proofErr w:type="spellStart"/>
            <w:r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Kalpana</w:t>
            </w:r>
            <w:proofErr w:type="spellEnd"/>
            <w:r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 xml:space="preserve"> A </w:t>
            </w:r>
            <w:proofErr w:type="spellStart"/>
            <w:r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>Chandre</w:t>
            </w:r>
            <w:proofErr w:type="spellEnd"/>
            <w:r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 xml:space="preserve">, </w:t>
            </w:r>
          </w:p>
          <w:p w14:paraId="4ABFE8EB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bCs/>
                <w:iCs/>
                <w:sz w:val="18"/>
                <w:szCs w:val="18"/>
              </w:rPr>
              <w:t xml:space="preserve">Mob: </w:t>
            </w:r>
            <w:r w:rsidRPr="00A92DC7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t>9167940779</w:t>
            </w:r>
          </w:p>
          <w:p w14:paraId="0D4FF608" w14:textId="77777777" w:rsidR="0093392A" w:rsidRPr="00A92DC7" w:rsidRDefault="0093392A" w:rsidP="00DA250F">
            <w:pPr>
              <w:suppressLineNumbers/>
              <w:suppressAutoHyphens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576E0A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Times New Roman"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sz w:val="18"/>
                <w:szCs w:val="18"/>
              </w:rPr>
              <w:t>14/06/2021</w:t>
            </w:r>
          </w:p>
          <w:p w14:paraId="4F9E426F" w14:textId="18255A57" w:rsidR="0093392A" w:rsidRPr="00A92DC7" w:rsidRDefault="0093392A" w:rsidP="00DA250F">
            <w:pPr>
              <w:pStyle w:val="NoSpacing"/>
              <w:rPr>
                <w:rFonts w:ascii="Book Antiqua" w:hAnsi="Book Antiqua"/>
                <w:sz w:val="18"/>
                <w:szCs w:val="18"/>
                <w:lang w:eastAsia="en-US"/>
              </w:rPr>
            </w:pPr>
            <w:r w:rsidRPr="00A92DC7">
              <w:rPr>
                <w:rFonts w:asciiTheme="majorHAnsi" w:hAnsiTheme="majorHAnsi"/>
                <w:sz w:val="18"/>
                <w:szCs w:val="18"/>
              </w:rPr>
              <w:t xml:space="preserve">Rs. 52.09 </w:t>
            </w:r>
            <w:proofErr w:type="spellStart"/>
            <w:r w:rsidRPr="00A92DC7">
              <w:rPr>
                <w:rFonts w:asciiTheme="majorHAnsi" w:hAnsiTheme="majorHAnsi"/>
                <w:sz w:val="18"/>
                <w:szCs w:val="18"/>
              </w:rPr>
              <w:t>lacs</w:t>
            </w:r>
            <w:proofErr w:type="spellEnd"/>
            <w:r w:rsidRPr="00A92DC7">
              <w:rPr>
                <w:rFonts w:asciiTheme="majorHAnsi" w:hAnsiTheme="majorHAnsi"/>
                <w:sz w:val="18"/>
                <w:szCs w:val="18"/>
              </w:rPr>
              <w:t xml:space="preserve"> + Interest +Other Charges if any  </w:t>
            </w:r>
          </w:p>
        </w:tc>
        <w:tc>
          <w:tcPr>
            <w:tcW w:w="4253" w:type="dxa"/>
          </w:tcPr>
          <w:p w14:paraId="6C0773E0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Calibri"/>
                <w:sz w:val="18"/>
                <w:szCs w:val="18"/>
              </w:rPr>
            </w:pPr>
            <w:r w:rsidRPr="00A92DC7">
              <w:rPr>
                <w:rFonts w:ascii="Calibri" w:hAnsi="Calibri" w:cs="Calibri"/>
                <w:sz w:val="18"/>
                <w:szCs w:val="18"/>
              </w:rPr>
              <w:t xml:space="preserve">Shop </w:t>
            </w:r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No.03, Ground Floor,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Gaondevi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Shopping Centre, Plot No. X25/1 &amp; X25/11 MIDC Residential Area,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Sudama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Nagar,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Dombivli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(East).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Taluka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Kalyan</w:t>
            </w:r>
            <w:proofErr w:type="spellEnd"/>
            <w:r w:rsidRPr="00A92DC7">
              <w:rPr>
                <w:rFonts w:ascii="Calibri" w:hAnsi="Calibri" w:cs="Calibri"/>
                <w:color w:val="000000"/>
                <w:sz w:val="18"/>
                <w:szCs w:val="18"/>
              </w:rPr>
              <w:t>, District: Thane-421201</w:t>
            </w:r>
            <w:r w:rsidRPr="00A92DC7">
              <w:rPr>
                <w:rFonts w:asciiTheme="majorHAnsi" w:hAnsiTheme="majorHAnsi" w:cs="Calibri"/>
                <w:sz w:val="18"/>
                <w:szCs w:val="18"/>
              </w:rPr>
              <w:t>.</w:t>
            </w:r>
          </w:p>
          <w:p w14:paraId="74F54205" w14:textId="77777777" w:rsidR="0093392A" w:rsidRPr="00A92DC7" w:rsidRDefault="0093392A" w:rsidP="00A92DC7">
            <w:pPr>
              <w:suppressLineNumbers/>
              <w:suppressAutoHyphens/>
              <w:rPr>
                <w:rFonts w:asciiTheme="majorHAnsi" w:hAnsiTheme="majorHAnsi" w:cs="Calibri"/>
                <w:sz w:val="18"/>
                <w:szCs w:val="18"/>
              </w:rPr>
            </w:pPr>
            <w:r w:rsidRPr="00A92DC7">
              <w:rPr>
                <w:rFonts w:asciiTheme="majorHAnsi" w:hAnsiTheme="majorHAnsi" w:cs="Calibri"/>
                <w:b/>
                <w:sz w:val="18"/>
                <w:szCs w:val="18"/>
              </w:rPr>
              <w:t>Built Area: 225 Sq. Ft.</w:t>
            </w:r>
          </w:p>
          <w:p w14:paraId="056778A4" w14:textId="7FF2BE83" w:rsidR="0093392A" w:rsidRPr="002728E7" w:rsidRDefault="0093392A" w:rsidP="006C4B72">
            <w:pPr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2728E7">
              <w:rPr>
                <w:rFonts w:asciiTheme="majorHAnsi" w:hAnsiTheme="majorHAnsi" w:cs="Calibri"/>
                <w:b/>
                <w:sz w:val="18"/>
                <w:szCs w:val="18"/>
              </w:rPr>
              <w:t>(Under Physical Possession)</w:t>
            </w:r>
          </w:p>
        </w:tc>
        <w:tc>
          <w:tcPr>
            <w:tcW w:w="992" w:type="dxa"/>
          </w:tcPr>
          <w:p w14:paraId="1E839BCE" w14:textId="77777777" w:rsidR="0093392A" w:rsidRPr="00A92DC7" w:rsidRDefault="0093392A" w:rsidP="00A92D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sz w:val="18"/>
                <w:szCs w:val="18"/>
              </w:rPr>
              <w:t>20.81/</w:t>
            </w:r>
          </w:p>
          <w:p w14:paraId="39FCFD30" w14:textId="77777777" w:rsidR="0093392A" w:rsidRPr="00A92DC7" w:rsidRDefault="0093392A" w:rsidP="00A92DC7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sz w:val="18"/>
                <w:szCs w:val="18"/>
              </w:rPr>
              <w:t>2.08/</w:t>
            </w:r>
          </w:p>
          <w:p w14:paraId="6D8BD6A9" w14:textId="3989DBA0" w:rsidR="0093392A" w:rsidRPr="00A92DC7" w:rsidRDefault="0093392A" w:rsidP="006D7FC8">
            <w:pPr>
              <w:rPr>
                <w:rFonts w:ascii="Book Antiqua" w:hAnsi="Book Antiqua"/>
                <w:sz w:val="18"/>
                <w:szCs w:val="18"/>
              </w:rPr>
            </w:pPr>
            <w:r w:rsidRPr="00A92DC7">
              <w:rPr>
                <w:rFonts w:asciiTheme="majorHAnsi" w:hAnsiTheme="majorHAnsi" w:cs="Times New Roman"/>
                <w:sz w:val="18"/>
                <w:szCs w:val="18"/>
              </w:rPr>
              <w:t>0.20</w:t>
            </w:r>
          </w:p>
        </w:tc>
      </w:tr>
      <w:tr w:rsidR="0093392A" w:rsidRPr="004A6A4F" w14:paraId="187F1C29" w14:textId="77777777" w:rsidTr="00012D85">
        <w:tc>
          <w:tcPr>
            <w:tcW w:w="484" w:type="dxa"/>
            <w:vAlign w:val="center"/>
          </w:tcPr>
          <w:p w14:paraId="14EFA600" w14:textId="057DB44F" w:rsidR="0093392A" w:rsidRPr="00595BAB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1C0660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>
              <w:rPr>
                <w:rFonts w:ascii="Book Antiqua" w:eastAsia="Times New Roman" w:hAnsi="Book Antiqua" w:cs="Times New Roman"/>
                <w:sz w:val="18"/>
                <w:szCs w:val="18"/>
              </w:rPr>
              <w:t>6</w:t>
            </w:r>
          </w:p>
        </w:tc>
        <w:tc>
          <w:tcPr>
            <w:tcW w:w="3769" w:type="dxa"/>
            <w:vAlign w:val="center"/>
          </w:tcPr>
          <w:p w14:paraId="2F304DBC" w14:textId="77777777" w:rsidR="0093392A" w:rsidRPr="00D5328C" w:rsidRDefault="0093392A" w:rsidP="00B33B07">
            <w:pPr>
              <w:jc w:val="both"/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</w:pPr>
            <w:r w:rsidRPr="00D5328C"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  <w:t xml:space="preserve">M/s </w:t>
            </w:r>
            <w:proofErr w:type="spellStart"/>
            <w:r w:rsidRPr="00D5328C"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  <w:t>Shreyas</w:t>
            </w:r>
            <w:proofErr w:type="spellEnd"/>
            <w:r w:rsidRPr="00D5328C">
              <w:rPr>
                <w:rFonts w:ascii="Book Antiqua" w:hAnsi="Book Antiqua" w:cstheme="minorHAnsi"/>
                <w:b/>
                <w:iCs/>
                <w:kern w:val="1"/>
                <w:sz w:val="18"/>
                <w:szCs w:val="18"/>
              </w:rPr>
              <w:t xml:space="preserve"> Enterprises</w:t>
            </w:r>
          </w:p>
          <w:p w14:paraId="16B93291" w14:textId="77777777" w:rsidR="0093392A" w:rsidRPr="00D5328C" w:rsidRDefault="0093392A" w:rsidP="00B33B07">
            <w:pPr>
              <w:jc w:val="both"/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</w:pP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Mrs</w:t>
            </w:r>
            <w:proofErr w:type="spellEnd"/>
            <w:r w:rsidRPr="00D5328C">
              <w:rPr>
                <w:rFonts w:ascii="Book Antiqua" w:hAnsi="Book Antiqua" w:cstheme="minorHAnsi"/>
                <w:iCs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Shubhangi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Amit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sz w:val="18"/>
                <w:szCs w:val="18"/>
              </w:rPr>
              <w:t>S</w:t>
            </w:r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hinde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-Borrower &amp; Guarantor</w:t>
            </w:r>
          </w:p>
          <w:p w14:paraId="340B0848" w14:textId="77777777" w:rsidR="0093392A" w:rsidRPr="00D5328C" w:rsidRDefault="0093392A" w:rsidP="00B33B07">
            <w:pPr>
              <w:suppressLineNumbers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Mr.Guru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Swarup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Srivastava</w:t>
            </w:r>
            <w:proofErr w:type="spellEnd"/>
            <w:r w:rsidRPr="00D5328C">
              <w:rPr>
                <w:rFonts w:ascii="Book Antiqua" w:hAnsi="Book Antiqua" w:cstheme="minorHAnsi"/>
                <w:iCs/>
                <w:kern w:val="1"/>
                <w:sz w:val="18"/>
                <w:szCs w:val="18"/>
              </w:rPr>
              <w:t>-Guarantor</w:t>
            </w:r>
            <w:r w:rsidRPr="00D5328C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59D5B30D" w14:textId="26498926" w:rsidR="0093392A" w:rsidRPr="00D5328C" w:rsidRDefault="0093392A" w:rsidP="00B33B07">
            <w:pPr>
              <w:suppressLineNumbers/>
              <w:rPr>
                <w:rFonts w:ascii="Book Antiqua" w:hAnsi="Book Antiqua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B/o ARB Mumbai</w:t>
            </w:r>
          </w:p>
          <w:p w14:paraId="7642D369" w14:textId="77777777" w:rsidR="0093392A" w:rsidRPr="00D5328C" w:rsidRDefault="0093392A" w:rsidP="00B33B07">
            <w:pPr>
              <w:suppressLineNumbers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Nilesh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Manwatkar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>, Mob:9689975791,</w:t>
            </w:r>
          </w:p>
          <w:p w14:paraId="48C01149" w14:textId="7CB54D3D" w:rsidR="0093392A" w:rsidRPr="00D5328C" w:rsidRDefault="0093392A" w:rsidP="00B33B07">
            <w:pPr>
              <w:suppressLineNumbers/>
              <w:suppressAutoHyphens/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</w:pPr>
            <w:r w:rsidRPr="00D5328C">
              <w:rPr>
                <w:rFonts w:ascii="Book Antiqua" w:hAnsi="Book Antiqua"/>
                <w:bCs/>
                <w:sz w:val="18"/>
                <w:szCs w:val="18"/>
              </w:rPr>
              <w:t>022-40345812</w:t>
            </w:r>
          </w:p>
        </w:tc>
        <w:tc>
          <w:tcPr>
            <w:tcW w:w="1843" w:type="dxa"/>
            <w:vAlign w:val="center"/>
          </w:tcPr>
          <w:p w14:paraId="3B3740F2" w14:textId="77777777" w:rsidR="0093392A" w:rsidRPr="00D5328C" w:rsidRDefault="0093392A" w:rsidP="00B33B07">
            <w:pPr>
              <w:suppressLineNumbers/>
              <w:rPr>
                <w:rFonts w:ascii="Book Antiqua" w:hAnsi="Book Antiqua"/>
                <w:sz w:val="18"/>
                <w:szCs w:val="18"/>
              </w:rPr>
            </w:pPr>
            <w:r w:rsidRPr="00D5328C">
              <w:rPr>
                <w:rFonts w:ascii="Book Antiqua" w:hAnsi="Book Antiqua"/>
                <w:sz w:val="18"/>
                <w:szCs w:val="18"/>
              </w:rPr>
              <w:t>16-11-2013</w:t>
            </w:r>
          </w:p>
          <w:p w14:paraId="51C34986" w14:textId="715A4608" w:rsidR="0093392A" w:rsidRPr="00D5328C" w:rsidRDefault="0093392A" w:rsidP="00B33B07">
            <w:pPr>
              <w:suppressLineNumbers/>
              <w:rPr>
                <w:rFonts w:ascii="Book Antiqua" w:hAnsi="Book Antiqua"/>
                <w:sz w:val="18"/>
                <w:szCs w:val="18"/>
              </w:rPr>
            </w:pPr>
            <w:r w:rsidRPr="00D5328C">
              <w:rPr>
                <w:rFonts w:ascii="Book Antiqua" w:hAnsi="Book Antiqua"/>
                <w:sz w:val="18"/>
                <w:szCs w:val="18"/>
              </w:rPr>
              <w:t>Rs.6,09,75,775/-</w:t>
            </w:r>
          </w:p>
          <w:p w14:paraId="0B63FBB5" w14:textId="4BE869B4" w:rsidR="0093392A" w:rsidRPr="00D5328C" w:rsidRDefault="0093392A" w:rsidP="00B33B07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D5328C">
              <w:rPr>
                <w:rFonts w:ascii="Book Antiqua" w:hAnsi="Book Antiqua"/>
                <w:sz w:val="18"/>
                <w:szCs w:val="18"/>
              </w:rPr>
              <w:t xml:space="preserve"> + Interest +Other Charges if any</w:t>
            </w:r>
          </w:p>
        </w:tc>
        <w:tc>
          <w:tcPr>
            <w:tcW w:w="4253" w:type="dxa"/>
            <w:vAlign w:val="center"/>
          </w:tcPr>
          <w:p w14:paraId="0B61ADC1" w14:textId="1703D95A" w:rsidR="0093392A" w:rsidRPr="00D5328C" w:rsidRDefault="0093392A" w:rsidP="00012D85">
            <w:pPr>
              <w:suppressLineNumbers/>
              <w:suppressAutoHyphens/>
              <w:rPr>
                <w:rFonts w:ascii="Book Antiqua" w:hAnsi="Book Antiqua" w:cstheme="minorHAnsi"/>
                <w:kern w:val="1"/>
                <w:sz w:val="18"/>
                <w:szCs w:val="18"/>
              </w:rPr>
            </w:pPr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NA Plot -Land bearing survey no. 2/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Hissa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no. 3A,  Near Hindustan Petrol Pump,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Pali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Village,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Bhilpada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Pali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Khopoli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Highway, SH 52,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Taluka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,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Sudhagadh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, Dist.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Raigad</w:t>
            </w:r>
            <w:proofErr w:type="spellEnd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(area 2529 sq</w:t>
            </w:r>
            <w:r w:rsidR="00345296">
              <w:rPr>
                <w:rFonts w:ascii="Book Antiqua" w:hAnsi="Book Antiqua" w:cstheme="minorHAnsi"/>
                <w:kern w:val="1"/>
                <w:sz w:val="18"/>
                <w:szCs w:val="18"/>
              </w:rPr>
              <w:t>.</w:t>
            </w:r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mters</w:t>
            </w:r>
            <w:proofErr w:type="spellEnd"/>
            <w:r w:rsidR="00345296">
              <w:rPr>
                <w:rFonts w:ascii="Book Antiqua" w:hAnsi="Book Antiqua" w:cstheme="minorHAnsi"/>
                <w:kern w:val="1"/>
                <w:sz w:val="18"/>
                <w:szCs w:val="18"/>
              </w:rPr>
              <w:t>.</w:t>
            </w:r>
            <w:r w:rsidRPr="00D5328C">
              <w:rPr>
                <w:rFonts w:ascii="Book Antiqua" w:hAnsi="Book Antiqua" w:cstheme="minorHAnsi"/>
                <w:kern w:val="1"/>
                <w:sz w:val="18"/>
                <w:szCs w:val="18"/>
              </w:rPr>
              <w:t>)</w:t>
            </w:r>
          </w:p>
          <w:p w14:paraId="66E66134" w14:textId="77777777" w:rsidR="0093392A" w:rsidRPr="00D5328C" w:rsidRDefault="0093392A" w:rsidP="00012D85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6719656" w14:textId="77777777" w:rsidR="0093392A" w:rsidRPr="00D5328C" w:rsidRDefault="0093392A" w:rsidP="00012D85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  <w:p w14:paraId="15BC0E99" w14:textId="31A55264" w:rsidR="0093392A" w:rsidRPr="00D5328C" w:rsidRDefault="0093392A" w:rsidP="00340A06">
            <w:pPr>
              <w:suppressLineNumbers/>
              <w:suppressAutoHyphens/>
              <w:rPr>
                <w:rFonts w:ascii="Book Antiqua" w:hAnsi="Book Antiqua" w:cs="Calibri"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Property ID: CBIN374202202301</w:t>
            </w:r>
          </w:p>
        </w:tc>
        <w:tc>
          <w:tcPr>
            <w:tcW w:w="992" w:type="dxa"/>
            <w:vAlign w:val="center"/>
          </w:tcPr>
          <w:p w14:paraId="19670BA2" w14:textId="1CDA3E93" w:rsidR="0093392A" w:rsidRPr="001C0660" w:rsidRDefault="0093392A" w:rsidP="00B33B07">
            <w:pPr>
              <w:rPr>
                <w:rFonts w:ascii="Book Antiqua" w:hAnsi="Book Antiqua"/>
                <w:sz w:val="18"/>
                <w:szCs w:val="18"/>
              </w:rPr>
            </w:pPr>
            <w:r w:rsidRPr="001C0660">
              <w:rPr>
                <w:rFonts w:ascii="Book Antiqua" w:hAnsi="Book Antiqua"/>
                <w:sz w:val="18"/>
                <w:szCs w:val="18"/>
              </w:rPr>
              <w:t>52.65/</w:t>
            </w:r>
          </w:p>
          <w:p w14:paraId="2135F249" w14:textId="2A268B47" w:rsidR="0093392A" w:rsidRPr="001C0660" w:rsidRDefault="0093392A" w:rsidP="00B33B07">
            <w:pPr>
              <w:rPr>
                <w:rFonts w:ascii="Book Antiqua" w:hAnsi="Book Antiqua"/>
                <w:sz w:val="18"/>
                <w:szCs w:val="18"/>
              </w:rPr>
            </w:pPr>
            <w:r w:rsidRPr="001C0660">
              <w:rPr>
                <w:rFonts w:ascii="Book Antiqua" w:hAnsi="Book Antiqua"/>
                <w:sz w:val="18"/>
                <w:szCs w:val="18"/>
              </w:rPr>
              <w:t>5.26/</w:t>
            </w:r>
          </w:p>
          <w:p w14:paraId="6A88ADC4" w14:textId="2D9CA958" w:rsidR="0093392A" w:rsidRPr="00595BAB" w:rsidRDefault="0093392A" w:rsidP="00B33B07">
            <w:pPr>
              <w:rPr>
                <w:rFonts w:ascii="Book Antiqua" w:hAnsi="Book Antiqua" w:cs="Times New Roman"/>
                <w:color w:val="FF0000"/>
                <w:sz w:val="18"/>
                <w:szCs w:val="18"/>
              </w:rPr>
            </w:pPr>
            <w:r w:rsidRPr="001C0660">
              <w:rPr>
                <w:rFonts w:ascii="Book Antiqua" w:hAnsi="Book Antiqua"/>
                <w:sz w:val="18"/>
                <w:szCs w:val="18"/>
              </w:rPr>
              <w:t>0.50</w:t>
            </w:r>
          </w:p>
        </w:tc>
      </w:tr>
      <w:tr w:rsidR="0093392A" w:rsidRPr="004A6A4F" w14:paraId="5282A064" w14:textId="77777777" w:rsidTr="00C67C1A">
        <w:tc>
          <w:tcPr>
            <w:tcW w:w="484" w:type="dxa"/>
            <w:vAlign w:val="center"/>
          </w:tcPr>
          <w:p w14:paraId="6F1EED84" w14:textId="7FD0F45F" w:rsidR="0093392A" w:rsidRPr="00595BAB" w:rsidRDefault="0093392A" w:rsidP="001E5AEE">
            <w:pPr>
              <w:spacing w:after="120"/>
              <w:ind w:right="-990"/>
              <w:rPr>
                <w:rFonts w:ascii="Book Antiqua" w:eastAsia="Times New Roman" w:hAnsi="Book Antiqua" w:cs="Times New Roman"/>
                <w:color w:val="FF0000"/>
                <w:sz w:val="18"/>
                <w:szCs w:val="18"/>
              </w:rPr>
            </w:pPr>
            <w:r w:rsidRPr="006B5054">
              <w:rPr>
                <w:rFonts w:ascii="Book Antiqua" w:eastAsia="Times New Roman" w:hAnsi="Book Antiqua" w:cs="Times New Roman"/>
                <w:sz w:val="18"/>
                <w:szCs w:val="18"/>
              </w:rPr>
              <w:t>2</w:t>
            </w:r>
            <w:r w:rsidR="001E5AEE">
              <w:rPr>
                <w:rFonts w:ascii="Book Antiqua" w:eastAsia="Times New Roman" w:hAnsi="Book Antiqua" w:cs="Times New Roman"/>
                <w:sz w:val="18"/>
                <w:szCs w:val="18"/>
              </w:rPr>
              <w:t>7</w:t>
            </w:r>
          </w:p>
        </w:tc>
        <w:tc>
          <w:tcPr>
            <w:tcW w:w="3769" w:type="dxa"/>
            <w:vAlign w:val="center"/>
          </w:tcPr>
          <w:p w14:paraId="79452A50" w14:textId="77777777" w:rsidR="0093392A" w:rsidRPr="00D5328C" w:rsidRDefault="0093392A" w:rsidP="00C67C1A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sz w:val="18"/>
                <w:szCs w:val="18"/>
              </w:rPr>
              <w:t>M/</w:t>
            </w:r>
            <w:proofErr w:type="gramStart"/>
            <w:r w:rsidRPr="00D5328C">
              <w:rPr>
                <w:rFonts w:ascii="Book Antiqua" w:hAnsi="Book Antiqua"/>
                <w:sz w:val="18"/>
                <w:szCs w:val="18"/>
              </w:rPr>
              <w:t xml:space="preserve">s  </w:t>
            </w:r>
            <w:r w:rsidRPr="00D5328C">
              <w:rPr>
                <w:rFonts w:ascii="Book Antiqua" w:hAnsi="Book Antiqua"/>
                <w:b/>
                <w:sz w:val="18"/>
                <w:szCs w:val="18"/>
              </w:rPr>
              <w:t>ZANIRA</w:t>
            </w:r>
            <w:proofErr w:type="gramEnd"/>
            <w:r w:rsidRPr="00D5328C">
              <w:rPr>
                <w:rFonts w:ascii="Book Antiqua" w:hAnsi="Book Antiqua"/>
                <w:b/>
                <w:sz w:val="18"/>
                <w:szCs w:val="18"/>
              </w:rPr>
              <w:t xml:space="preserve"> PROPERTY PVT. LTD.</w:t>
            </w:r>
          </w:p>
          <w:p w14:paraId="458D4AF0" w14:textId="77777777" w:rsidR="0093392A" w:rsidRPr="00D5328C" w:rsidRDefault="0093392A" w:rsidP="00C67C1A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1)  </w:t>
            </w: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Mr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Ravishankar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Pasupuleti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>- Director &amp; Guarantor</w:t>
            </w:r>
          </w:p>
          <w:p w14:paraId="5880A40A" w14:textId="77777777" w:rsidR="0093392A" w:rsidRPr="00D5328C" w:rsidRDefault="0093392A" w:rsidP="00C67C1A">
            <w:pPr>
              <w:rPr>
                <w:rFonts w:ascii="Book Antiqua" w:hAnsi="Book Antiqua"/>
                <w:bCs/>
                <w:sz w:val="18"/>
                <w:szCs w:val="18"/>
              </w:rPr>
            </w:pPr>
            <w:r w:rsidRPr="00D5328C">
              <w:rPr>
                <w:rFonts w:ascii="Book Antiqua" w:hAnsi="Book Antiqua"/>
                <w:bCs/>
                <w:sz w:val="18"/>
                <w:szCs w:val="18"/>
              </w:rPr>
              <w:t>2</w:t>
            </w:r>
            <w:r w:rsidRPr="00D5328C">
              <w:rPr>
                <w:rFonts w:ascii="Book Antiqua" w:hAnsi="Book Antiqua"/>
                <w:sz w:val="18"/>
                <w:szCs w:val="18"/>
              </w:rPr>
              <w:t xml:space="preserve">)  </w:t>
            </w:r>
            <w:proofErr w:type="spellStart"/>
            <w:r w:rsidRPr="00D5328C">
              <w:rPr>
                <w:rFonts w:ascii="Book Antiqua" w:hAnsi="Book Antiqua"/>
                <w:sz w:val="18"/>
                <w:szCs w:val="18"/>
              </w:rPr>
              <w:t>Mr</w:t>
            </w:r>
            <w:proofErr w:type="spellEnd"/>
            <w:r w:rsidRPr="00D5328C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/>
                <w:sz w:val="18"/>
                <w:szCs w:val="18"/>
              </w:rPr>
              <w:t>Subbaraman</w:t>
            </w:r>
            <w:proofErr w:type="spellEnd"/>
            <w:r w:rsidRPr="00D5328C">
              <w:rPr>
                <w:rFonts w:ascii="Book Antiqua" w:hAnsi="Book Antiqua"/>
                <w:sz w:val="18"/>
                <w:szCs w:val="18"/>
              </w:rPr>
              <w:t xml:space="preserve"> A. </w:t>
            </w:r>
            <w:proofErr w:type="spellStart"/>
            <w:r w:rsidRPr="00D5328C">
              <w:rPr>
                <w:rFonts w:ascii="Book Antiqua" w:hAnsi="Book Antiqua"/>
                <w:sz w:val="18"/>
                <w:szCs w:val="18"/>
              </w:rPr>
              <w:t>Villayannur</w:t>
            </w:r>
            <w:proofErr w:type="spellEnd"/>
            <w:r w:rsidRPr="00D5328C">
              <w:rPr>
                <w:rFonts w:ascii="Book Antiqua" w:hAnsi="Book Antiqua"/>
                <w:sz w:val="18"/>
                <w:szCs w:val="18"/>
              </w:rPr>
              <w:t xml:space="preserve">-Director &amp;  Guarantor    </w:t>
            </w:r>
          </w:p>
          <w:p w14:paraId="5A21FF14" w14:textId="77777777" w:rsidR="0093392A" w:rsidRPr="00D5328C" w:rsidRDefault="0093392A" w:rsidP="00C67C1A">
            <w:pPr>
              <w:suppressLineNumbers/>
              <w:suppressAutoHyphens/>
              <w:rPr>
                <w:rFonts w:ascii="Book Antiqua" w:hAnsi="Book Antiqua"/>
                <w:sz w:val="18"/>
                <w:szCs w:val="18"/>
              </w:rPr>
            </w:pPr>
            <w:r w:rsidRPr="00D5328C">
              <w:rPr>
                <w:rFonts w:ascii="Book Antiqua" w:hAnsi="Book Antiqua"/>
                <w:sz w:val="18"/>
                <w:szCs w:val="18"/>
              </w:rPr>
              <w:t xml:space="preserve">3)  Mrs. </w:t>
            </w:r>
            <w:proofErr w:type="spellStart"/>
            <w:r w:rsidRPr="00D5328C">
              <w:rPr>
                <w:rFonts w:ascii="Book Antiqua" w:hAnsi="Book Antiqua"/>
                <w:sz w:val="18"/>
                <w:szCs w:val="18"/>
              </w:rPr>
              <w:t>Sujatha</w:t>
            </w:r>
            <w:proofErr w:type="spellEnd"/>
            <w:r w:rsidRPr="00D5328C"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/>
                <w:sz w:val="18"/>
                <w:szCs w:val="18"/>
              </w:rPr>
              <w:t>Pasupuleti</w:t>
            </w:r>
            <w:proofErr w:type="spellEnd"/>
            <w:r w:rsidRPr="00D5328C">
              <w:rPr>
                <w:rFonts w:ascii="Book Antiqua" w:hAnsi="Book Antiqua"/>
                <w:sz w:val="18"/>
                <w:szCs w:val="18"/>
              </w:rPr>
              <w:t>-Guarantor</w:t>
            </w:r>
          </w:p>
          <w:p w14:paraId="65438E3C" w14:textId="77777777" w:rsidR="0093392A" w:rsidRPr="00D5328C" w:rsidRDefault="0093392A" w:rsidP="00C67C1A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r w:rsidRPr="00D5328C"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  <w:t>B/o ARB Mumbai</w:t>
            </w:r>
          </w:p>
          <w:p w14:paraId="6BB48A2E" w14:textId="77777777" w:rsidR="0093392A" w:rsidRPr="00D5328C" w:rsidRDefault="0093392A" w:rsidP="00C67C1A">
            <w:pPr>
              <w:suppressLineNumbers/>
              <w:suppressAutoHyphens/>
              <w:rPr>
                <w:rFonts w:ascii="Book Antiqua" w:eastAsia="Times New Roman" w:hAnsi="Book Antiqua" w:cs="Times New Roman"/>
                <w:b/>
                <w:sz w:val="18"/>
                <w:szCs w:val="18"/>
              </w:rPr>
            </w:pPr>
            <w:proofErr w:type="spellStart"/>
            <w:r w:rsidRPr="00D5328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Nilesh</w:t>
            </w:r>
            <w:proofErr w:type="spellEnd"/>
            <w:r w:rsidRPr="00D5328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328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Manwatkar</w:t>
            </w:r>
            <w:proofErr w:type="spellEnd"/>
            <w:r w:rsidRPr="00D5328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, Mob:9689975791,</w:t>
            </w:r>
          </w:p>
          <w:p w14:paraId="0826069E" w14:textId="77777777" w:rsidR="0093392A" w:rsidRPr="00D5328C" w:rsidRDefault="0093392A" w:rsidP="00C67C1A">
            <w:pPr>
              <w:suppressLineNumbers/>
              <w:suppressAutoHyphens/>
              <w:rPr>
                <w:rFonts w:ascii="Book Antiqua" w:hAnsi="Book Antiqua"/>
                <w:b/>
                <w:sz w:val="18"/>
                <w:szCs w:val="18"/>
              </w:rPr>
            </w:pPr>
            <w:r w:rsidRPr="00D5328C">
              <w:rPr>
                <w:rFonts w:ascii="Book Antiqua" w:hAnsi="Book Antiqua" w:cs="Times New Roman"/>
                <w:b/>
                <w:bCs/>
                <w:sz w:val="18"/>
                <w:szCs w:val="18"/>
              </w:rPr>
              <w:t>022-40345812</w:t>
            </w:r>
          </w:p>
          <w:p w14:paraId="108AC0DD" w14:textId="77777777" w:rsidR="0093392A" w:rsidRPr="00D5328C" w:rsidRDefault="0093392A" w:rsidP="009343AC">
            <w:pPr>
              <w:suppressLineNumbers/>
              <w:suppressAutoHyphens/>
              <w:rPr>
                <w:rFonts w:ascii="Book Antiqua" w:hAnsi="Book Antiqua"/>
                <w:b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14:paraId="35D89146" w14:textId="77777777" w:rsidR="0093392A" w:rsidRPr="00D5328C" w:rsidRDefault="0093392A" w:rsidP="00C67C1A">
            <w:pPr>
              <w:suppressLineNumbers/>
              <w:suppressAutoHyphens/>
              <w:rPr>
                <w:rFonts w:ascii="Book Antiqua" w:hAnsi="Book Antiqua"/>
                <w:bCs/>
                <w:sz w:val="18"/>
                <w:szCs w:val="18"/>
              </w:rPr>
            </w:pPr>
            <w:r w:rsidRPr="00D5328C">
              <w:rPr>
                <w:rFonts w:ascii="Book Antiqua" w:hAnsi="Book Antiqua"/>
                <w:bCs/>
                <w:sz w:val="18"/>
                <w:szCs w:val="18"/>
              </w:rPr>
              <w:t>06/02/2016</w:t>
            </w:r>
          </w:p>
          <w:p w14:paraId="5049F4E8" w14:textId="77777777" w:rsidR="0093392A" w:rsidRPr="00D5328C" w:rsidRDefault="0093392A" w:rsidP="00C67C1A">
            <w:pPr>
              <w:suppressLineNumbers/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  <w:r w:rsidRPr="00D5328C">
              <w:rPr>
                <w:rFonts w:ascii="Times New Roman" w:hAnsi="Times New Roman" w:cs="Times New Roman"/>
                <w:sz w:val="18"/>
                <w:szCs w:val="18"/>
              </w:rPr>
              <w:t>Rs.</w:t>
            </w:r>
            <w:r w:rsidRPr="00D5328C">
              <w:rPr>
                <w:sz w:val="18"/>
                <w:szCs w:val="18"/>
              </w:rPr>
              <w:t xml:space="preserve"> 22.63.Crores</w:t>
            </w:r>
            <w:r w:rsidRPr="00D532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4E643E2" w14:textId="77777777" w:rsidR="0093392A" w:rsidRPr="00D5328C" w:rsidRDefault="0093392A" w:rsidP="00A64767">
            <w:pPr>
              <w:suppressLineNumbers/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328C">
              <w:rPr>
                <w:rFonts w:ascii="Times New Roman" w:eastAsia="Times New Roman" w:hAnsi="Times New Roman" w:cs="Times New Roman"/>
                <w:sz w:val="18"/>
                <w:szCs w:val="18"/>
              </w:rPr>
              <w:t>+ Interest + other charges thereon from date of notice.</w:t>
            </w:r>
          </w:p>
          <w:p w14:paraId="3615A4F2" w14:textId="1692AD16" w:rsidR="0093392A" w:rsidRPr="00D5328C" w:rsidRDefault="0093392A" w:rsidP="00A64767">
            <w:pPr>
              <w:suppressLineNumbers/>
              <w:suppressAutoHyphens/>
              <w:rPr>
                <w:rFonts w:ascii="Book Antiqua" w:hAnsi="Book Antiqua" w:cs="Times New Roman"/>
                <w:sz w:val="18"/>
                <w:szCs w:val="18"/>
              </w:rPr>
            </w:pPr>
            <w:r w:rsidRPr="00D5328C">
              <w:rPr>
                <w:rFonts w:ascii="Times New Roman" w:eastAsia="Times New Roman" w:hAnsi="Times New Roman" w:cs="Times New Roman"/>
                <w:sz w:val="18"/>
                <w:szCs w:val="18"/>
              </w:rPr>
              <w:t>Society Dues Rs.200,698/- up to Dec-2022</w:t>
            </w:r>
          </w:p>
        </w:tc>
        <w:tc>
          <w:tcPr>
            <w:tcW w:w="4253" w:type="dxa"/>
            <w:vAlign w:val="center"/>
          </w:tcPr>
          <w:p w14:paraId="57B7FF61" w14:textId="7723DBF8" w:rsidR="0093392A" w:rsidRPr="00D5328C" w:rsidRDefault="0093392A" w:rsidP="004A6A4F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D5328C">
              <w:rPr>
                <w:rFonts w:ascii="Book Antiqua" w:hAnsi="Book Antiqua"/>
                <w:bCs/>
                <w:sz w:val="18"/>
                <w:szCs w:val="18"/>
              </w:rPr>
              <w:t>Residential Flat No. 102, 1</w:t>
            </w:r>
            <w:r w:rsidRPr="00D5328C">
              <w:rPr>
                <w:rFonts w:ascii="Book Antiqua" w:hAnsi="Book Antiqua"/>
                <w:bCs/>
                <w:sz w:val="18"/>
                <w:szCs w:val="18"/>
                <w:vertAlign w:val="superscript"/>
              </w:rPr>
              <w:t>st</w:t>
            </w:r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 Floor, A Wing, </w:t>
            </w: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Prathamesh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 Residency Co-operative Housing Society Limited, New </w:t>
            </w: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Dadabhai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 Road, Near </w:t>
            </w: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Bhavan’s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  College, Andheri ( West ), Mumbai-400058</w:t>
            </w:r>
          </w:p>
          <w:p w14:paraId="35BAB63A" w14:textId="77777777" w:rsidR="0093392A" w:rsidRPr="00D5328C" w:rsidRDefault="0093392A" w:rsidP="004A6A4F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48CD1763" w14:textId="77777777" w:rsidR="0093392A" w:rsidRPr="00D5328C" w:rsidRDefault="0093392A" w:rsidP="004A6A4F">
            <w:pPr>
              <w:snapToGrid w:val="0"/>
              <w:jc w:val="both"/>
              <w:rPr>
                <w:rFonts w:ascii="Book Antiqua" w:hAnsi="Book Antiqua"/>
                <w:bCs/>
                <w:sz w:val="18"/>
                <w:szCs w:val="18"/>
              </w:rPr>
            </w:pPr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Total Carpet Area 805.00 </w:t>
            </w:r>
            <w:proofErr w:type="spellStart"/>
            <w:r w:rsidRPr="00D5328C">
              <w:rPr>
                <w:rFonts w:ascii="Book Antiqua" w:hAnsi="Book Antiqua"/>
                <w:bCs/>
                <w:sz w:val="18"/>
                <w:szCs w:val="18"/>
              </w:rPr>
              <w:t>Sq.ft</w:t>
            </w:r>
            <w:proofErr w:type="spellEnd"/>
            <w:r w:rsidRPr="00D5328C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</w:p>
          <w:p w14:paraId="7F07010F" w14:textId="77777777" w:rsidR="0093392A" w:rsidRPr="00D5328C" w:rsidRDefault="0093392A" w:rsidP="004A6A4F">
            <w:pPr>
              <w:snapToGrid w:val="0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(Under Physical Possession)</w:t>
            </w:r>
          </w:p>
          <w:p w14:paraId="77659667" w14:textId="4AC0A352" w:rsidR="0093392A" w:rsidRPr="00D5328C" w:rsidRDefault="0093392A" w:rsidP="004A6A4F">
            <w:pPr>
              <w:jc w:val="both"/>
              <w:rPr>
                <w:rFonts w:ascii="Book Antiqua" w:hAnsi="Book Antiqua"/>
                <w:sz w:val="18"/>
                <w:szCs w:val="18"/>
              </w:rPr>
            </w:pPr>
            <w:r w:rsidRPr="00D5328C">
              <w:rPr>
                <w:rFonts w:ascii="Book Antiqua" w:hAnsi="Book Antiqua"/>
                <w:b/>
                <w:sz w:val="18"/>
                <w:szCs w:val="18"/>
              </w:rPr>
              <w:t>Property ID :CBIN374201202301</w:t>
            </w:r>
          </w:p>
        </w:tc>
        <w:tc>
          <w:tcPr>
            <w:tcW w:w="992" w:type="dxa"/>
            <w:vAlign w:val="center"/>
          </w:tcPr>
          <w:p w14:paraId="5B4658D4" w14:textId="29B9BD62" w:rsidR="0093392A" w:rsidRPr="006B5054" w:rsidRDefault="006B5054" w:rsidP="00C67C1A">
            <w:pPr>
              <w:rPr>
                <w:rFonts w:ascii="Book Antiqua" w:hAnsi="Book Antiqua"/>
                <w:sz w:val="18"/>
                <w:szCs w:val="18"/>
              </w:rPr>
            </w:pPr>
            <w:r w:rsidRPr="006B5054">
              <w:rPr>
                <w:rFonts w:ascii="Book Antiqua" w:hAnsi="Book Antiqua"/>
                <w:sz w:val="18"/>
                <w:szCs w:val="18"/>
              </w:rPr>
              <w:t>209</w:t>
            </w:r>
            <w:r w:rsidR="0093392A" w:rsidRPr="006B5054">
              <w:rPr>
                <w:rFonts w:ascii="Book Antiqua" w:hAnsi="Book Antiqua"/>
                <w:sz w:val="18"/>
                <w:szCs w:val="18"/>
              </w:rPr>
              <w:t>.00/</w:t>
            </w:r>
          </w:p>
          <w:p w14:paraId="34CAA744" w14:textId="6DDEECBC" w:rsidR="0093392A" w:rsidRPr="006B5054" w:rsidRDefault="006B5054" w:rsidP="00C67C1A">
            <w:pPr>
              <w:rPr>
                <w:rFonts w:ascii="Book Antiqua" w:hAnsi="Book Antiqua"/>
                <w:sz w:val="18"/>
                <w:szCs w:val="18"/>
              </w:rPr>
            </w:pPr>
            <w:r w:rsidRPr="006B5054">
              <w:rPr>
                <w:rFonts w:ascii="Book Antiqua" w:hAnsi="Book Antiqua"/>
                <w:sz w:val="18"/>
                <w:szCs w:val="18"/>
              </w:rPr>
              <w:t>20.90</w:t>
            </w:r>
            <w:r w:rsidR="0093392A" w:rsidRPr="006B5054">
              <w:rPr>
                <w:rFonts w:ascii="Book Antiqua" w:hAnsi="Book Antiqua"/>
                <w:sz w:val="18"/>
                <w:szCs w:val="18"/>
              </w:rPr>
              <w:t>/</w:t>
            </w:r>
          </w:p>
          <w:p w14:paraId="0F47D9FE" w14:textId="5D7FA4E8" w:rsidR="0093392A" w:rsidRPr="00595BAB" w:rsidRDefault="0093392A" w:rsidP="00C67C1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B5054">
              <w:rPr>
                <w:rFonts w:ascii="Book Antiqua" w:hAnsi="Book Antiqua"/>
                <w:sz w:val="18"/>
                <w:szCs w:val="18"/>
              </w:rPr>
              <w:t xml:space="preserve">1.00  </w:t>
            </w:r>
          </w:p>
        </w:tc>
      </w:tr>
    </w:tbl>
    <w:p w14:paraId="76738D73" w14:textId="77777777" w:rsidR="000048C0" w:rsidRPr="004A6A4F" w:rsidRDefault="000048C0" w:rsidP="005A4D3C">
      <w:pPr>
        <w:jc w:val="both"/>
        <w:rPr>
          <w:rFonts w:ascii="Book Antiqua" w:hAnsi="Book Antiqua" w:cs="Times New Roman"/>
          <w:b/>
          <w:sz w:val="18"/>
          <w:szCs w:val="18"/>
        </w:rPr>
      </w:pP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1452"/>
        <w:gridCol w:w="3192"/>
        <w:gridCol w:w="2268"/>
        <w:gridCol w:w="3384"/>
      </w:tblGrid>
      <w:tr w:rsidR="009570ED" w:rsidRPr="004A6A4F" w14:paraId="2FCFDBDA" w14:textId="77777777" w:rsidTr="009570ED">
        <w:tc>
          <w:tcPr>
            <w:tcW w:w="1452" w:type="dxa"/>
          </w:tcPr>
          <w:p w14:paraId="67123743" w14:textId="77777777" w:rsidR="009570ED" w:rsidRPr="004A6A4F" w:rsidRDefault="009570ED" w:rsidP="009849E1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E-Auction</w:t>
            </w:r>
          </w:p>
        </w:tc>
        <w:tc>
          <w:tcPr>
            <w:tcW w:w="3192" w:type="dxa"/>
            <w:vAlign w:val="center"/>
          </w:tcPr>
          <w:p w14:paraId="40DEFE59" w14:textId="77777777" w:rsidR="009570ED" w:rsidRPr="004A6A4F" w:rsidRDefault="009570ED" w:rsidP="00B27E35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Date of Inspection &amp; time</w:t>
            </w:r>
          </w:p>
        </w:tc>
        <w:tc>
          <w:tcPr>
            <w:tcW w:w="2268" w:type="dxa"/>
            <w:vAlign w:val="center"/>
          </w:tcPr>
          <w:p w14:paraId="45D08395" w14:textId="77777777" w:rsidR="009570ED" w:rsidRPr="004A6A4F" w:rsidRDefault="009570ED" w:rsidP="009570ED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Last date &amp; time for deposit of Bid amount</w:t>
            </w:r>
          </w:p>
        </w:tc>
        <w:tc>
          <w:tcPr>
            <w:tcW w:w="3384" w:type="dxa"/>
            <w:vAlign w:val="center"/>
          </w:tcPr>
          <w:p w14:paraId="6B54D081" w14:textId="77777777" w:rsidR="009570ED" w:rsidRPr="004A6A4F" w:rsidRDefault="009570ED" w:rsidP="00B27E35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E-Auction Date &amp; time</w:t>
            </w:r>
          </w:p>
        </w:tc>
      </w:tr>
      <w:tr w:rsidR="006A206B" w:rsidRPr="004A6A4F" w14:paraId="06775C41" w14:textId="77777777" w:rsidTr="009570ED">
        <w:tc>
          <w:tcPr>
            <w:tcW w:w="1452" w:type="dxa"/>
          </w:tcPr>
          <w:p w14:paraId="5431FEC1" w14:textId="29A74420" w:rsidR="006A206B" w:rsidRPr="00A51453" w:rsidRDefault="006A206B" w:rsidP="001E5AEE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A51453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Sr. No.1 to </w:t>
            </w:r>
            <w:r w:rsidR="005C6E85" w:rsidRPr="00A51453">
              <w:rPr>
                <w:rFonts w:ascii="Book Antiqua" w:hAnsi="Book Antiqua" w:cs="Times New Roman"/>
                <w:b/>
                <w:sz w:val="18"/>
                <w:szCs w:val="18"/>
              </w:rPr>
              <w:t>2</w:t>
            </w:r>
            <w:r w:rsidR="001E5AEE">
              <w:rPr>
                <w:rFonts w:ascii="Book Antiqua" w:hAnsi="Book Antiqua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192" w:type="dxa"/>
            <w:vAlign w:val="center"/>
          </w:tcPr>
          <w:p w14:paraId="1D0713AC" w14:textId="46DC2A1E" w:rsidR="006A206B" w:rsidRPr="004A6A4F" w:rsidRDefault="000048C0" w:rsidP="00CA717A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13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  <w:vertAlign w:val="superscript"/>
              </w:rPr>
              <w:t>th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</w:t>
            </w:r>
            <w:r w:rsidR="00CA717A">
              <w:rPr>
                <w:rFonts w:ascii="Book Antiqua" w:hAnsi="Book Antiqua" w:cs="Times New Roman"/>
                <w:b/>
                <w:sz w:val="18"/>
                <w:szCs w:val="18"/>
              </w:rPr>
              <w:t>Apr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,2023 12.00PM to 4.00PM</w:t>
            </w:r>
          </w:p>
        </w:tc>
        <w:tc>
          <w:tcPr>
            <w:tcW w:w="2268" w:type="dxa"/>
            <w:vAlign w:val="center"/>
          </w:tcPr>
          <w:p w14:paraId="338A73FE" w14:textId="594F5007" w:rsidR="006A206B" w:rsidRPr="004A6A4F" w:rsidRDefault="002728E7" w:rsidP="00CA717A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>
              <w:rPr>
                <w:rFonts w:ascii="Book Antiqua" w:hAnsi="Book Antiqua" w:cs="Times New Roman"/>
                <w:b/>
                <w:sz w:val="18"/>
                <w:szCs w:val="18"/>
              </w:rPr>
              <w:t>19</w:t>
            </w:r>
            <w:r w:rsidR="000048C0" w:rsidRPr="004A6A4F">
              <w:rPr>
                <w:rFonts w:ascii="Book Antiqua" w:hAnsi="Book Antiqua" w:cs="Times New Roman"/>
                <w:b/>
                <w:sz w:val="18"/>
                <w:szCs w:val="18"/>
                <w:vertAlign w:val="superscript"/>
              </w:rPr>
              <w:t>th</w:t>
            </w:r>
            <w:r w:rsidR="000048C0"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</w:t>
            </w:r>
            <w:r w:rsidR="00CA717A">
              <w:rPr>
                <w:rFonts w:ascii="Book Antiqua" w:hAnsi="Book Antiqua" w:cs="Times New Roman"/>
                <w:b/>
                <w:sz w:val="18"/>
                <w:szCs w:val="18"/>
              </w:rPr>
              <w:t>Apr</w:t>
            </w:r>
            <w:r w:rsidR="000048C0" w:rsidRPr="004A6A4F">
              <w:rPr>
                <w:rFonts w:ascii="Book Antiqua" w:hAnsi="Book Antiqua" w:cs="Times New Roman"/>
                <w:b/>
                <w:sz w:val="18"/>
                <w:szCs w:val="18"/>
              </w:rPr>
              <w:t>,2023 5.00 PM</w:t>
            </w:r>
          </w:p>
        </w:tc>
        <w:tc>
          <w:tcPr>
            <w:tcW w:w="3384" w:type="dxa"/>
            <w:vAlign w:val="center"/>
          </w:tcPr>
          <w:p w14:paraId="6190AE30" w14:textId="72541C86" w:rsidR="006A206B" w:rsidRPr="004A6A4F" w:rsidRDefault="000048C0" w:rsidP="00CA717A">
            <w:pPr>
              <w:jc w:val="center"/>
              <w:rPr>
                <w:rFonts w:ascii="Book Antiqua" w:hAnsi="Book Antiqua" w:cs="Times New Roman"/>
                <w:b/>
                <w:sz w:val="18"/>
                <w:szCs w:val="18"/>
              </w:rPr>
            </w:pP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20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  <w:vertAlign w:val="superscript"/>
              </w:rPr>
              <w:t>th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 xml:space="preserve">  </w:t>
            </w:r>
            <w:r w:rsidR="00CA717A">
              <w:rPr>
                <w:rFonts w:ascii="Book Antiqua" w:hAnsi="Book Antiqua" w:cs="Times New Roman"/>
                <w:b/>
                <w:sz w:val="18"/>
                <w:szCs w:val="18"/>
              </w:rPr>
              <w:t>Apr</w:t>
            </w:r>
            <w:r w:rsidRPr="004A6A4F">
              <w:rPr>
                <w:rFonts w:ascii="Book Antiqua" w:hAnsi="Book Antiqua" w:cs="Times New Roman"/>
                <w:b/>
                <w:sz w:val="18"/>
                <w:szCs w:val="18"/>
              </w:rPr>
              <w:t>, 2023, 10.00AM to 6.00PM</w:t>
            </w:r>
          </w:p>
        </w:tc>
      </w:tr>
    </w:tbl>
    <w:p w14:paraId="45934FC9" w14:textId="77777777" w:rsidR="0089734D" w:rsidRPr="004A6A4F" w:rsidRDefault="0089734D" w:rsidP="00DD5E6C">
      <w:pPr>
        <w:spacing w:after="120"/>
        <w:ind w:left="-720"/>
        <w:jc w:val="both"/>
        <w:rPr>
          <w:rFonts w:ascii="Book Antiqua" w:eastAsia="Times New Roman" w:hAnsi="Book Antiqua" w:cs="Times New Roman"/>
          <w:sz w:val="18"/>
          <w:szCs w:val="18"/>
        </w:rPr>
      </w:pPr>
    </w:p>
    <w:p w14:paraId="3F689D8C" w14:textId="77777777" w:rsidR="00013A3D" w:rsidRPr="004A6A4F" w:rsidRDefault="00013A3D" w:rsidP="00FE3963">
      <w:pPr>
        <w:spacing w:after="120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The auction will be conducted through the Bank’s approved service provider: </w:t>
      </w:r>
      <w:r w:rsidRPr="004A6A4F">
        <w:rPr>
          <w:rFonts w:ascii="Book Antiqua" w:hAnsi="Book Antiqua" w:cs="Times New Roman"/>
          <w:sz w:val="18"/>
          <w:szCs w:val="18"/>
        </w:rPr>
        <w:t>Website of E-auction agency</w:t>
      </w:r>
      <w:r w:rsidR="0032225C" w:rsidRPr="004A6A4F">
        <w:rPr>
          <w:rFonts w:ascii="Book Antiqua" w:hAnsi="Book Antiqua" w:cs="Times New Roman"/>
          <w:sz w:val="18"/>
          <w:szCs w:val="18"/>
        </w:rPr>
        <w:t xml:space="preserve"> </w:t>
      </w:r>
      <w:hyperlink r:id="rId7" w:history="1">
        <w:proofErr w:type="gramStart"/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www.ibapi.com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 ,</w:t>
      </w:r>
      <w:proofErr w:type="gramEnd"/>
      <w:r w:rsidR="00F25577" w:rsidRPr="004A6A4F">
        <w:fldChar w:fldCharType="begin"/>
      </w:r>
      <w:r w:rsidR="00F25577" w:rsidRPr="004A6A4F">
        <w:rPr>
          <w:sz w:val="18"/>
          <w:szCs w:val="18"/>
        </w:rPr>
        <w:instrText xml:space="preserve"> HYPERLINK "http://www.mstcindia.co.in" </w:instrText>
      </w:r>
      <w:r w:rsidR="00F25577" w:rsidRPr="004A6A4F">
        <w:fldChar w:fldCharType="separate"/>
      </w: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</w:rPr>
        <w:t>www.mstcindia.co.in</w:t>
      </w:r>
      <w:r w:rsidR="00F25577" w:rsidRPr="004A6A4F">
        <w:rPr>
          <w:rStyle w:val="Hyperlink"/>
          <w:rFonts w:ascii="Book Antiqua" w:hAnsi="Book Antiqua" w:cs="Times New Roman"/>
          <w:color w:val="auto"/>
          <w:sz w:val="18"/>
          <w:szCs w:val="18"/>
        </w:rPr>
        <w:fldChar w:fldCharType="end"/>
      </w:r>
      <w:r w:rsidRPr="004A6A4F">
        <w:rPr>
          <w:rFonts w:ascii="Book Antiqua" w:hAnsi="Book Antiqua" w:cs="Times New Roman"/>
          <w:sz w:val="18"/>
          <w:szCs w:val="18"/>
        </w:rPr>
        <w:t xml:space="preserve"> and </w:t>
      </w:r>
      <w:hyperlink r:id="rId8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www.mstcecommerce.com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  E-auction agency contact details</w:t>
      </w:r>
      <w:r w:rsidR="00FC3E4C" w:rsidRPr="004A6A4F">
        <w:rPr>
          <w:rFonts w:ascii="Book Antiqua" w:hAnsi="Book Antiqua" w:cs="Times New Roman"/>
          <w:sz w:val="18"/>
          <w:szCs w:val="18"/>
        </w:rPr>
        <w:t xml:space="preserve"> are</w:t>
      </w:r>
      <w:r w:rsidRPr="004A6A4F">
        <w:rPr>
          <w:rFonts w:ascii="Book Antiqua" w:hAnsi="Book Antiqua" w:cs="Times New Roman"/>
          <w:sz w:val="18"/>
          <w:szCs w:val="18"/>
        </w:rPr>
        <w:t>:</w:t>
      </w:r>
    </w:p>
    <w:p w14:paraId="2B70E14C" w14:textId="77777777" w:rsidR="00763369" w:rsidRPr="004A6A4F" w:rsidRDefault="00763369" w:rsidP="00FE3963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MSTC Central Helpdesk No.033-23400020 up</w:t>
      </w:r>
      <w:r w:rsidR="00A90D00" w:rsidRPr="004A6A4F">
        <w:rPr>
          <w:rFonts w:ascii="Book Antiqua" w:eastAsia="Times New Roman" w:hAnsi="Book Antiqua" w:cs="Times New Roman"/>
          <w:sz w:val="18"/>
          <w:szCs w:val="18"/>
        </w:rPr>
        <w:t>-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to 22 </w:t>
      </w:r>
      <w:proofErr w:type="spellStart"/>
      <w:r w:rsidRPr="004A6A4F">
        <w:rPr>
          <w:rFonts w:ascii="Book Antiqua" w:eastAsia="Times New Roman" w:hAnsi="Book Antiqua" w:cs="Times New Roman"/>
          <w:sz w:val="18"/>
          <w:szCs w:val="18"/>
        </w:rPr>
        <w:t>Email:helpdesk@mstcindia.co.in</w:t>
      </w:r>
      <w:proofErr w:type="spellEnd"/>
    </w:p>
    <w:p w14:paraId="247FE77E" w14:textId="77777777" w:rsidR="00763369" w:rsidRPr="004A6A4F" w:rsidRDefault="00763369" w:rsidP="00FE3963">
      <w:pPr>
        <w:spacing w:after="0" w:line="240" w:lineRule="auto"/>
        <w:jc w:val="both"/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For Registration related queries: Email</w:t>
      </w:r>
      <w:proofErr w:type="gramStart"/>
      <w:r w:rsidRPr="004A6A4F">
        <w:rPr>
          <w:rFonts w:ascii="Book Antiqua" w:eastAsia="Times New Roman" w:hAnsi="Book Antiqua" w:cs="Times New Roman"/>
          <w:sz w:val="18"/>
          <w:szCs w:val="18"/>
        </w:rPr>
        <w:t>:</w:t>
      </w:r>
      <w:proofErr w:type="gramEnd"/>
      <w:r w:rsidR="00F25577" w:rsidRPr="004A6A4F">
        <w:fldChar w:fldCharType="begin"/>
      </w:r>
      <w:r w:rsidR="00F25577" w:rsidRPr="004A6A4F">
        <w:rPr>
          <w:sz w:val="18"/>
          <w:szCs w:val="18"/>
        </w:rPr>
        <w:instrText xml:space="preserve"> HYPERLINK "mailto:ibapiop@mstcecommerce.com" </w:instrText>
      </w:r>
      <w:r w:rsidR="00F25577" w:rsidRPr="004A6A4F">
        <w:fldChar w:fldCharType="separate"/>
      </w: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t>ibapiop@mstcecommerce.com</w:t>
      </w:r>
      <w:r w:rsidR="00F25577"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fldChar w:fldCharType="end"/>
      </w: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t xml:space="preserve"> </w:t>
      </w:r>
    </w:p>
    <w:p w14:paraId="59E0A02B" w14:textId="77777777" w:rsidR="00763369" w:rsidRPr="004A6A4F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  <w:u w:val="none"/>
        </w:rPr>
        <w:t xml:space="preserve">Senior Manager </w:t>
      </w:r>
      <w:r w:rsidRPr="004A6A4F">
        <w:rPr>
          <w:rFonts w:ascii="Book Antiqua" w:hAnsi="Book Antiqua" w:cs="Times New Roman"/>
          <w:sz w:val="18"/>
          <w:szCs w:val="18"/>
        </w:rPr>
        <w:t>033-23400027 &amp; Assistant Manager 033-23400029</w:t>
      </w:r>
    </w:p>
    <w:p w14:paraId="196D71D5" w14:textId="77777777" w:rsidR="00763369" w:rsidRPr="004A6A4F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t>For EMD payment/refund related queries:</w:t>
      </w:r>
      <w:r w:rsidRPr="004A6A4F">
        <w:rPr>
          <w:rFonts w:ascii="Book Antiqua" w:hAnsi="Book Antiqua"/>
          <w:sz w:val="18"/>
          <w:szCs w:val="18"/>
        </w:rPr>
        <w:t xml:space="preserve"> </w:t>
      </w:r>
      <w:r w:rsidRPr="004A6A4F">
        <w:rPr>
          <w:rFonts w:ascii="Book Antiqua" w:eastAsia="Times New Roman" w:hAnsi="Book Antiqua" w:cs="Times New Roman"/>
          <w:sz w:val="18"/>
          <w:szCs w:val="18"/>
        </w:rPr>
        <w:t>Email</w:t>
      </w:r>
      <w:proofErr w:type="gramStart"/>
      <w:r w:rsidRPr="004A6A4F">
        <w:rPr>
          <w:rFonts w:ascii="Book Antiqua" w:eastAsia="Times New Roman" w:hAnsi="Book Antiqua" w:cs="Times New Roman"/>
          <w:sz w:val="18"/>
          <w:szCs w:val="18"/>
        </w:rPr>
        <w:t>:</w:t>
      </w:r>
      <w:proofErr w:type="gramEnd"/>
      <w:hyperlink r:id="rId9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  <w:u w:val="none"/>
          </w:rPr>
          <w:t>ibapifin@mstcecommerce.com</w:t>
        </w:r>
      </w:hyperlink>
    </w:p>
    <w:p w14:paraId="16B4B48D" w14:textId="77777777" w:rsidR="00763369" w:rsidRPr="004A6A4F" w:rsidRDefault="00763369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t>DM (F&amp;A) / SM (F&amp;A) -telephone: 033-23400028</w:t>
      </w:r>
    </w:p>
    <w:p w14:paraId="2D7F333B" w14:textId="77777777" w:rsidR="0032225C" w:rsidRPr="004A6A4F" w:rsidRDefault="00763369" w:rsidP="00FE3963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sz w:val="18"/>
          <w:szCs w:val="18"/>
        </w:rPr>
        <w:t>Please contact the officials as mentioned above during office hours on the working days</w:t>
      </w:r>
    </w:p>
    <w:p w14:paraId="03DD2625" w14:textId="77777777" w:rsidR="00315A97" w:rsidRPr="004A6A4F" w:rsidRDefault="00315A97" w:rsidP="00FE3963">
      <w:pPr>
        <w:spacing w:after="120"/>
        <w:jc w:val="both"/>
        <w:rPr>
          <w:rFonts w:ascii="Book Antiqua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u w:val="single"/>
          <w:lang w:eastAsia="ar-SA"/>
        </w:rPr>
        <w:t>It is advisable for   Bidders to complete following formalities well in advance</w:t>
      </w:r>
      <w:r w:rsidR="009A34A4" w:rsidRPr="004A6A4F">
        <w:rPr>
          <w:rFonts w:ascii="Book Antiqua" w:eastAsia="Times New Roman" w:hAnsi="Book Antiqua" w:cs="Times New Roman"/>
          <w:b/>
          <w:sz w:val="18"/>
          <w:szCs w:val="18"/>
          <w:u w:val="single"/>
          <w:lang w:eastAsia="ar-SA"/>
        </w:rPr>
        <w:t>.</w:t>
      </w:r>
    </w:p>
    <w:p w14:paraId="560D0666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lastRenderedPageBreak/>
        <w:t>Step 1: Bidder/Purchaser registration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: Bidder to register on e-Auction Platform https://</w:t>
      </w:r>
      <w:hyperlink r:id="rId10" w:history="1">
        <w:r w:rsidRPr="004A6A4F">
          <w:rPr>
            <w:rFonts w:ascii="Book Antiqua" w:eastAsia="Times New Roman" w:hAnsi="Book Antiqua" w:cs="Times New Roman"/>
            <w:sz w:val="18"/>
            <w:szCs w:val="18"/>
            <w:u w:val="single"/>
            <w:lang w:eastAsia="ar-SA"/>
          </w:rPr>
          <w:t>www.mstcecommerce.com</w:t>
        </w:r>
      </w:hyperlink>
      <w:r w:rsidRPr="004A6A4F">
        <w:rPr>
          <w:rFonts w:ascii="Book Antiqua" w:eastAsia="Times New Roman" w:hAnsi="Book Antiqua" w:cs="Times New Roman"/>
          <w:sz w:val="18"/>
          <w:szCs w:val="18"/>
          <w:u w:val="single"/>
          <w:lang w:eastAsia="ar-SA"/>
        </w:rPr>
        <w:t>, www.ibapi.com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using his mobile number and email-id</w:t>
      </w:r>
    </w:p>
    <w:p w14:paraId="4CBB504B" w14:textId="77777777" w:rsidR="00D52B0F" w:rsidRPr="004A6A4F" w:rsidRDefault="00D52B0F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490433E6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Step 2:</w:t>
      </w:r>
      <w:r w:rsidR="00E12FCE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KYC </w:t>
      </w:r>
      <w:r w:rsidR="00273030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verification</w:t>
      </w:r>
      <w:r w:rsidR="00273030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: Bidder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to upload requisite KYC documents. KYC documents shall be verified by e-auction service provider (may take </w:t>
      </w:r>
      <w:r w:rsidR="00A42790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3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working days).</w:t>
      </w:r>
    </w:p>
    <w:p w14:paraId="4147D28D" w14:textId="77777777" w:rsidR="008A2CC3" w:rsidRPr="004A6A4F" w:rsidRDefault="008A2CC3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7B653673" w14:textId="77777777" w:rsidR="00AA3DA5" w:rsidRPr="004A6A4F" w:rsidRDefault="00AA3DA5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Please note that Steps 1 &amp; 2 should be completed by bidder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well in advance</w:t>
      </w:r>
      <w:r w:rsidR="000D4EF1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.</w:t>
      </w:r>
    </w:p>
    <w:p w14:paraId="74E6C1B3" w14:textId="77777777" w:rsidR="00AA3DA5" w:rsidRPr="004A6A4F" w:rsidRDefault="00AA3DA5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53A1EDD5" w14:textId="77777777" w:rsidR="00A82619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Step3:</w:t>
      </w:r>
      <w:r w:rsidR="00273030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EMD amount: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</w:t>
      </w:r>
      <w:r w:rsidR="003320AD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Interested bidder may deposit Pre-Bid EMD with MSTC before the close of e-Auction.  Credit of Pre-Bid EMD shall be given to the bidder only after receipt of payment in MSTC’s Bank account and updation of such information in the e-auction website.  This may take some time as per banking process and hence bidders, in their own interest, are advised to submit the pre-bid EMD amount well in advance to avoid any last minute problem</w:t>
      </w:r>
    </w:p>
    <w:p w14:paraId="062DDD53" w14:textId="77777777" w:rsidR="003320AD" w:rsidRPr="004A6A4F" w:rsidRDefault="003320AD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28905D92" w14:textId="77777777" w:rsidR="004E6319" w:rsidRPr="004A6A4F" w:rsidRDefault="004E6319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Please follow the guidelines available at </w:t>
      </w:r>
      <w:hyperlink r:id="rId11" w:history="1">
        <w:r w:rsidRPr="004A6A4F">
          <w:rPr>
            <w:rFonts w:ascii="Book Antiqua" w:eastAsia="Times New Roman" w:hAnsi="Book Antiqua" w:cs="Times New Roman"/>
            <w:sz w:val="18"/>
            <w:szCs w:val="18"/>
            <w:u w:val="single"/>
            <w:lang w:eastAsia="ar-SA"/>
          </w:rPr>
          <w:t>www.mstcindia.co.in</w:t>
        </w:r>
      </w:hyperlink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, </w:t>
      </w:r>
      <w:r w:rsidRPr="004A6A4F">
        <w:rPr>
          <w:rFonts w:ascii="Book Antiqua" w:eastAsia="Times New Roman" w:hAnsi="Book Antiqua" w:cs="Times New Roman"/>
          <w:sz w:val="18"/>
          <w:szCs w:val="18"/>
          <w:u w:val="single"/>
          <w:lang w:eastAsia="ar-SA"/>
        </w:rPr>
        <w:t>www.ibapi.com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, </w:t>
      </w:r>
      <w:hyperlink r:id="rId12" w:history="1">
        <w:r w:rsidRPr="004A6A4F">
          <w:rPr>
            <w:rFonts w:ascii="Book Antiqua" w:eastAsia="Times New Roman" w:hAnsi="Book Antiqua" w:cs="Times New Roman"/>
            <w:sz w:val="18"/>
            <w:szCs w:val="18"/>
            <w:u w:val="single"/>
            <w:lang w:eastAsia="ar-SA"/>
          </w:rPr>
          <w:t>www.mstcecommerce.com</w:t>
        </w:r>
      </w:hyperlink>
      <w:r w:rsidRPr="004A6A4F">
        <w:rPr>
          <w:rFonts w:ascii="Book Antiqua" w:eastAsia="Times New Roman" w:hAnsi="Book Antiqua" w:cs="Times New Roman"/>
          <w:sz w:val="18"/>
          <w:szCs w:val="18"/>
          <w:u w:val="single"/>
          <w:lang w:eastAsia="ar-SA"/>
        </w:rPr>
        <w:t xml:space="preserve"> for payment of EMD/bidding during auction process</w:t>
      </w:r>
    </w:p>
    <w:p w14:paraId="45626828" w14:textId="77777777" w:rsidR="004E6319" w:rsidRPr="004A6A4F" w:rsidRDefault="004E6319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6B429042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Step 4:</w:t>
      </w:r>
      <w:r w:rsidR="00273030"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  <w:lang w:eastAsia="ar-SA"/>
        </w:rPr>
        <w:t>Bidding Process and Auction Results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:</w:t>
      </w:r>
    </w:p>
    <w:p w14:paraId="73A529FC" w14:textId="77777777" w:rsidR="00C06D64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Interested Registered bidders can bid online on e-Auction Platform after completing Step 1,</w:t>
      </w:r>
      <w:r w:rsidR="00C06D64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2</w:t>
      </w:r>
      <w:r w:rsidR="00C06D64"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 xml:space="preserve"> </w:t>
      </w:r>
      <w:r w:rsidRPr="004A6A4F">
        <w:rPr>
          <w:rFonts w:ascii="Book Antiqua" w:eastAsia="Times New Roman" w:hAnsi="Book Antiqua" w:cs="Times New Roman"/>
          <w:sz w:val="18"/>
          <w:szCs w:val="18"/>
          <w:lang w:eastAsia="ar-SA"/>
        </w:rPr>
        <w:t>and 3.</w:t>
      </w:r>
    </w:p>
    <w:p w14:paraId="2248AC0C" w14:textId="77777777" w:rsidR="00C06D64" w:rsidRPr="004A6A4F" w:rsidRDefault="00C06D64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</w:p>
    <w:p w14:paraId="58FD19CE" w14:textId="77777777" w:rsidR="00315A97" w:rsidRPr="004A6A4F" w:rsidRDefault="00315A97" w:rsidP="00DD5E6C">
      <w:pPr>
        <w:suppressAutoHyphens/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eastAsia="ar-SA"/>
        </w:rPr>
      </w:pPr>
      <w:r w:rsidRPr="004A6A4F">
        <w:rPr>
          <w:rFonts w:ascii="Book Antiqua" w:hAnsi="Book Antiqua"/>
          <w:b/>
          <w:sz w:val="18"/>
          <w:szCs w:val="18"/>
        </w:rPr>
        <w:t xml:space="preserve">In case there is sole bidder for any property, the sole bidder will have to participate in the e–auction and </w:t>
      </w:r>
      <w:r w:rsidRPr="004A6A4F">
        <w:rPr>
          <w:rFonts w:ascii="Book Antiqua" w:hAnsi="Book Antiqua"/>
          <w:b/>
          <w:sz w:val="18"/>
          <w:szCs w:val="18"/>
          <w:u w:val="single"/>
        </w:rPr>
        <w:t xml:space="preserve">will have to increase his/her/its offer </w:t>
      </w:r>
      <w:r w:rsidR="00395AE8" w:rsidRPr="004A6A4F">
        <w:rPr>
          <w:rFonts w:ascii="Book Antiqua" w:hAnsi="Book Antiqua"/>
          <w:b/>
          <w:sz w:val="18"/>
          <w:szCs w:val="18"/>
          <w:u w:val="single"/>
        </w:rPr>
        <w:t>at least</w:t>
      </w:r>
      <w:r w:rsidRPr="004A6A4F">
        <w:rPr>
          <w:rFonts w:ascii="Book Antiqua" w:hAnsi="Book Antiqua"/>
          <w:b/>
          <w:sz w:val="18"/>
          <w:szCs w:val="18"/>
          <w:u w:val="single"/>
        </w:rPr>
        <w:t xml:space="preserve"> by the amount equal to the amount of </w:t>
      </w:r>
      <w:r w:rsidRPr="004A6A4F">
        <w:rPr>
          <w:rFonts w:ascii="Book Antiqua" w:hAnsi="Book Antiqua"/>
          <w:b/>
          <w:bCs/>
          <w:i/>
          <w:iCs/>
          <w:sz w:val="18"/>
          <w:szCs w:val="18"/>
          <w:u w:val="single"/>
        </w:rPr>
        <w:t>bid increase amount</w:t>
      </w:r>
      <w:r w:rsidRPr="004A6A4F">
        <w:rPr>
          <w:rFonts w:ascii="Book Antiqua" w:hAnsi="Book Antiqua"/>
          <w:b/>
          <w:sz w:val="18"/>
          <w:szCs w:val="18"/>
          <w:u w:val="single"/>
        </w:rPr>
        <w:t xml:space="preserve"> </w:t>
      </w:r>
      <w:r w:rsidRPr="004A6A4F">
        <w:rPr>
          <w:rFonts w:ascii="Book Antiqua" w:hAnsi="Book Antiqua"/>
          <w:b/>
          <w:sz w:val="18"/>
          <w:szCs w:val="18"/>
        </w:rPr>
        <w:t>as mentioned in the table above against the property concerned failing which he will not be entitled to be declared successful bidder.</w:t>
      </w:r>
    </w:p>
    <w:p w14:paraId="00D3DEB0" w14:textId="77777777" w:rsidR="00C06D64" w:rsidRPr="004A6A4F" w:rsidRDefault="00C06D64" w:rsidP="00DD5E6C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  <w:lang w:eastAsia="ar-SA"/>
        </w:rPr>
      </w:pPr>
    </w:p>
    <w:p w14:paraId="5B12BA29" w14:textId="77777777" w:rsidR="00C06D64" w:rsidRPr="004A6A4F" w:rsidRDefault="00315A97" w:rsidP="00FE3963">
      <w:pPr>
        <w:spacing w:after="0" w:line="240" w:lineRule="auto"/>
        <w:jc w:val="both"/>
        <w:rPr>
          <w:rStyle w:val="Hyperlink"/>
          <w:rFonts w:ascii="Book Antiqua" w:hAnsi="Book Antiqua" w:cs="Times New Roman"/>
          <w:color w:val="auto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t xml:space="preserve">Please follow the guidelines available at </w:t>
      </w:r>
      <w:hyperlink r:id="rId13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www.ibapi.com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, </w:t>
      </w:r>
      <w:hyperlink r:id="rId14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www.mstcindia.co.in</w:t>
        </w:r>
      </w:hyperlink>
      <w:r w:rsidRPr="004A6A4F">
        <w:rPr>
          <w:rFonts w:ascii="Book Antiqua" w:hAnsi="Book Antiqua" w:cs="Times New Roman"/>
          <w:sz w:val="18"/>
          <w:szCs w:val="18"/>
        </w:rPr>
        <w:t xml:space="preserve"> and </w:t>
      </w:r>
      <w:hyperlink r:id="rId15" w:history="1">
        <w:r w:rsidRPr="004A6A4F">
          <w:rPr>
            <w:rStyle w:val="Hyperlink"/>
            <w:rFonts w:ascii="Book Antiqua" w:hAnsi="Book Antiqua" w:cs="Times New Roman"/>
            <w:color w:val="auto"/>
            <w:sz w:val="18"/>
            <w:szCs w:val="18"/>
          </w:rPr>
          <w:t>www.mstcecommerce.com</w:t>
        </w:r>
      </w:hyperlink>
      <w:r w:rsidRPr="004A6A4F">
        <w:rPr>
          <w:rStyle w:val="Hyperlink"/>
          <w:rFonts w:ascii="Book Antiqua" w:hAnsi="Book Antiqua" w:cs="Times New Roman"/>
          <w:color w:val="auto"/>
          <w:sz w:val="18"/>
          <w:szCs w:val="18"/>
        </w:rPr>
        <w:t xml:space="preserve"> for payment of EMD/bidding during auction</w:t>
      </w:r>
    </w:p>
    <w:p w14:paraId="787CA7E2" w14:textId="77777777" w:rsidR="00C06D64" w:rsidRPr="004A6A4F" w:rsidRDefault="00C06D64" w:rsidP="00FE3963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</w:p>
    <w:p w14:paraId="61419178" w14:textId="77777777" w:rsidR="00C06D64" w:rsidRPr="004A6A4F" w:rsidRDefault="00315A97" w:rsidP="00FE3963">
      <w:pPr>
        <w:spacing w:after="0" w:line="240" w:lineRule="auto"/>
        <w:jc w:val="both"/>
        <w:rPr>
          <w:rStyle w:val="Hyperlink"/>
          <w:rFonts w:ascii="Book Antiqua" w:eastAsia="Times New Roman" w:hAnsi="Book Antiqua" w:cs="Times New Roman"/>
          <w:color w:val="auto"/>
          <w:sz w:val="18"/>
          <w:szCs w:val="18"/>
        </w:rPr>
      </w:pPr>
      <w:r w:rsidRPr="004A6A4F">
        <w:rPr>
          <w:rFonts w:ascii="Book Antiqua" w:hAnsi="Book Antiqua" w:cs="Times New Roman"/>
          <w:sz w:val="18"/>
          <w:szCs w:val="18"/>
        </w:rPr>
        <w:t xml:space="preserve">For detailed terms and conditions of the sale, please refer to the link provided </w:t>
      </w:r>
      <w:r w:rsidRPr="004A6A4F">
        <w:rPr>
          <w:rFonts w:ascii="Book Antiqua" w:eastAsia="Times New Roman" w:hAnsi="Book Antiqua" w:cs="Times New Roman"/>
          <w:sz w:val="18"/>
          <w:szCs w:val="18"/>
        </w:rPr>
        <w:t xml:space="preserve">on our Banks Website </w:t>
      </w:r>
      <w:hyperlink r:id="rId16" w:history="1">
        <w:r w:rsidR="00C06D64" w:rsidRPr="004A6A4F">
          <w:rPr>
            <w:rStyle w:val="Hyperlink"/>
            <w:rFonts w:ascii="Book Antiqua" w:eastAsia="Times New Roman" w:hAnsi="Book Antiqua" w:cs="Times New Roman"/>
            <w:color w:val="auto"/>
            <w:sz w:val="18"/>
            <w:szCs w:val="18"/>
          </w:rPr>
          <w:t>www.centralbankofindia.co.in</w:t>
        </w:r>
      </w:hyperlink>
    </w:p>
    <w:p w14:paraId="2B7698EA" w14:textId="77777777" w:rsidR="00440632" w:rsidRPr="004A6A4F" w:rsidRDefault="00440632" w:rsidP="00FE3963">
      <w:pPr>
        <w:spacing w:after="0" w:line="240" w:lineRule="auto"/>
        <w:jc w:val="both"/>
        <w:rPr>
          <w:rStyle w:val="Hyperlink"/>
          <w:rFonts w:ascii="Book Antiqua" w:eastAsia="Times New Roman" w:hAnsi="Book Antiqua" w:cs="Times New Roman"/>
          <w:color w:val="auto"/>
          <w:sz w:val="18"/>
          <w:szCs w:val="18"/>
        </w:rPr>
      </w:pPr>
    </w:p>
    <w:p w14:paraId="7FD50732" w14:textId="77777777" w:rsidR="00D60B28" w:rsidRPr="004A6A4F" w:rsidRDefault="00D60B28" w:rsidP="00FE3963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</w:rPr>
      </w:pPr>
    </w:p>
    <w:p w14:paraId="2A82003A" w14:textId="233F6ADE" w:rsidR="00C06D64" w:rsidRPr="004A6A4F" w:rsidRDefault="00315A97" w:rsidP="00FE3963">
      <w:pPr>
        <w:spacing w:after="0" w:line="240" w:lineRule="auto"/>
        <w:jc w:val="both"/>
        <w:rPr>
          <w:rFonts w:ascii="Book Antiqua" w:eastAsia="Times New Roman" w:hAnsi="Book Antiqua" w:cs="Times New Roman"/>
          <w:b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Date: </w:t>
      </w:r>
      <w:r w:rsidR="00CD3404">
        <w:rPr>
          <w:rFonts w:ascii="Book Antiqua" w:eastAsia="Times New Roman" w:hAnsi="Book Antiqua" w:cs="Times New Roman"/>
          <w:b/>
          <w:sz w:val="18"/>
          <w:szCs w:val="18"/>
        </w:rPr>
        <w:t>3</w:t>
      </w:r>
      <w:r w:rsidR="00CD3404" w:rsidRPr="00CD3404">
        <w:rPr>
          <w:rFonts w:ascii="Book Antiqua" w:eastAsia="Times New Roman" w:hAnsi="Book Antiqua" w:cs="Times New Roman"/>
          <w:b/>
          <w:sz w:val="18"/>
          <w:szCs w:val="18"/>
          <w:vertAlign w:val="superscript"/>
        </w:rPr>
        <w:t>rd</w:t>
      </w:r>
      <w:r w:rsidR="00CD3404">
        <w:rPr>
          <w:rFonts w:ascii="Book Antiqua" w:eastAsia="Times New Roman" w:hAnsi="Book Antiqua" w:cs="Times New Roman"/>
          <w:b/>
          <w:sz w:val="18"/>
          <w:szCs w:val="18"/>
        </w:rPr>
        <w:t xml:space="preserve"> </w:t>
      </w:r>
      <w:r w:rsidR="00CA717A">
        <w:rPr>
          <w:rFonts w:ascii="Book Antiqua" w:eastAsia="Times New Roman" w:hAnsi="Book Antiqua" w:cs="Times New Roman"/>
          <w:b/>
          <w:sz w:val="18"/>
          <w:szCs w:val="18"/>
        </w:rPr>
        <w:t>April</w:t>
      </w:r>
      <w:r w:rsidR="00A90D00" w:rsidRPr="004A6A4F">
        <w:rPr>
          <w:rFonts w:ascii="Book Antiqua" w:eastAsia="Times New Roman" w:hAnsi="Book Antiqua" w:cs="Times New Roman"/>
          <w:b/>
          <w:sz w:val="18"/>
          <w:szCs w:val="18"/>
        </w:rPr>
        <w:t>,</w:t>
      </w:r>
      <w:r w:rsidR="009B3FD5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</w:t>
      </w:r>
      <w:r w:rsidR="00A90D00" w:rsidRPr="004A6A4F">
        <w:rPr>
          <w:rFonts w:ascii="Book Antiqua" w:eastAsia="Times New Roman" w:hAnsi="Book Antiqua" w:cs="Times New Roman"/>
          <w:b/>
          <w:sz w:val="18"/>
          <w:szCs w:val="18"/>
        </w:rPr>
        <w:t>202</w:t>
      </w:r>
      <w:r w:rsidR="00E629EB" w:rsidRPr="004A6A4F">
        <w:rPr>
          <w:rFonts w:ascii="Book Antiqua" w:eastAsia="Times New Roman" w:hAnsi="Book Antiqua" w:cs="Times New Roman"/>
          <w:b/>
          <w:sz w:val="18"/>
          <w:szCs w:val="18"/>
        </w:rPr>
        <w:t>3</w:t>
      </w:r>
      <w:r w:rsidR="00162FE6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AB1814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BD7D52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                </w:t>
      </w:r>
      <w:r w:rsidR="00CB0A9D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               </w:t>
      </w:r>
      <w:proofErr w:type="spellStart"/>
      <w:r w:rsidRPr="004A6A4F">
        <w:rPr>
          <w:rFonts w:ascii="Book Antiqua" w:eastAsia="Times New Roman" w:hAnsi="Book Antiqua" w:cs="Times New Roman"/>
          <w:b/>
          <w:sz w:val="18"/>
          <w:szCs w:val="18"/>
        </w:rPr>
        <w:t>Authorised</w:t>
      </w:r>
      <w:proofErr w:type="spellEnd"/>
      <w:r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Officer, Central Bank of India, ARB</w:t>
      </w:r>
    </w:p>
    <w:p w14:paraId="584F7CAC" w14:textId="77777777" w:rsidR="00872ADB" w:rsidRPr="004A6A4F" w:rsidRDefault="00315A97" w:rsidP="00A6245C">
      <w:pPr>
        <w:spacing w:after="0" w:line="240" w:lineRule="auto"/>
        <w:jc w:val="both"/>
        <w:rPr>
          <w:rFonts w:ascii="Book Antiqua" w:hAnsi="Book Antiqua" w:cs="Times New Roman"/>
          <w:sz w:val="18"/>
          <w:szCs w:val="18"/>
        </w:rPr>
      </w:pPr>
      <w:r w:rsidRPr="004A6A4F">
        <w:rPr>
          <w:rFonts w:ascii="Book Antiqua" w:eastAsia="Times New Roman" w:hAnsi="Book Antiqua" w:cs="Times New Roman"/>
          <w:b/>
          <w:sz w:val="18"/>
          <w:szCs w:val="18"/>
        </w:rPr>
        <w:t>Place: Mumbai</w:t>
      </w:r>
      <w:r w:rsidR="00395AE8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395AE8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162FE6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162FE6" w:rsidRPr="004A6A4F">
        <w:rPr>
          <w:rFonts w:ascii="Book Antiqua" w:eastAsia="Times New Roman" w:hAnsi="Book Antiqua" w:cs="Times New Roman"/>
          <w:b/>
          <w:sz w:val="18"/>
          <w:szCs w:val="18"/>
        </w:rPr>
        <w:tab/>
      </w:r>
      <w:r w:rsidR="00BD7D52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         </w:t>
      </w:r>
      <w:r w:rsidR="00567327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</w:t>
      </w:r>
      <w:r w:rsidR="005946D7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      </w:t>
      </w:r>
      <w:r w:rsidR="00567327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     </w:t>
      </w:r>
      <w:r w:rsidR="00BD7D52"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 </w:t>
      </w:r>
      <w:r w:rsidRPr="004A6A4F">
        <w:rPr>
          <w:rFonts w:ascii="Book Antiqua" w:eastAsia="Times New Roman" w:hAnsi="Book Antiqua" w:cs="Times New Roman"/>
          <w:b/>
          <w:sz w:val="18"/>
          <w:szCs w:val="18"/>
        </w:rPr>
        <w:t xml:space="preserve">E-MAIL ID: </w:t>
      </w:r>
      <w:hyperlink r:id="rId17" w:history="1">
        <w:r w:rsidRPr="004A6A4F">
          <w:rPr>
            <w:rStyle w:val="Hyperlink"/>
            <w:rFonts w:ascii="Book Antiqua" w:hAnsi="Book Antiqua" w:cs="Times New Roman"/>
            <w:b/>
            <w:color w:val="auto"/>
            <w:sz w:val="18"/>
            <w:szCs w:val="18"/>
          </w:rPr>
          <w:t>arwmmzo@centralbank.co.in</w:t>
        </w:r>
      </w:hyperlink>
    </w:p>
    <w:sectPr w:rsidR="00872ADB" w:rsidRPr="004A6A4F" w:rsidSect="00C33116">
      <w:pgSz w:w="12242" w:h="15842" w:code="1"/>
      <w:pgMar w:top="425" w:right="1327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8EC"/>
    <w:multiLevelType w:val="hybridMultilevel"/>
    <w:tmpl w:val="39327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3401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6C9F"/>
    <w:multiLevelType w:val="hybridMultilevel"/>
    <w:tmpl w:val="B7F82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D12BF"/>
    <w:multiLevelType w:val="hybridMultilevel"/>
    <w:tmpl w:val="D94E3B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0A3097"/>
    <w:multiLevelType w:val="hybridMultilevel"/>
    <w:tmpl w:val="031A5678"/>
    <w:lvl w:ilvl="0" w:tplc="1584CD8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D02386A"/>
    <w:multiLevelType w:val="hybridMultilevel"/>
    <w:tmpl w:val="C13CC4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AF154D"/>
    <w:multiLevelType w:val="hybridMultilevel"/>
    <w:tmpl w:val="B0483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F50A92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33DA0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7197B"/>
    <w:multiLevelType w:val="hybridMultilevel"/>
    <w:tmpl w:val="D1D0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61"/>
    <w:rsid w:val="00000127"/>
    <w:rsid w:val="000048C0"/>
    <w:rsid w:val="00005CC9"/>
    <w:rsid w:val="00012D85"/>
    <w:rsid w:val="00013414"/>
    <w:rsid w:val="00013A3D"/>
    <w:rsid w:val="0001766D"/>
    <w:rsid w:val="00024418"/>
    <w:rsid w:val="00027278"/>
    <w:rsid w:val="000313D4"/>
    <w:rsid w:val="00044DE3"/>
    <w:rsid w:val="000452C0"/>
    <w:rsid w:val="00047651"/>
    <w:rsid w:val="00050224"/>
    <w:rsid w:val="0006271E"/>
    <w:rsid w:val="00071A75"/>
    <w:rsid w:val="000754F1"/>
    <w:rsid w:val="00082845"/>
    <w:rsid w:val="000849A8"/>
    <w:rsid w:val="00090070"/>
    <w:rsid w:val="00092923"/>
    <w:rsid w:val="000A0564"/>
    <w:rsid w:val="000A50A9"/>
    <w:rsid w:val="000B118D"/>
    <w:rsid w:val="000B1EC4"/>
    <w:rsid w:val="000B7F28"/>
    <w:rsid w:val="000B7F8D"/>
    <w:rsid w:val="000C319A"/>
    <w:rsid w:val="000C48C1"/>
    <w:rsid w:val="000C715F"/>
    <w:rsid w:val="000D4EF1"/>
    <w:rsid w:val="000D5AB2"/>
    <w:rsid w:val="000D6BF4"/>
    <w:rsid w:val="000D7EF5"/>
    <w:rsid w:val="000D7F2E"/>
    <w:rsid w:val="000E2BCA"/>
    <w:rsid w:val="000F3750"/>
    <w:rsid w:val="000F38E6"/>
    <w:rsid w:val="000F42FB"/>
    <w:rsid w:val="000F6BCD"/>
    <w:rsid w:val="00104B12"/>
    <w:rsid w:val="001116D8"/>
    <w:rsid w:val="001147FE"/>
    <w:rsid w:val="00122DB1"/>
    <w:rsid w:val="0012473D"/>
    <w:rsid w:val="00124E5C"/>
    <w:rsid w:val="0012536E"/>
    <w:rsid w:val="00125E26"/>
    <w:rsid w:val="0012617E"/>
    <w:rsid w:val="00127222"/>
    <w:rsid w:val="00133B61"/>
    <w:rsid w:val="00145BB1"/>
    <w:rsid w:val="00146778"/>
    <w:rsid w:val="00147BCB"/>
    <w:rsid w:val="0015017B"/>
    <w:rsid w:val="00154F22"/>
    <w:rsid w:val="00157550"/>
    <w:rsid w:val="00162FE6"/>
    <w:rsid w:val="00164744"/>
    <w:rsid w:val="00166401"/>
    <w:rsid w:val="001707B7"/>
    <w:rsid w:val="001743C9"/>
    <w:rsid w:val="00174EEB"/>
    <w:rsid w:val="001757E0"/>
    <w:rsid w:val="00176835"/>
    <w:rsid w:val="00185E40"/>
    <w:rsid w:val="00192472"/>
    <w:rsid w:val="00194352"/>
    <w:rsid w:val="00195EC2"/>
    <w:rsid w:val="001A06AF"/>
    <w:rsid w:val="001A20CB"/>
    <w:rsid w:val="001A401A"/>
    <w:rsid w:val="001B7CC2"/>
    <w:rsid w:val="001C0660"/>
    <w:rsid w:val="001C2CE9"/>
    <w:rsid w:val="001C3827"/>
    <w:rsid w:val="001C52CF"/>
    <w:rsid w:val="001C5626"/>
    <w:rsid w:val="001C65DE"/>
    <w:rsid w:val="001D045B"/>
    <w:rsid w:val="001D1C97"/>
    <w:rsid w:val="001E4107"/>
    <w:rsid w:val="001E4F2C"/>
    <w:rsid w:val="001E580A"/>
    <w:rsid w:val="001E5AEE"/>
    <w:rsid w:val="001E7BE5"/>
    <w:rsid w:val="001F3C57"/>
    <w:rsid w:val="001F3F51"/>
    <w:rsid w:val="001F71CA"/>
    <w:rsid w:val="001F764E"/>
    <w:rsid w:val="001F7B80"/>
    <w:rsid w:val="00207F1C"/>
    <w:rsid w:val="00215497"/>
    <w:rsid w:val="00216429"/>
    <w:rsid w:val="00223129"/>
    <w:rsid w:val="00226867"/>
    <w:rsid w:val="00250E3F"/>
    <w:rsid w:val="00254BDC"/>
    <w:rsid w:val="00255F5B"/>
    <w:rsid w:val="00256FA7"/>
    <w:rsid w:val="002571DE"/>
    <w:rsid w:val="002630CF"/>
    <w:rsid w:val="00270373"/>
    <w:rsid w:val="002728E7"/>
    <w:rsid w:val="00273030"/>
    <w:rsid w:val="002770C3"/>
    <w:rsid w:val="00277493"/>
    <w:rsid w:val="00285427"/>
    <w:rsid w:val="00290DD0"/>
    <w:rsid w:val="0029758F"/>
    <w:rsid w:val="00297F3B"/>
    <w:rsid w:val="002A0406"/>
    <w:rsid w:val="002A256D"/>
    <w:rsid w:val="002B0455"/>
    <w:rsid w:val="002B0C44"/>
    <w:rsid w:val="002B363B"/>
    <w:rsid w:val="002B3FA4"/>
    <w:rsid w:val="002B5A39"/>
    <w:rsid w:val="002B608D"/>
    <w:rsid w:val="002C7577"/>
    <w:rsid w:val="002D24B4"/>
    <w:rsid w:val="002D37DF"/>
    <w:rsid w:val="002E24D7"/>
    <w:rsid w:val="002E4F82"/>
    <w:rsid w:val="002F2390"/>
    <w:rsid w:val="002F2FA8"/>
    <w:rsid w:val="002F5F3E"/>
    <w:rsid w:val="00306576"/>
    <w:rsid w:val="003111DC"/>
    <w:rsid w:val="00312273"/>
    <w:rsid w:val="0031482E"/>
    <w:rsid w:val="00315A97"/>
    <w:rsid w:val="00320C78"/>
    <w:rsid w:val="00321445"/>
    <w:rsid w:val="0032164F"/>
    <w:rsid w:val="0032225C"/>
    <w:rsid w:val="00326E79"/>
    <w:rsid w:val="0033094E"/>
    <w:rsid w:val="0033178E"/>
    <w:rsid w:val="003320AD"/>
    <w:rsid w:val="00336149"/>
    <w:rsid w:val="00340A06"/>
    <w:rsid w:val="0034121B"/>
    <w:rsid w:val="00345296"/>
    <w:rsid w:val="00345B7A"/>
    <w:rsid w:val="0034651E"/>
    <w:rsid w:val="00355EF2"/>
    <w:rsid w:val="00361BA5"/>
    <w:rsid w:val="00366031"/>
    <w:rsid w:val="003801A5"/>
    <w:rsid w:val="0038121B"/>
    <w:rsid w:val="00383A50"/>
    <w:rsid w:val="0038428B"/>
    <w:rsid w:val="0039247E"/>
    <w:rsid w:val="00395AE8"/>
    <w:rsid w:val="0039640A"/>
    <w:rsid w:val="003A2738"/>
    <w:rsid w:val="003A421D"/>
    <w:rsid w:val="003A4702"/>
    <w:rsid w:val="003B7840"/>
    <w:rsid w:val="003C105E"/>
    <w:rsid w:val="003C20D5"/>
    <w:rsid w:val="003C318B"/>
    <w:rsid w:val="003D2CC5"/>
    <w:rsid w:val="003E0900"/>
    <w:rsid w:val="003E4947"/>
    <w:rsid w:val="003E7AE7"/>
    <w:rsid w:val="003F049E"/>
    <w:rsid w:val="003F1144"/>
    <w:rsid w:val="003F3348"/>
    <w:rsid w:val="00401AE2"/>
    <w:rsid w:val="00406F27"/>
    <w:rsid w:val="00407E50"/>
    <w:rsid w:val="00411971"/>
    <w:rsid w:val="00413B4B"/>
    <w:rsid w:val="00415579"/>
    <w:rsid w:val="00420EAF"/>
    <w:rsid w:val="00423719"/>
    <w:rsid w:val="004238B4"/>
    <w:rsid w:val="00424BCA"/>
    <w:rsid w:val="004323DF"/>
    <w:rsid w:val="00434794"/>
    <w:rsid w:val="00440360"/>
    <w:rsid w:val="00440632"/>
    <w:rsid w:val="0045593B"/>
    <w:rsid w:val="0046162B"/>
    <w:rsid w:val="0046351C"/>
    <w:rsid w:val="00463B71"/>
    <w:rsid w:val="00463D8D"/>
    <w:rsid w:val="0046567D"/>
    <w:rsid w:val="00467739"/>
    <w:rsid w:val="00481131"/>
    <w:rsid w:val="004812B1"/>
    <w:rsid w:val="0048477D"/>
    <w:rsid w:val="0049460E"/>
    <w:rsid w:val="004963B6"/>
    <w:rsid w:val="004973DE"/>
    <w:rsid w:val="004A0CE8"/>
    <w:rsid w:val="004A34C3"/>
    <w:rsid w:val="004A44A3"/>
    <w:rsid w:val="004A6A4F"/>
    <w:rsid w:val="004B4FCA"/>
    <w:rsid w:val="004B785F"/>
    <w:rsid w:val="004C0E2C"/>
    <w:rsid w:val="004C1294"/>
    <w:rsid w:val="004C5C83"/>
    <w:rsid w:val="004C7EBA"/>
    <w:rsid w:val="004D43EC"/>
    <w:rsid w:val="004E337E"/>
    <w:rsid w:val="004E3AEF"/>
    <w:rsid w:val="004E3F86"/>
    <w:rsid w:val="004E6319"/>
    <w:rsid w:val="004F6B46"/>
    <w:rsid w:val="005000D8"/>
    <w:rsid w:val="0050069B"/>
    <w:rsid w:val="0050423B"/>
    <w:rsid w:val="0050636C"/>
    <w:rsid w:val="00512FE4"/>
    <w:rsid w:val="0051437A"/>
    <w:rsid w:val="005224F1"/>
    <w:rsid w:val="005244C6"/>
    <w:rsid w:val="00524597"/>
    <w:rsid w:val="00525D3D"/>
    <w:rsid w:val="00534554"/>
    <w:rsid w:val="00546808"/>
    <w:rsid w:val="00547F5F"/>
    <w:rsid w:val="00552820"/>
    <w:rsid w:val="00553556"/>
    <w:rsid w:val="00566A4D"/>
    <w:rsid w:val="00567327"/>
    <w:rsid w:val="005726C1"/>
    <w:rsid w:val="005751F9"/>
    <w:rsid w:val="0057533C"/>
    <w:rsid w:val="00576A83"/>
    <w:rsid w:val="0058070F"/>
    <w:rsid w:val="00584887"/>
    <w:rsid w:val="00586E27"/>
    <w:rsid w:val="005946D7"/>
    <w:rsid w:val="00595BAB"/>
    <w:rsid w:val="00596CFC"/>
    <w:rsid w:val="005A4D3C"/>
    <w:rsid w:val="005A50DA"/>
    <w:rsid w:val="005B1A25"/>
    <w:rsid w:val="005B26B1"/>
    <w:rsid w:val="005B3DDA"/>
    <w:rsid w:val="005B5680"/>
    <w:rsid w:val="005B7772"/>
    <w:rsid w:val="005C0A1B"/>
    <w:rsid w:val="005C12A7"/>
    <w:rsid w:val="005C15B1"/>
    <w:rsid w:val="005C6D13"/>
    <w:rsid w:val="005C6E85"/>
    <w:rsid w:val="005D2F24"/>
    <w:rsid w:val="005D4156"/>
    <w:rsid w:val="005E0F85"/>
    <w:rsid w:val="005E2AB8"/>
    <w:rsid w:val="005E50D6"/>
    <w:rsid w:val="005E5AC7"/>
    <w:rsid w:val="005F1A73"/>
    <w:rsid w:val="005F26CE"/>
    <w:rsid w:val="005F31A6"/>
    <w:rsid w:val="005F77D5"/>
    <w:rsid w:val="00606C12"/>
    <w:rsid w:val="00610FF4"/>
    <w:rsid w:val="0061229C"/>
    <w:rsid w:val="00615295"/>
    <w:rsid w:val="00616183"/>
    <w:rsid w:val="00627687"/>
    <w:rsid w:val="00634C95"/>
    <w:rsid w:val="00647211"/>
    <w:rsid w:val="00650A03"/>
    <w:rsid w:val="006535E0"/>
    <w:rsid w:val="006558A9"/>
    <w:rsid w:val="0066407F"/>
    <w:rsid w:val="006641D4"/>
    <w:rsid w:val="006643E9"/>
    <w:rsid w:val="00665F37"/>
    <w:rsid w:val="006674CE"/>
    <w:rsid w:val="0067188E"/>
    <w:rsid w:val="006818B2"/>
    <w:rsid w:val="00681965"/>
    <w:rsid w:val="00681FA6"/>
    <w:rsid w:val="006870C1"/>
    <w:rsid w:val="00694D35"/>
    <w:rsid w:val="006A206B"/>
    <w:rsid w:val="006A50ED"/>
    <w:rsid w:val="006B1772"/>
    <w:rsid w:val="006B37E0"/>
    <w:rsid w:val="006B5054"/>
    <w:rsid w:val="006C0E11"/>
    <w:rsid w:val="006C4B72"/>
    <w:rsid w:val="006C6D21"/>
    <w:rsid w:val="006D1496"/>
    <w:rsid w:val="006D371A"/>
    <w:rsid w:val="006D39CA"/>
    <w:rsid w:val="006D5099"/>
    <w:rsid w:val="006D7B2B"/>
    <w:rsid w:val="006D7FC8"/>
    <w:rsid w:val="006E0601"/>
    <w:rsid w:val="006E6FFC"/>
    <w:rsid w:val="006F2065"/>
    <w:rsid w:val="006F489D"/>
    <w:rsid w:val="006F55C3"/>
    <w:rsid w:val="00700AF2"/>
    <w:rsid w:val="00702AFD"/>
    <w:rsid w:val="00702E98"/>
    <w:rsid w:val="0071020C"/>
    <w:rsid w:val="00712F31"/>
    <w:rsid w:val="00715813"/>
    <w:rsid w:val="00715C6F"/>
    <w:rsid w:val="007164EB"/>
    <w:rsid w:val="00721094"/>
    <w:rsid w:val="00725E24"/>
    <w:rsid w:val="00733384"/>
    <w:rsid w:val="00733E4F"/>
    <w:rsid w:val="007449D5"/>
    <w:rsid w:val="00744C29"/>
    <w:rsid w:val="0074778B"/>
    <w:rsid w:val="00753C68"/>
    <w:rsid w:val="0076052C"/>
    <w:rsid w:val="00760F48"/>
    <w:rsid w:val="00763369"/>
    <w:rsid w:val="00763FAE"/>
    <w:rsid w:val="00771D73"/>
    <w:rsid w:val="00772D49"/>
    <w:rsid w:val="007734FE"/>
    <w:rsid w:val="007744F2"/>
    <w:rsid w:val="007766B3"/>
    <w:rsid w:val="0078432F"/>
    <w:rsid w:val="007907CB"/>
    <w:rsid w:val="00792305"/>
    <w:rsid w:val="00792E6F"/>
    <w:rsid w:val="00793811"/>
    <w:rsid w:val="00793DFE"/>
    <w:rsid w:val="007A1101"/>
    <w:rsid w:val="007A1953"/>
    <w:rsid w:val="007A69C5"/>
    <w:rsid w:val="007B1636"/>
    <w:rsid w:val="007C08CA"/>
    <w:rsid w:val="007D0CC5"/>
    <w:rsid w:val="007D12B0"/>
    <w:rsid w:val="007D2CC8"/>
    <w:rsid w:val="007D3500"/>
    <w:rsid w:val="007E19B1"/>
    <w:rsid w:val="007E2922"/>
    <w:rsid w:val="007E4F7A"/>
    <w:rsid w:val="007E5456"/>
    <w:rsid w:val="007E65BB"/>
    <w:rsid w:val="007E73F8"/>
    <w:rsid w:val="007E744F"/>
    <w:rsid w:val="007E78D7"/>
    <w:rsid w:val="007F1554"/>
    <w:rsid w:val="007F740C"/>
    <w:rsid w:val="007F7DE2"/>
    <w:rsid w:val="00804FF8"/>
    <w:rsid w:val="008066D8"/>
    <w:rsid w:val="00806B30"/>
    <w:rsid w:val="00806BF8"/>
    <w:rsid w:val="00823038"/>
    <w:rsid w:val="00823D66"/>
    <w:rsid w:val="00825535"/>
    <w:rsid w:val="008316BB"/>
    <w:rsid w:val="008320E1"/>
    <w:rsid w:val="00832114"/>
    <w:rsid w:val="00832ECE"/>
    <w:rsid w:val="00835C41"/>
    <w:rsid w:val="00840056"/>
    <w:rsid w:val="00841A29"/>
    <w:rsid w:val="00844BAC"/>
    <w:rsid w:val="00845D0B"/>
    <w:rsid w:val="008534E1"/>
    <w:rsid w:val="00857A9E"/>
    <w:rsid w:val="008670BC"/>
    <w:rsid w:val="0087054A"/>
    <w:rsid w:val="00872ADB"/>
    <w:rsid w:val="00874098"/>
    <w:rsid w:val="00874D6B"/>
    <w:rsid w:val="00877FC0"/>
    <w:rsid w:val="00884025"/>
    <w:rsid w:val="0088493D"/>
    <w:rsid w:val="00891F8D"/>
    <w:rsid w:val="008945E4"/>
    <w:rsid w:val="00896C1C"/>
    <w:rsid w:val="0089734D"/>
    <w:rsid w:val="00897B35"/>
    <w:rsid w:val="008A05B6"/>
    <w:rsid w:val="008A12B7"/>
    <w:rsid w:val="008A27BE"/>
    <w:rsid w:val="008A29B6"/>
    <w:rsid w:val="008A2CC3"/>
    <w:rsid w:val="008A57AE"/>
    <w:rsid w:val="008A639F"/>
    <w:rsid w:val="008A7A97"/>
    <w:rsid w:val="008B4B58"/>
    <w:rsid w:val="008B4E78"/>
    <w:rsid w:val="008C3D76"/>
    <w:rsid w:val="008D1C23"/>
    <w:rsid w:val="008D542F"/>
    <w:rsid w:val="008E0694"/>
    <w:rsid w:val="008E6910"/>
    <w:rsid w:val="008E757A"/>
    <w:rsid w:val="008F3202"/>
    <w:rsid w:val="009015E7"/>
    <w:rsid w:val="009105A3"/>
    <w:rsid w:val="00910DEA"/>
    <w:rsid w:val="00922772"/>
    <w:rsid w:val="00923992"/>
    <w:rsid w:val="00930721"/>
    <w:rsid w:val="00932D49"/>
    <w:rsid w:val="0093392A"/>
    <w:rsid w:val="009343AC"/>
    <w:rsid w:val="00936D45"/>
    <w:rsid w:val="00940D59"/>
    <w:rsid w:val="00950650"/>
    <w:rsid w:val="00956C81"/>
    <w:rsid w:val="009570ED"/>
    <w:rsid w:val="00963C40"/>
    <w:rsid w:val="009674B9"/>
    <w:rsid w:val="0096786C"/>
    <w:rsid w:val="00972B23"/>
    <w:rsid w:val="00976042"/>
    <w:rsid w:val="009775C7"/>
    <w:rsid w:val="00977984"/>
    <w:rsid w:val="009849E1"/>
    <w:rsid w:val="00984A0D"/>
    <w:rsid w:val="009856C8"/>
    <w:rsid w:val="0099098F"/>
    <w:rsid w:val="00990E75"/>
    <w:rsid w:val="00991A6E"/>
    <w:rsid w:val="00995221"/>
    <w:rsid w:val="009A297A"/>
    <w:rsid w:val="009A2DAF"/>
    <w:rsid w:val="009A34A4"/>
    <w:rsid w:val="009A4B4C"/>
    <w:rsid w:val="009A6F91"/>
    <w:rsid w:val="009B1FC6"/>
    <w:rsid w:val="009B227A"/>
    <w:rsid w:val="009B3FD5"/>
    <w:rsid w:val="009B569D"/>
    <w:rsid w:val="009C063E"/>
    <w:rsid w:val="009C138E"/>
    <w:rsid w:val="009C1E62"/>
    <w:rsid w:val="009C2F32"/>
    <w:rsid w:val="009C54A3"/>
    <w:rsid w:val="009C6E30"/>
    <w:rsid w:val="009D1627"/>
    <w:rsid w:val="009E0B33"/>
    <w:rsid w:val="009E1237"/>
    <w:rsid w:val="009E2358"/>
    <w:rsid w:val="009E50AF"/>
    <w:rsid w:val="009E7910"/>
    <w:rsid w:val="009F211D"/>
    <w:rsid w:val="009F2447"/>
    <w:rsid w:val="009F338F"/>
    <w:rsid w:val="009F7604"/>
    <w:rsid w:val="00A00400"/>
    <w:rsid w:val="00A017EC"/>
    <w:rsid w:val="00A051A7"/>
    <w:rsid w:val="00A064B1"/>
    <w:rsid w:val="00A0766C"/>
    <w:rsid w:val="00A07A5F"/>
    <w:rsid w:val="00A10615"/>
    <w:rsid w:val="00A1062F"/>
    <w:rsid w:val="00A17B55"/>
    <w:rsid w:val="00A25278"/>
    <w:rsid w:val="00A34F43"/>
    <w:rsid w:val="00A3715F"/>
    <w:rsid w:val="00A41ECD"/>
    <w:rsid w:val="00A42790"/>
    <w:rsid w:val="00A43AEE"/>
    <w:rsid w:val="00A43FC3"/>
    <w:rsid w:val="00A441EF"/>
    <w:rsid w:val="00A46530"/>
    <w:rsid w:val="00A51453"/>
    <w:rsid w:val="00A52412"/>
    <w:rsid w:val="00A60457"/>
    <w:rsid w:val="00A611E6"/>
    <w:rsid w:val="00A6245C"/>
    <w:rsid w:val="00A64110"/>
    <w:rsid w:val="00A64767"/>
    <w:rsid w:val="00A70F50"/>
    <w:rsid w:val="00A71377"/>
    <w:rsid w:val="00A75EB5"/>
    <w:rsid w:val="00A82619"/>
    <w:rsid w:val="00A85201"/>
    <w:rsid w:val="00A90D00"/>
    <w:rsid w:val="00A92AA1"/>
    <w:rsid w:val="00A92DC7"/>
    <w:rsid w:val="00A97FB6"/>
    <w:rsid w:val="00AA3DA5"/>
    <w:rsid w:val="00AA5B12"/>
    <w:rsid w:val="00AB121F"/>
    <w:rsid w:val="00AB1814"/>
    <w:rsid w:val="00AB2227"/>
    <w:rsid w:val="00AB455F"/>
    <w:rsid w:val="00AB5FB2"/>
    <w:rsid w:val="00AB6AEA"/>
    <w:rsid w:val="00AD1770"/>
    <w:rsid w:val="00AE2D9A"/>
    <w:rsid w:val="00AE61B1"/>
    <w:rsid w:val="00AF5B7F"/>
    <w:rsid w:val="00AF766B"/>
    <w:rsid w:val="00B0451E"/>
    <w:rsid w:val="00B118AF"/>
    <w:rsid w:val="00B13C0B"/>
    <w:rsid w:val="00B14C66"/>
    <w:rsid w:val="00B217F5"/>
    <w:rsid w:val="00B218BB"/>
    <w:rsid w:val="00B2259D"/>
    <w:rsid w:val="00B22E7A"/>
    <w:rsid w:val="00B27B30"/>
    <w:rsid w:val="00B27E35"/>
    <w:rsid w:val="00B3186C"/>
    <w:rsid w:val="00B33B07"/>
    <w:rsid w:val="00B348E5"/>
    <w:rsid w:val="00B50CAD"/>
    <w:rsid w:val="00B57564"/>
    <w:rsid w:val="00B61E33"/>
    <w:rsid w:val="00B6259A"/>
    <w:rsid w:val="00B668CB"/>
    <w:rsid w:val="00B744A9"/>
    <w:rsid w:val="00B764FD"/>
    <w:rsid w:val="00B80B51"/>
    <w:rsid w:val="00B82241"/>
    <w:rsid w:val="00B82521"/>
    <w:rsid w:val="00B826A6"/>
    <w:rsid w:val="00B826BF"/>
    <w:rsid w:val="00B85F77"/>
    <w:rsid w:val="00B903FB"/>
    <w:rsid w:val="00B94542"/>
    <w:rsid w:val="00BA02A6"/>
    <w:rsid w:val="00BA097C"/>
    <w:rsid w:val="00BA1633"/>
    <w:rsid w:val="00BA7958"/>
    <w:rsid w:val="00BB3104"/>
    <w:rsid w:val="00BB5E0B"/>
    <w:rsid w:val="00BC6581"/>
    <w:rsid w:val="00BC6CD0"/>
    <w:rsid w:val="00BD25A6"/>
    <w:rsid w:val="00BD2C6D"/>
    <w:rsid w:val="00BD341B"/>
    <w:rsid w:val="00BD59B9"/>
    <w:rsid w:val="00BD6008"/>
    <w:rsid w:val="00BD7D52"/>
    <w:rsid w:val="00BE52AD"/>
    <w:rsid w:val="00BE611C"/>
    <w:rsid w:val="00BE6D37"/>
    <w:rsid w:val="00BE7D4A"/>
    <w:rsid w:val="00BF2283"/>
    <w:rsid w:val="00BF2D39"/>
    <w:rsid w:val="00BF5AD4"/>
    <w:rsid w:val="00C05C3A"/>
    <w:rsid w:val="00C0688A"/>
    <w:rsid w:val="00C06B58"/>
    <w:rsid w:val="00C06D64"/>
    <w:rsid w:val="00C07076"/>
    <w:rsid w:val="00C073FD"/>
    <w:rsid w:val="00C15021"/>
    <w:rsid w:val="00C16B17"/>
    <w:rsid w:val="00C20027"/>
    <w:rsid w:val="00C224CC"/>
    <w:rsid w:val="00C2340E"/>
    <w:rsid w:val="00C23EA5"/>
    <w:rsid w:val="00C24DB5"/>
    <w:rsid w:val="00C33116"/>
    <w:rsid w:val="00C33BA0"/>
    <w:rsid w:val="00C35D76"/>
    <w:rsid w:val="00C40F26"/>
    <w:rsid w:val="00C50846"/>
    <w:rsid w:val="00C55911"/>
    <w:rsid w:val="00C5634F"/>
    <w:rsid w:val="00C644D0"/>
    <w:rsid w:val="00C67BC3"/>
    <w:rsid w:val="00C67C1A"/>
    <w:rsid w:val="00C72BB8"/>
    <w:rsid w:val="00C777A4"/>
    <w:rsid w:val="00C819BA"/>
    <w:rsid w:val="00C85E5C"/>
    <w:rsid w:val="00C9282E"/>
    <w:rsid w:val="00C94157"/>
    <w:rsid w:val="00CA6545"/>
    <w:rsid w:val="00CA717A"/>
    <w:rsid w:val="00CB07D2"/>
    <w:rsid w:val="00CB0A9D"/>
    <w:rsid w:val="00CB0E76"/>
    <w:rsid w:val="00CB21D2"/>
    <w:rsid w:val="00CC23DA"/>
    <w:rsid w:val="00CC59FF"/>
    <w:rsid w:val="00CD3404"/>
    <w:rsid w:val="00CE010D"/>
    <w:rsid w:val="00CE3502"/>
    <w:rsid w:val="00CE5613"/>
    <w:rsid w:val="00CF050A"/>
    <w:rsid w:val="00CF0930"/>
    <w:rsid w:val="00CF0ED3"/>
    <w:rsid w:val="00CF2327"/>
    <w:rsid w:val="00CF52A5"/>
    <w:rsid w:val="00CF6751"/>
    <w:rsid w:val="00D015CE"/>
    <w:rsid w:val="00D04229"/>
    <w:rsid w:val="00D16E52"/>
    <w:rsid w:val="00D270E6"/>
    <w:rsid w:val="00D27AEB"/>
    <w:rsid w:val="00D30567"/>
    <w:rsid w:val="00D33642"/>
    <w:rsid w:val="00D341C7"/>
    <w:rsid w:val="00D35B14"/>
    <w:rsid w:val="00D36C52"/>
    <w:rsid w:val="00D42988"/>
    <w:rsid w:val="00D44F38"/>
    <w:rsid w:val="00D505D5"/>
    <w:rsid w:val="00D52B0F"/>
    <w:rsid w:val="00D5328C"/>
    <w:rsid w:val="00D540BB"/>
    <w:rsid w:val="00D546E9"/>
    <w:rsid w:val="00D55098"/>
    <w:rsid w:val="00D60B28"/>
    <w:rsid w:val="00D610C5"/>
    <w:rsid w:val="00D63FD7"/>
    <w:rsid w:val="00D6534A"/>
    <w:rsid w:val="00D72F5D"/>
    <w:rsid w:val="00D74C4A"/>
    <w:rsid w:val="00D7721C"/>
    <w:rsid w:val="00D85B02"/>
    <w:rsid w:val="00D91598"/>
    <w:rsid w:val="00DA250F"/>
    <w:rsid w:val="00DC3B4B"/>
    <w:rsid w:val="00DC4312"/>
    <w:rsid w:val="00DC6A50"/>
    <w:rsid w:val="00DD0D0D"/>
    <w:rsid w:val="00DD5B45"/>
    <w:rsid w:val="00DD5E6C"/>
    <w:rsid w:val="00DE4E68"/>
    <w:rsid w:val="00DE4F3A"/>
    <w:rsid w:val="00E043F8"/>
    <w:rsid w:val="00E04EDE"/>
    <w:rsid w:val="00E0545E"/>
    <w:rsid w:val="00E07C52"/>
    <w:rsid w:val="00E12DDA"/>
    <w:rsid w:val="00E12FCE"/>
    <w:rsid w:val="00E13C6C"/>
    <w:rsid w:val="00E147B8"/>
    <w:rsid w:val="00E14F22"/>
    <w:rsid w:val="00E15EFE"/>
    <w:rsid w:val="00E175F6"/>
    <w:rsid w:val="00E17DEB"/>
    <w:rsid w:val="00E219B8"/>
    <w:rsid w:val="00E2460F"/>
    <w:rsid w:val="00E309B8"/>
    <w:rsid w:val="00E43FE2"/>
    <w:rsid w:val="00E4762D"/>
    <w:rsid w:val="00E478F3"/>
    <w:rsid w:val="00E503E2"/>
    <w:rsid w:val="00E5174F"/>
    <w:rsid w:val="00E5232D"/>
    <w:rsid w:val="00E52AC4"/>
    <w:rsid w:val="00E56268"/>
    <w:rsid w:val="00E61513"/>
    <w:rsid w:val="00E629EB"/>
    <w:rsid w:val="00E64561"/>
    <w:rsid w:val="00E653B2"/>
    <w:rsid w:val="00E676F6"/>
    <w:rsid w:val="00E7053B"/>
    <w:rsid w:val="00E7537D"/>
    <w:rsid w:val="00E77B56"/>
    <w:rsid w:val="00E8146C"/>
    <w:rsid w:val="00E85981"/>
    <w:rsid w:val="00E85BB8"/>
    <w:rsid w:val="00E91A46"/>
    <w:rsid w:val="00EA746B"/>
    <w:rsid w:val="00EB0114"/>
    <w:rsid w:val="00EB44E0"/>
    <w:rsid w:val="00EB54C4"/>
    <w:rsid w:val="00EB5AFD"/>
    <w:rsid w:val="00EC02A0"/>
    <w:rsid w:val="00EC63BB"/>
    <w:rsid w:val="00EC6F6E"/>
    <w:rsid w:val="00ED0AFE"/>
    <w:rsid w:val="00ED343D"/>
    <w:rsid w:val="00EE2361"/>
    <w:rsid w:val="00EF5586"/>
    <w:rsid w:val="00EF6C66"/>
    <w:rsid w:val="00F0167E"/>
    <w:rsid w:val="00F03886"/>
    <w:rsid w:val="00F06541"/>
    <w:rsid w:val="00F12A6C"/>
    <w:rsid w:val="00F151A7"/>
    <w:rsid w:val="00F1554D"/>
    <w:rsid w:val="00F25577"/>
    <w:rsid w:val="00F257F5"/>
    <w:rsid w:val="00F276CE"/>
    <w:rsid w:val="00F311C0"/>
    <w:rsid w:val="00F33B25"/>
    <w:rsid w:val="00F40BE3"/>
    <w:rsid w:val="00F42846"/>
    <w:rsid w:val="00F45847"/>
    <w:rsid w:val="00F53B3F"/>
    <w:rsid w:val="00F56EC9"/>
    <w:rsid w:val="00F56EE0"/>
    <w:rsid w:val="00F6431F"/>
    <w:rsid w:val="00F6644F"/>
    <w:rsid w:val="00F74437"/>
    <w:rsid w:val="00F75FA5"/>
    <w:rsid w:val="00F8321E"/>
    <w:rsid w:val="00FA2045"/>
    <w:rsid w:val="00FA3907"/>
    <w:rsid w:val="00FA4CB6"/>
    <w:rsid w:val="00FA6C5A"/>
    <w:rsid w:val="00FA7D48"/>
    <w:rsid w:val="00FB4A64"/>
    <w:rsid w:val="00FB7FF4"/>
    <w:rsid w:val="00FC3E4C"/>
    <w:rsid w:val="00FC526D"/>
    <w:rsid w:val="00FC6AF2"/>
    <w:rsid w:val="00FC7302"/>
    <w:rsid w:val="00FC7315"/>
    <w:rsid w:val="00FD5E57"/>
    <w:rsid w:val="00FE3963"/>
    <w:rsid w:val="00FE7B60"/>
    <w:rsid w:val="00FF4AF2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B0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1,endnote text,normal"/>
    <w:link w:val="NoSpacingChar"/>
    <w:uiPriority w:val="1"/>
    <w:qFormat/>
    <w:rsid w:val="00E4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aliases w:val="No Spacing1 Char,endnote text Char,normal Char"/>
    <w:link w:val="NoSpacing"/>
    <w:uiPriority w:val="1"/>
    <w:locked/>
    <w:rsid w:val="00E43F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4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3D76"/>
    <w:rPr>
      <w:color w:val="0000FF" w:themeColor="hyperlink"/>
      <w:u w:val="single"/>
    </w:rPr>
  </w:style>
  <w:style w:type="paragraph" w:customStyle="1" w:styleId="Standard">
    <w:name w:val="Standard"/>
    <w:rsid w:val="00315A9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Normal"/>
    <w:uiPriority w:val="34"/>
    <w:qFormat/>
    <w:rsid w:val="00315A97"/>
    <w:pPr>
      <w:ind w:left="720"/>
      <w:contextualSpacing/>
    </w:pPr>
  </w:style>
  <w:style w:type="paragraph" w:styleId="Caption">
    <w:name w:val="caption"/>
    <w:basedOn w:val="Standard"/>
    <w:rsid w:val="00832ECE"/>
    <w:pPr>
      <w:suppressLineNumbers/>
      <w:spacing w:before="120" w:after="120"/>
      <w:textAlignment w:val="baseline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10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rsid w:val="008316BB"/>
    <w:rPr>
      <w:rFonts w:cs="Courier New"/>
    </w:rPr>
  </w:style>
  <w:style w:type="paragraph" w:customStyle="1" w:styleId="Normal1">
    <w:name w:val="Normal1"/>
    <w:rsid w:val="00185E40"/>
    <w:pPr>
      <w:suppressAutoHyphens/>
      <w:autoSpaceDN w:val="0"/>
      <w:spacing w:after="0" w:line="100" w:lineRule="atLeast"/>
      <w:ind w:left="-1" w:right="-1" w:hanging="1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FE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Spacing1,endnote text,normal"/>
    <w:link w:val="NoSpacingChar"/>
    <w:uiPriority w:val="1"/>
    <w:qFormat/>
    <w:rsid w:val="00E43F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aliases w:val="No Spacing1 Char,endnote text Char,normal Char"/>
    <w:link w:val="NoSpacing"/>
    <w:uiPriority w:val="1"/>
    <w:locked/>
    <w:rsid w:val="00E43FE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43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3D76"/>
    <w:rPr>
      <w:color w:val="0000FF" w:themeColor="hyperlink"/>
      <w:u w:val="single"/>
    </w:rPr>
  </w:style>
  <w:style w:type="paragraph" w:customStyle="1" w:styleId="Standard">
    <w:name w:val="Standard"/>
    <w:rsid w:val="00315A97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ListParagraph">
    <w:name w:val="List Paragraph"/>
    <w:basedOn w:val="Normal"/>
    <w:uiPriority w:val="34"/>
    <w:qFormat/>
    <w:rsid w:val="00315A97"/>
    <w:pPr>
      <w:ind w:left="720"/>
      <w:contextualSpacing/>
    </w:pPr>
  </w:style>
  <w:style w:type="paragraph" w:styleId="Caption">
    <w:name w:val="caption"/>
    <w:basedOn w:val="Standard"/>
    <w:rsid w:val="00832ECE"/>
    <w:pPr>
      <w:suppressLineNumbers/>
      <w:spacing w:before="120" w:after="120"/>
      <w:textAlignment w:val="baseline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910"/>
    <w:rPr>
      <w:rFonts w:ascii="Tahoma" w:eastAsiaTheme="minorEastAsia" w:hAnsi="Tahoma" w:cs="Tahoma"/>
      <w:sz w:val="16"/>
      <w:szCs w:val="16"/>
    </w:rPr>
  </w:style>
  <w:style w:type="character" w:customStyle="1" w:styleId="ListLabel1">
    <w:name w:val="ListLabel 1"/>
    <w:rsid w:val="008316BB"/>
    <w:rPr>
      <w:rFonts w:cs="Courier New"/>
    </w:rPr>
  </w:style>
  <w:style w:type="paragraph" w:customStyle="1" w:styleId="Normal1">
    <w:name w:val="Normal1"/>
    <w:rsid w:val="00185E40"/>
    <w:pPr>
      <w:suppressAutoHyphens/>
      <w:autoSpaceDN w:val="0"/>
      <w:spacing w:after="0" w:line="100" w:lineRule="atLeast"/>
      <w:ind w:left="-1" w:right="-1" w:hanging="1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tcecommerce.com" TargetMode="External"/><Relationship Id="rId13" Type="http://schemas.openxmlformats.org/officeDocument/2006/relationships/hyperlink" Target="http://www.ibapi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bapi.com" TargetMode="External"/><Relationship Id="rId12" Type="http://schemas.openxmlformats.org/officeDocument/2006/relationships/hyperlink" Target="http://www.mstcecommerce.com" TargetMode="External"/><Relationship Id="rId17" Type="http://schemas.openxmlformats.org/officeDocument/2006/relationships/hyperlink" Target="mailto:arwmmzo@centralbank.co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ntralbankofindia.co.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tcindia.co.i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stcecommerce.com" TargetMode="External"/><Relationship Id="rId10" Type="http://schemas.openxmlformats.org/officeDocument/2006/relationships/hyperlink" Target="http://www.mstcecommerce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bapifin@mstcecommerce.com" TargetMode="External"/><Relationship Id="rId14" Type="http://schemas.openxmlformats.org/officeDocument/2006/relationships/hyperlink" Target="http://www.mstcindia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A16F-9C6C-4A72-958B-3E1A6E2F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BIPIN BHAVSAR</dc:creator>
  <cp:lastModifiedBy>VIJAY DHANAWADE</cp:lastModifiedBy>
  <cp:revision>43</cp:revision>
  <cp:lastPrinted>2023-02-14T13:05:00Z</cp:lastPrinted>
  <dcterms:created xsi:type="dcterms:W3CDTF">2023-02-20T06:32:00Z</dcterms:created>
  <dcterms:modified xsi:type="dcterms:W3CDTF">2023-04-03T11:46:00Z</dcterms:modified>
</cp:coreProperties>
</file>